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E24" w:rsidRPr="006A5AB7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EB274E" w:rsidRDefault="00CD165E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6A5AB7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CD165E" w:rsidRPr="006A5AB7" w:rsidRDefault="00CD165E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4E24" w:rsidRPr="006A5AB7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РЕШЕНИЕ</w:t>
      </w: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с. Краснотуранск</w:t>
      </w:r>
    </w:p>
    <w:p w:rsidR="00FC42D9" w:rsidRPr="00FC6F0D" w:rsidRDefault="00A17AF3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FC6F0D" w:rsidRDefault="00CD165E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044B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.11.</w:t>
      </w:r>
      <w:r w:rsidR="00934E24" w:rsidRPr="00FC6F0D">
        <w:rPr>
          <w:rFonts w:ascii="Times New Roman" w:hAnsi="Times New Roman"/>
          <w:sz w:val="28"/>
          <w:szCs w:val="28"/>
        </w:rPr>
        <w:t>20</w:t>
      </w:r>
      <w:r w:rsidR="00A17AF3">
        <w:rPr>
          <w:rFonts w:ascii="Times New Roman" w:hAnsi="Times New Roman"/>
          <w:sz w:val="28"/>
          <w:szCs w:val="28"/>
        </w:rPr>
        <w:t>2</w:t>
      </w:r>
      <w:r w:rsidR="00A044B8">
        <w:rPr>
          <w:rFonts w:ascii="Times New Roman" w:hAnsi="Times New Roman"/>
          <w:sz w:val="28"/>
          <w:szCs w:val="28"/>
        </w:rPr>
        <w:t>4</w:t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4B1FAC" w:rsidRPr="00FC6F0D">
        <w:rPr>
          <w:rFonts w:ascii="Times New Roman" w:hAnsi="Times New Roman"/>
          <w:sz w:val="28"/>
          <w:szCs w:val="28"/>
        </w:rPr>
        <w:t xml:space="preserve">            </w:t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63756B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EB274E" w:rsidRPr="00FC6F0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="004B1FAC" w:rsidRPr="00FC6F0D">
        <w:rPr>
          <w:rFonts w:ascii="Times New Roman" w:hAnsi="Times New Roman"/>
          <w:sz w:val="28"/>
          <w:szCs w:val="28"/>
        </w:rPr>
        <w:t>р</w:t>
      </w:r>
    </w:p>
    <w:p w:rsidR="0063756B" w:rsidRPr="006A5AB7" w:rsidRDefault="0063756B" w:rsidP="0063756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Об утверждении Соглашений по передаче полномочий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ab/>
      </w:r>
      <w:r w:rsidR="006A5AB7" w:rsidRPr="006A5AB7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="006A5AB7" w:rsidRPr="006A5AB7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="006A5AB7" w:rsidRPr="006A5AB7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1FAC" w:rsidRPr="006A5AB7" w:rsidRDefault="00934E24" w:rsidP="00363C01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6A5AB7">
        <w:rPr>
          <w:rFonts w:ascii="Times New Roman" w:hAnsi="Times New Roman"/>
          <w:sz w:val="28"/>
          <w:szCs w:val="28"/>
        </w:rPr>
        <w:t>РЕШИЛ:</w:t>
      </w:r>
    </w:p>
    <w:p w:rsidR="00934E24" w:rsidRPr="00FC6F0D" w:rsidRDefault="00934E24" w:rsidP="006A5AB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Утвердить Соглашения по передаче полномочий органов местного самоуправления Краснотуранского, Лебяженского, Восточенского, Новосыдинского, Саянского, Тубинского, Кортузского, Беллыкского, Салбинского </w:t>
      </w:r>
      <w:r w:rsidR="00E35F5F">
        <w:rPr>
          <w:rFonts w:ascii="Times New Roman" w:hAnsi="Times New Roman"/>
          <w:sz w:val="28"/>
          <w:szCs w:val="28"/>
        </w:rPr>
        <w:t xml:space="preserve">сельских </w:t>
      </w:r>
      <w:r w:rsidR="001844EE">
        <w:rPr>
          <w:rFonts w:ascii="Times New Roman" w:hAnsi="Times New Roman"/>
          <w:sz w:val="28"/>
          <w:szCs w:val="28"/>
        </w:rPr>
        <w:t>поселений администрации Краснотуранского района</w:t>
      </w:r>
      <w:r w:rsidR="00A80883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по организации исполнения бюджета и контролю з</w:t>
      </w:r>
      <w:r w:rsidR="00827DB7" w:rsidRPr="00FC6F0D">
        <w:rPr>
          <w:rFonts w:ascii="Times New Roman" w:hAnsi="Times New Roman"/>
          <w:sz w:val="28"/>
          <w:szCs w:val="28"/>
        </w:rPr>
        <w:t>а исполнением бюджета</w:t>
      </w:r>
      <w:r w:rsidR="00A17AF3">
        <w:rPr>
          <w:rFonts w:ascii="Times New Roman" w:hAnsi="Times New Roman"/>
          <w:sz w:val="28"/>
          <w:szCs w:val="28"/>
        </w:rPr>
        <w:t>.</w:t>
      </w:r>
    </w:p>
    <w:p w:rsidR="00934E24" w:rsidRPr="00FC6F0D" w:rsidRDefault="00F175BF" w:rsidP="006A5AB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A17AF3">
        <w:rPr>
          <w:rFonts w:ascii="Times New Roman" w:hAnsi="Times New Roman"/>
          <w:sz w:val="28"/>
          <w:szCs w:val="28"/>
        </w:rPr>
        <w:t>а</w:t>
      </w:r>
      <w:r w:rsidR="007555B6" w:rsidRPr="00FC6F0D">
        <w:rPr>
          <w:rFonts w:ascii="Times New Roman" w:hAnsi="Times New Roman"/>
          <w:sz w:val="28"/>
          <w:szCs w:val="28"/>
        </w:rPr>
        <w:t>дминистрации</w:t>
      </w:r>
      <w:r w:rsidRPr="00FC6F0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A17AF3">
        <w:rPr>
          <w:rFonts w:ascii="Times New Roman" w:hAnsi="Times New Roman"/>
          <w:sz w:val="28"/>
          <w:szCs w:val="28"/>
        </w:rPr>
        <w:t>2</w:t>
      </w:r>
      <w:r w:rsidR="00A044B8">
        <w:rPr>
          <w:rFonts w:ascii="Times New Roman" w:hAnsi="Times New Roman"/>
          <w:sz w:val="28"/>
          <w:szCs w:val="28"/>
        </w:rPr>
        <w:t>5</w:t>
      </w:r>
      <w:r w:rsidRPr="00FC6F0D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</w:t>
      </w:r>
      <w:proofErr w:type="gramStart"/>
      <w:r w:rsidRPr="00FC6F0D">
        <w:rPr>
          <w:rFonts w:ascii="Times New Roman" w:hAnsi="Times New Roman"/>
          <w:sz w:val="28"/>
          <w:szCs w:val="28"/>
        </w:rPr>
        <w:t xml:space="preserve">размере </w:t>
      </w:r>
      <w:r w:rsidR="00647A0E">
        <w:rPr>
          <w:rFonts w:ascii="Times New Roman" w:hAnsi="Times New Roman"/>
          <w:sz w:val="28"/>
          <w:szCs w:val="28"/>
        </w:rPr>
        <w:t xml:space="preserve"> </w:t>
      </w:r>
      <w:r w:rsidRPr="00FC6F0D">
        <w:rPr>
          <w:rFonts w:ascii="Times New Roman" w:hAnsi="Times New Roman"/>
          <w:sz w:val="28"/>
          <w:szCs w:val="28"/>
        </w:rPr>
        <w:t>руб.</w:t>
      </w:r>
      <w:proofErr w:type="gramEnd"/>
      <w:r w:rsidRPr="00FC6F0D">
        <w:rPr>
          <w:rFonts w:ascii="Times New Roman" w:hAnsi="Times New Roman"/>
          <w:sz w:val="28"/>
          <w:szCs w:val="28"/>
        </w:rPr>
        <w:t xml:space="preserve"> на финансирование расходов по п</w:t>
      </w:r>
      <w:r w:rsidR="00827DB7" w:rsidRPr="00FC6F0D">
        <w:rPr>
          <w:rFonts w:ascii="Times New Roman" w:hAnsi="Times New Roman"/>
          <w:sz w:val="28"/>
          <w:szCs w:val="28"/>
        </w:rPr>
        <w:t>ереданным полномочиям согласно П</w:t>
      </w:r>
      <w:r w:rsidRPr="00FC6F0D">
        <w:rPr>
          <w:rFonts w:ascii="Times New Roman" w:hAnsi="Times New Roman"/>
          <w:sz w:val="28"/>
          <w:szCs w:val="28"/>
        </w:rPr>
        <w:t>риложени</w:t>
      </w:r>
      <w:r w:rsidR="00827DB7" w:rsidRPr="00FC6F0D">
        <w:rPr>
          <w:rFonts w:ascii="Times New Roman" w:hAnsi="Times New Roman"/>
          <w:sz w:val="28"/>
          <w:szCs w:val="28"/>
        </w:rPr>
        <w:t>ю</w:t>
      </w:r>
      <w:r w:rsidRPr="00FC6F0D">
        <w:rPr>
          <w:rFonts w:ascii="Times New Roman" w:hAnsi="Times New Roman"/>
          <w:sz w:val="28"/>
          <w:szCs w:val="28"/>
        </w:rPr>
        <w:t xml:space="preserve"> к настоящему </w:t>
      </w:r>
      <w:r w:rsidR="00E35F5F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>ешению.</w:t>
      </w:r>
    </w:p>
    <w:p w:rsidR="00A17AF3" w:rsidRDefault="00F175BF" w:rsidP="006A5AB7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</w:t>
      </w:r>
      <w:r w:rsidR="009373DC">
        <w:rPr>
          <w:rFonts w:ascii="Times New Roman" w:hAnsi="Times New Roman"/>
          <w:sz w:val="28"/>
          <w:szCs w:val="28"/>
        </w:rPr>
        <w:t>ой политике,</w:t>
      </w:r>
      <w:r w:rsidRPr="00FC6F0D">
        <w:rPr>
          <w:rFonts w:ascii="Times New Roman" w:hAnsi="Times New Roman"/>
          <w:sz w:val="28"/>
          <w:szCs w:val="28"/>
        </w:rPr>
        <w:t xml:space="preserve"> малому и среднему бизнесу</w:t>
      </w:r>
      <w:r w:rsidR="00A044B8">
        <w:rPr>
          <w:rFonts w:ascii="Times New Roman" w:hAnsi="Times New Roman"/>
          <w:sz w:val="28"/>
          <w:szCs w:val="28"/>
        </w:rPr>
        <w:t>.</w:t>
      </w:r>
    </w:p>
    <w:p w:rsidR="00A17AF3" w:rsidRDefault="00A17AF3" w:rsidP="006A5AB7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17AF3" w:rsidTr="00A17AF3">
        <w:trPr>
          <w:trHeight w:val="1786"/>
        </w:trPr>
        <w:tc>
          <w:tcPr>
            <w:tcW w:w="4859" w:type="dxa"/>
          </w:tcPr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A17AF3" w:rsidRDefault="00A17AF3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A17AF3" w:rsidRDefault="00A17AF3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6A5AB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6A5AB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A17AF3" w:rsidRDefault="00A17AF3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6A5AB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6A5AB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A17AF3" w:rsidRDefault="00A17A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17AF3" w:rsidRDefault="00A17AF3" w:rsidP="00A17AF3">
      <w:pPr>
        <w:pStyle w:val="a3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A17AF3" w:rsidRDefault="00A17AF3" w:rsidP="00A17AF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01A7F" w:rsidRPr="00A17AF3" w:rsidRDefault="00A17AF3" w:rsidP="00A17AF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17AF3">
        <w:rPr>
          <w:rFonts w:ascii="Times New Roman" w:hAnsi="Times New Roman"/>
          <w:sz w:val="28"/>
          <w:szCs w:val="28"/>
        </w:rPr>
        <w:t xml:space="preserve"> </w:t>
      </w:r>
    </w:p>
    <w:p w:rsidR="007F3653" w:rsidRPr="00FC6F0D" w:rsidRDefault="007F3653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C6F0D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7F3653" w:rsidRPr="00FC6F0D" w:rsidRDefault="007F3653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к </w:t>
      </w:r>
      <w:r w:rsidR="004B1FAC" w:rsidRPr="00FC6F0D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 xml:space="preserve">ешению Краснотуранского районного Совета депутатов    </w:t>
      </w:r>
    </w:p>
    <w:p w:rsidR="00A929FD" w:rsidRDefault="00CD165E" w:rsidP="004B1FA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</w:t>
      </w:r>
      <w:r w:rsidR="00A044B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.11.202</w:t>
      </w:r>
      <w:r w:rsidR="00A044B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 р</w:t>
      </w:r>
    </w:p>
    <w:p w:rsidR="00A929FD" w:rsidRDefault="008046B8" w:rsidP="00A929FD">
      <w:pPr>
        <w:spacing w:before="100" w:beforeAutospacing="1" w:after="100" w:afterAutospacing="1" w:line="240" w:lineRule="auto"/>
        <w:contextualSpacing/>
        <w:rPr>
          <w:sz w:val="2"/>
          <w:szCs w:val="2"/>
        </w:rPr>
      </w:pPr>
      <w:r>
        <w:rPr>
          <w:sz w:val="2"/>
          <w:szCs w:val="2"/>
        </w:rPr>
        <w:t>2</w:t>
      </w:r>
    </w:p>
    <w:p w:rsidR="00647A0E" w:rsidRPr="00647A0E" w:rsidRDefault="00647A0E" w:rsidP="00647A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Р А С Ч Е Т</w:t>
      </w:r>
    </w:p>
    <w:p w:rsidR="00647A0E" w:rsidRPr="00647A0E" w:rsidRDefault="00647A0E" w:rsidP="00647A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объема расходов на осуществление части полномочий</w:t>
      </w:r>
    </w:p>
    <w:p w:rsidR="00647A0E" w:rsidRPr="00647A0E" w:rsidRDefault="00647A0E" w:rsidP="00647A0E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поселений органом местного самоуправления МО Краснотуранский район по организации исполнения бюджета и контролю за исполнением бюджета на 202</w:t>
      </w:r>
      <w:r w:rsidR="00A044B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47A0E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Количество специалистов   - 2 чел.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Количество сельсоветов, заключивших соглашения – 9 ед.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Расчет гарантированной оплаты труда (на 1 чел. в </w:t>
      </w:r>
      <w:proofErr w:type="gramStart"/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>месяц)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>с 01.01.2025 – 31.12.2025г: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- оклад по профессиональной квалификационной группе "Общеотраслевые должности служащих третьего уровня" 4 квалификационный уровень -7 167,00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- персональные выплаты (за сложность, напряженность и особый режим работы) 100% - 7 167,00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- специальная краевая выплата в размере 6 200,00 рублей;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- районный коэффициент и процентная надбавка за стаж работы в местностях с особыми климатическими условиями – 60</w:t>
      </w: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%  -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12 320,40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Гарантированная оплата труда (ФОТ штат) на 1 специалиста с 01.01.2025 – 31.12.2025 г составила 32 8540,40 </w:t>
      </w: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рублей  в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месяц.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>Компенсационная выплата: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(К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.) направляемая в резерв на оплату отпусков, материальную помощь (на 1 специалиста в год) – 47 337,23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=  (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1/12 * ФОТ план);      К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= (1/12 * 568 046,80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) = 47 337,23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>Объем средств на стимулирующий фонд: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Q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стим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. = (ФОТ план. - ФОТ штат. - К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.) 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ФОТ план. - фонд оплаты труда работников на плановый период (без начислений на выплаты по оплате труда),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ФОТ штат. - фонд оплаты труда, запланированный в соответствии со штатным расписанием, включающий оплату по окладам (должностным окладам), ставкам заработной платы по основным и совмещаемым должностям, компенсационным выплатам, персональным выплатам,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отп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. - компенсационные выплаты (с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условиями), направляемые в резерв на оплату отпусков, в том числе учебных отпусков, выплату пособия за счет работодателя за первые 3 дня временной нетрудоспособности, оплату дней служебных командировок, материальную помощь;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Q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стим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. = 568 046,80 (плановый ФОТ) – 361 398,40 (гарантированная на 11 </w:t>
      </w: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месяцев)   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-   47 337,23 (компенсационная выплата) = 159 311,17  рублей в год 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Выплаты стимулирующего характера в </w:t>
      </w: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среднем  на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1специалиста в месяц: 14 482,80 </w:t>
      </w:r>
      <w:proofErr w:type="spell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руб</w:t>
      </w:r>
      <w:proofErr w:type="spell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- выплата за важность выполняемой работы, степень самостоятельности и ответственности при выполнении поставленных задач (применяется бальная система);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- выплата за качество выполняемых работ (применяется бальная система);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- выплата по итогам работы (в случаи экономии).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 результате расчета на 1 специалиста для оплаты </w:t>
      </w:r>
      <w:proofErr w:type="gramStart"/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>труда  в</w:t>
      </w:r>
      <w:proofErr w:type="gramEnd"/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 запланировано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568 046,80  рублей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Начисления взносов на оплату труда на 1 </w:t>
      </w:r>
      <w:proofErr w:type="gramStart"/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>специалиста  в</w:t>
      </w:r>
      <w:proofErr w:type="gramEnd"/>
      <w:r w:rsidRPr="00A044B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 запланировано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 568 046,80  х 30,2% = 171 550,11 рублей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Итого:  1</w:t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 479 193,83 рублей объем расходов на 2 специалистов для осуществления части полномочий поселений по организации исполнения бюджета и контролю за исполнением бюджета. 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Расчет распределения МБТ по сельским советам: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1 479 193,</w:t>
      </w:r>
      <w:proofErr w:type="gramStart"/>
      <w:r w:rsidRPr="00A044B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83 :</w:t>
      </w:r>
      <w:proofErr w:type="gramEnd"/>
      <w:r w:rsidRPr="00A044B8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 9 с/с = 164 354,87  рублей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  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Лебяженский 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Восточенский 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Тубинский  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Саянский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Новосыдинский 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Салбинский 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 xml:space="preserve">Беллыкский 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164 354,87</w:t>
      </w:r>
    </w:p>
    <w:p w:rsidR="00A044B8" w:rsidRPr="00A044B8" w:rsidRDefault="00A044B8" w:rsidP="00A044B8">
      <w:pPr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>Кортузский</w:t>
      </w:r>
      <w:r w:rsidRPr="00A044B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164 354,87</w:t>
      </w:r>
    </w:p>
    <w:p w:rsidR="00A044B8" w:rsidRPr="00647A0E" w:rsidRDefault="00A044B8" w:rsidP="006A5AB7">
      <w:pPr>
        <w:spacing w:after="12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3653" w:rsidRPr="00FC6F0D" w:rsidRDefault="007F3653" w:rsidP="008046B8">
      <w:pPr>
        <w:spacing w:after="0"/>
        <w:ind w:left="-284" w:firstLine="5529"/>
        <w:rPr>
          <w:rFonts w:ascii="Times New Roman" w:hAnsi="Times New Roman"/>
          <w:sz w:val="28"/>
          <w:szCs w:val="28"/>
        </w:rPr>
      </w:pPr>
    </w:p>
    <w:sectPr w:rsidR="007F3653" w:rsidRPr="00FC6F0D" w:rsidSect="006A5AB7">
      <w:pgSz w:w="11906" w:h="16838"/>
      <w:pgMar w:top="1134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727BE"/>
    <w:multiLevelType w:val="multilevel"/>
    <w:tmpl w:val="96F0F9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F4729D"/>
    <w:multiLevelType w:val="hybridMultilevel"/>
    <w:tmpl w:val="1B82A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1A7F"/>
    <w:rsid w:val="0000397D"/>
    <w:rsid w:val="00003B95"/>
    <w:rsid w:val="000113BE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9F6"/>
    <w:rsid w:val="00154FD0"/>
    <w:rsid w:val="00156AD4"/>
    <w:rsid w:val="001710FF"/>
    <w:rsid w:val="00180E6A"/>
    <w:rsid w:val="00182BC9"/>
    <w:rsid w:val="001844EE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37008"/>
    <w:rsid w:val="00244DD1"/>
    <w:rsid w:val="00250EB7"/>
    <w:rsid w:val="002566F5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63C01"/>
    <w:rsid w:val="0036753C"/>
    <w:rsid w:val="00370C6F"/>
    <w:rsid w:val="00380E0A"/>
    <w:rsid w:val="0038170C"/>
    <w:rsid w:val="00386CFB"/>
    <w:rsid w:val="00390EA5"/>
    <w:rsid w:val="0039370A"/>
    <w:rsid w:val="00393A0D"/>
    <w:rsid w:val="00394496"/>
    <w:rsid w:val="003B497A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0384"/>
    <w:rsid w:val="004627BF"/>
    <w:rsid w:val="00465032"/>
    <w:rsid w:val="00466D12"/>
    <w:rsid w:val="00472510"/>
    <w:rsid w:val="004839C7"/>
    <w:rsid w:val="00490A04"/>
    <w:rsid w:val="00495D0C"/>
    <w:rsid w:val="004B1FA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80B45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3756B"/>
    <w:rsid w:val="006419F6"/>
    <w:rsid w:val="00647A0E"/>
    <w:rsid w:val="00651B3B"/>
    <w:rsid w:val="00662651"/>
    <w:rsid w:val="00662AD3"/>
    <w:rsid w:val="006714F7"/>
    <w:rsid w:val="006744E6"/>
    <w:rsid w:val="0067763A"/>
    <w:rsid w:val="00680AAA"/>
    <w:rsid w:val="00686A99"/>
    <w:rsid w:val="00697A10"/>
    <w:rsid w:val="006A0B0A"/>
    <w:rsid w:val="006A5961"/>
    <w:rsid w:val="006A5AB7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259C6"/>
    <w:rsid w:val="007324A7"/>
    <w:rsid w:val="00732DC6"/>
    <w:rsid w:val="00743A42"/>
    <w:rsid w:val="00744289"/>
    <w:rsid w:val="00746FB1"/>
    <w:rsid w:val="00751C65"/>
    <w:rsid w:val="007527C1"/>
    <w:rsid w:val="00754D38"/>
    <w:rsid w:val="007555B6"/>
    <w:rsid w:val="00761999"/>
    <w:rsid w:val="0076702F"/>
    <w:rsid w:val="00770BAA"/>
    <w:rsid w:val="00776591"/>
    <w:rsid w:val="007773CD"/>
    <w:rsid w:val="007818F8"/>
    <w:rsid w:val="00786B65"/>
    <w:rsid w:val="0079255E"/>
    <w:rsid w:val="0079596B"/>
    <w:rsid w:val="007A1922"/>
    <w:rsid w:val="007A3A35"/>
    <w:rsid w:val="007A5F41"/>
    <w:rsid w:val="007A6FF4"/>
    <w:rsid w:val="007B1F63"/>
    <w:rsid w:val="007B4872"/>
    <w:rsid w:val="007B6853"/>
    <w:rsid w:val="007C21E0"/>
    <w:rsid w:val="007C335C"/>
    <w:rsid w:val="007C6CD2"/>
    <w:rsid w:val="007D4E55"/>
    <w:rsid w:val="007F2FC1"/>
    <w:rsid w:val="007F3653"/>
    <w:rsid w:val="007F4FC6"/>
    <w:rsid w:val="007F5A8F"/>
    <w:rsid w:val="007F7C75"/>
    <w:rsid w:val="00802644"/>
    <w:rsid w:val="008045A2"/>
    <w:rsid w:val="008046B8"/>
    <w:rsid w:val="008113C0"/>
    <w:rsid w:val="00813D8D"/>
    <w:rsid w:val="008170C6"/>
    <w:rsid w:val="008254B6"/>
    <w:rsid w:val="00827DB7"/>
    <w:rsid w:val="00831922"/>
    <w:rsid w:val="00836C36"/>
    <w:rsid w:val="0083778F"/>
    <w:rsid w:val="008425FE"/>
    <w:rsid w:val="00846EAA"/>
    <w:rsid w:val="00852F09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373DC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B5893"/>
    <w:rsid w:val="009C1A2E"/>
    <w:rsid w:val="009C4887"/>
    <w:rsid w:val="009C49D0"/>
    <w:rsid w:val="009D7CE1"/>
    <w:rsid w:val="009E1999"/>
    <w:rsid w:val="009E4CB6"/>
    <w:rsid w:val="009F3F24"/>
    <w:rsid w:val="00A01DF2"/>
    <w:rsid w:val="00A03EE4"/>
    <w:rsid w:val="00A044B8"/>
    <w:rsid w:val="00A14DC8"/>
    <w:rsid w:val="00A17AF3"/>
    <w:rsid w:val="00A23737"/>
    <w:rsid w:val="00A23ED1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0883"/>
    <w:rsid w:val="00A811EE"/>
    <w:rsid w:val="00A83659"/>
    <w:rsid w:val="00A86B9B"/>
    <w:rsid w:val="00A929FD"/>
    <w:rsid w:val="00A94034"/>
    <w:rsid w:val="00A95B05"/>
    <w:rsid w:val="00AA4FAE"/>
    <w:rsid w:val="00AA589C"/>
    <w:rsid w:val="00AB0C68"/>
    <w:rsid w:val="00AB30FC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35864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ADB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7EF2"/>
    <w:rsid w:val="00CC66BA"/>
    <w:rsid w:val="00CC79F5"/>
    <w:rsid w:val="00CD026B"/>
    <w:rsid w:val="00CD133B"/>
    <w:rsid w:val="00CD165E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4B90"/>
    <w:rsid w:val="00D47A7B"/>
    <w:rsid w:val="00D647D6"/>
    <w:rsid w:val="00D65495"/>
    <w:rsid w:val="00D71E07"/>
    <w:rsid w:val="00D730A8"/>
    <w:rsid w:val="00D846C2"/>
    <w:rsid w:val="00D856C4"/>
    <w:rsid w:val="00D91D35"/>
    <w:rsid w:val="00D93126"/>
    <w:rsid w:val="00D931F2"/>
    <w:rsid w:val="00DA52EE"/>
    <w:rsid w:val="00DC1BAF"/>
    <w:rsid w:val="00DC37BF"/>
    <w:rsid w:val="00DC713E"/>
    <w:rsid w:val="00DD1585"/>
    <w:rsid w:val="00DD6761"/>
    <w:rsid w:val="00DD7D00"/>
    <w:rsid w:val="00DE017D"/>
    <w:rsid w:val="00DE2334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35F5F"/>
    <w:rsid w:val="00E407EC"/>
    <w:rsid w:val="00E418F2"/>
    <w:rsid w:val="00E50D5B"/>
    <w:rsid w:val="00E514A4"/>
    <w:rsid w:val="00E545A8"/>
    <w:rsid w:val="00E572C2"/>
    <w:rsid w:val="00E712B4"/>
    <w:rsid w:val="00E80514"/>
    <w:rsid w:val="00E821DE"/>
    <w:rsid w:val="00E84263"/>
    <w:rsid w:val="00E936B1"/>
    <w:rsid w:val="00EA49C1"/>
    <w:rsid w:val="00EB21BB"/>
    <w:rsid w:val="00EB252A"/>
    <w:rsid w:val="00EB274E"/>
    <w:rsid w:val="00EB3A8B"/>
    <w:rsid w:val="00EB4E2E"/>
    <w:rsid w:val="00EB6A17"/>
    <w:rsid w:val="00EE1E8C"/>
    <w:rsid w:val="00EE33A2"/>
    <w:rsid w:val="00EE35F3"/>
    <w:rsid w:val="00EE6340"/>
    <w:rsid w:val="00EE6DA2"/>
    <w:rsid w:val="00EE789C"/>
    <w:rsid w:val="00EF0140"/>
    <w:rsid w:val="00EF2C78"/>
    <w:rsid w:val="00EF5CA9"/>
    <w:rsid w:val="00F025D4"/>
    <w:rsid w:val="00F04CF6"/>
    <w:rsid w:val="00F06CCD"/>
    <w:rsid w:val="00F102C0"/>
    <w:rsid w:val="00F11039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51A0"/>
    <w:rsid w:val="00FA5350"/>
    <w:rsid w:val="00FB0872"/>
    <w:rsid w:val="00FC42D9"/>
    <w:rsid w:val="00FC6F0D"/>
    <w:rsid w:val="00FD6081"/>
    <w:rsid w:val="00FD6454"/>
    <w:rsid w:val="00FE1443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A9EC7"/>
  <w15:docId w15:val="{117F2464-31DE-4D0C-82FA-CD2EC8F6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customStyle="1" w:styleId="ConsPlusNormal">
    <w:name w:val="ConsPlusNormal"/>
    <w:rsid w:val="0063756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63756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alloon Text"/>
    <w:basedOn w:val="a"/>
    <w:link w:val="a5"/>
    <w:uiPriority w:val="99"/>
    <w:semiHidden/>
    <w:unhideWhenUsed/>
    <w:rsid w:val="00E35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5F5F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Основной текст_"/>
    <w:basedOn w:val="a0"/>
    <w:link w:val="2"/>
    <w:rsid w:val="00A929FD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A929FD"/>
    <w:rPr>
      <w:rFonts w:ascii="Times New Roman" w:eastAsia="Times New Roman" w:hAnsi="Times New Roman"/>
      <w:b/>
      <w:bCs/>
      <w:spacing w:val="70"/>
      <w:sz w:val="29"/>
      <w:szCs w:val="29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929FD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CordiaUPC33pt">
    <w:name w:val="Основной текст (4) + CordiaUPC;33 pt;Не полужирный;Не курсив"/>
    <w:basedOn w:val="4"/>
    <w:rsid w:val="00A929FD"/>
    <w:rPr>
      <w:rFonts w:ascii="CordiaUPC" w:eastAsia="CordiaUPC" w:hAnsi="CordiaUPC" w:cs="CordiaUPC"/>
      <w:b/>
      <w:bCs/>
      <w:i/>
      <w:iCs/>
      <w:smallCaps w:val="0"/>
      <w:strike w:val="0"/>
      <w:color w:val="000000"/>
      <w:spacing w:val="0"/>
      <w:w w:val="100"/>
      <w:position w:val="0"/>
      <w:sz w:val="66"/>
      <w:szCs w:val="66"/>
      <w:u w:val="none"/>
      <w:lang w:val="ru-RU"/>
    </w:rPr>
  </w:style>
  <w:style w:type="character" w:customStyle="1" w:styleId="11pt">
    <w:name w:val="Основной текст + 11 pt"/>
    <w:basedOn w:val="a6"/>
    <w:rsid w:val="00A929FD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5">
    <w:name w:val="Основной текст (5)_"/>
    <w:basedOn w:val="a0"/>
    <w:link w:val="50"/>
    <w:rsid w:val="00A929FD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A929FD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">
    <w:name w:val="Заголовок №1_"/>
    <w:basedOn w:val="a0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sz w:val="30"/>
      <w:szCs w:val="30"/>
      <w:u w:val="none"/>
    </w:rPr>
  </w:style>
  <w:style w:type="character" w:customStyle="1" w:styleId="10">
    <w:name w:val="Заголовок №1"/>
    <w:basedOn w:val="1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ru-RU"/>
    </w:rPr>
  </w:style>
  <w:style w:type="character" w:customStyle="1" w:styleId="40">
    <w:name w:val="Основной текст (4)"/>
    <w:basedOn w:val="4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/>
    </w:rPr>
  </w:style>
  <w:style w:type="character" w:customStyle="1" w:styleId="411pt">
    <w:name w:val="Основной текст (4) + 11 pt;Не полужирный;Не курсив"/>
    <w:basedOn w:val="4"/>
    <w:rsid w:val="00A929F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">
    <w:name w:val="Основной текст1"/>
    <w:basedOn w:val="a6"/>
    <w:rsid w:val="00A929FD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6"/>
    <w:rsid w:val="00A929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1">
    <w:name w:val="Основной текст (2)"/>
    <w:basedOn w:val="a"/>
    <w:link w:val="20"/>
    <w:rsid w:val="00A929FD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spacing w:val="70"/>
      <w:sz w:val="29"/>
      <w:szCs w:val="29"/>
      <w:lang w:eastAsia="ru-RU"/>
    </w:rPr>
  </w:style>
  <w:style w:type="paragraph" w:customStyle="1" w:styleId="30">
    <w:name w:val="Основной текст (3)"/>
    <w:basedOn w:val="a"/>
    <w:link w:val="3"/>
    <w:rsid w:val="00A929FD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50">
    <w:name w:val="Основной текст (5)"/>
    <w:basedOn w:val="a"/>
    <w:link w:val="5"/>
    <w:rsid w:val="00A929FD"/>
    <w:pPr>
      <w:widowControl w:val="0"/>
      <w:shd w:val="clear" w:color="auto" w:fill="FFFFFF"/>
      <w:spacing w:after="0" w:line="274" w:lineRule="exact"/>
      <w:ind w:firstLine="640"/>
      <w:jc w:val="both"/>
    </w:pPr>
    <w:rPr>
      <w:rFonts w:ascii="Times New Roman" w:eastAsia="Times New Roman" w:hAnsi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5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2024-11-21T04:20:00Z</cp:lastPrinted>
  <dcterms:created xsi:type="dcterms:W3CDTF">2024-11-21T04:21:00Z</dcterms:created>
  <dcterms:modified xsi:type="dcterms:W3CDTF">2024-11-21T04:21:00Z</dcterms:modified>
</cp:coreProperties>
</file>