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5A" w:rsidRDefault="00155E5A" w:rsidP="00E17CA3">
      <w:pPr>
        <w:ind w:firstLine="567"/>
        <w:jc w:val="center"/>
        <w:rPr>
          <w:sz w:val="28"/>
          <w:szCs w:val="28"/>
        </w:rPr>
      </w:pPr>
    </w:p>
    <w:p w:rsidR="00E33B0E" w:rsidRDefault="00E33B0E" w:rsidP="00E17CA3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3248025" y="561975"/>
            <wp:positionH relativeFrom="margin">
              <wp:align>center</wp:align>
            </wp:positionH>
            <wp:positionV relativeFrom="margin">
              <wp:align>top</wp:align>
            </wp:positionV>
            <wp:extent cx="815975" cy="1000125"/>
            <wp:effectExtent l="19050" t="0" r="3175" b="0"/>
            <wp:wrapSquare wrapText="bothSides"/>
            <wp:docPr id="2" name="Picture 11" descr="Описание: F:\Бюджет для граждан 2014 год\krastu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F:\Бюджет для граждан 2014 год\krastura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B0E" w:rsidRDefault="00E33B0E" w:rsidP="00E17CA3">
      <w:pPr>
        <w:ind w:firstLine="567"/>
        <w:jc w:val="center"/>
        <w:rPr>
          <w:sz w:val="28"/>
          <w:szCs w:val="28"/>
        </w:rPr>
      </w:pPr>
    </w:p>
    <w:p w:rsidR="00E33B0E" w:rsidRDefault="00E33B0E" w:rsidP="00E17CA3">
      <w:pPr>
        <w:ind w:firstLine="567"/>
        <w:jc w:val="center"/>
        <w:rPr>
          <w:sz w:val="28"/>
          <w:szCs w:val="28"/>
        </w:rPr>
      </w:pPr>
    </w:p>
    <w:p w:rsidR="00E33B0E" w:rsidRDefault="00E33B0E" w:rsidP="00E17CA3">
      <w:pPr>
        <w:ind w:firstLine="567"/>
        <w:jc w:val="center"/>
        <w:rPr>
          <w:sz w:val="28"/>
          <w:szCs w:val="28"/>
        </w:rPr>
      </w:pPr>
    </w:p>
    <w:p w:rsidR="00E33B0E" w:rsidRPr="00E33B0E" w:rsidRDefault="00E33B0E" w:rsidP="00E17CA3">
      <w:pPr>
        <w:ind w:firstLine="567"/>
        <w:jc w:val="center"/>
        <w:rPr>
          <w:b/>
          <w:sz w:val="28"/>
          <w:szCs w:val="28"/>
        </w:rPr>
      </w:pPr>
      <w:r w:rsidRPr="00E33B0E">
        <w:rPr>
          <w:b/>
          <w:sz w:val="28"/>
          <w:szCs w:val="28"/>
        </w:rPr>
        <w:t>Администрация Краснотуранского района Красноярского края</w:t>
      </w:r>
    </w:p>
    <w:p w:rsidR="00E33B0E" w:rsidRPr="00E33B0E" w:rsidRDefault="00E33B0E" w:rsidP="00E17CA3">
      <w:pPr>
        <w:ind w:firstLine="567"/>
        <w:jc w:val="center"/>
        <w:rPr>
          <w:b/>
          <w:sz w:val="28"/>
          <w:szCs w:val="28"/>
        </w:rPr>
      </w:pPr>
      <w:r w:rsidRPr="00E33B0E">
        <w:rPr>
          <w:b/>
          <w:sz w:val="28"/>
          <w:szCs w:val="28"/>
        </w:rPr>
        <w:t>Отдел планирования и экономического развития</w:t>
      </w:r>
    </w:p>
    <w:p w:rsidR="00E33B0E" w:rsidRPr="00980668" w:rsidRDefault="00E33B0E" w:rsidP="00E17CA3">
      <w:pPr>
        <w:ind w:firstLine="567"/>
        <w:rPr>
          <w:sz w:val="36"/>
          <w:szCs w:val="36"/>
        </w:rPr>
      </w:pPr>
    </w:p>
    <w:p w:rsidR="00E33B0E" w:rsidRPr="00980668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Pr="00980668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Pr="00E33B0E" w:rsidRDefault="00E33B0E" w:rsidP="00586D22">
      <w:pPr>
        <w:jc w:val="center"/>
        <w:rPr>
          <w:b/>
          <w:sz w:val="60"/>
          <w:szCs w:val="60"/>
        </w:rPr>
      </w:pPr>
      <w:r w:rsidRPr="00E33B0E">
        <w:rPr>
          <w:b/>
          <w:sz w:val="60"/>
          <w:szCs w:val="60"/>
        </w:rPr>
        <w:t>СВОДНЫЙ ГОДОВОЙ ДОКЛАД</w:t>
      </w:r>
    </w:p>
    <w:p w:rsidR="00E33B0E" w:rsidRPr="00E33B0E" w:rsidRDefault="00E33B0E" w:rsidP="00586D22">
      <w:pPr>
        <w:jc w:val="center"/>
        <w:rPr>
          <w:sz w:val="40"/>
          <w:szCs w:val="40"/>
        </w:rPr>
      </w:pPr>
      <w:r w:rsidRPr="00E33B0E">
        <w:rPr>
          <w:sz w:val="40"/>
          <w:szCs w:val="40"/>
        </w:rPr>
        <w:t xml:space="preserve">О ХОДЕ РЕАЛИЗАЦИИ И ОБ ОЦЕНКЕ ЭФФЕКТИВНОСТИ РЕАЛИЗАЦИИ МУНИЦИПАЛЬНЫХ ПРОГРАММ </w:t>
      </w:r>
    </w:p>
    <w:p w:rsidR="00E33B0E" w:rsidRPr="00E33B0E" w:rsidRDefault="00E33B0E" w:rsidP="00586D22">
      <w:pPr>
        <w:jc w:val="center"/>
        <w:rPr>
          <w:sz w:val="40"/>
          <w:szCs w:val="40"/>
        </w:rPr>
      </w:pPr>
      <w:r w:rsidRPr="00E33B0E">
        <w:rPr>
          <w:sz w:val="40"/>
          <w:szCs w:val="40"/>
        </w:rPr>
        <w:t>КРАСНОТУРАНСКОГО РАЙОНА</w:t>
      </w:r>
    </w:p>
    <w:p w:rsidR="00E33B0E" w:rsidRPr="00E33B0E" w:rsidRDefault="00E33B0E" w:rsidP="00586D22">
      <w:pPr>
        <w:jc w:val="center"/>
        <w:rPr>
          <w:sz w:val="40"/>
          <w:szCs w:val="40"/>
        </w:rPr>
      </w:pPr>
      <w:r w:rsidRPr="00E33B0E">
        <w:rPr>
          <w:sz w:val="40"/>
          <w:szCs w:val="40"/>
        </w:rPr>
        <w:t xml:space="preserve"> КРАСНОЯРСКОГО КРАЯ </w:t>
      </w:r>
    </w:p>
    <w:p w:rsidR="00E33B0E" w:rsidRPr="00E33B0E" w:rsidRDefault="00E33B0E" w:rsidP="00586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</w:t>
      </w:r>
      <w:r w:rsidR="00615CB5">
        <w:rPr>
          <w:b/>
          <w:sz w:val="40"/>
          <w:szCs w:val="40"/>
        </w:rPr>
        <w:t xml:space="preserve"> 20</w:t>
      </w:r>
      <w:r w:rsidR="00372255">
        <w:rPr>
          <w:b/>
          <w:sz w:val="40"/>
          <w:szCs w:val="40"/>
        </w:rPr>
        <w:t>2</w:t>
      </w:r>
      <w:r w:rsidR="008F7FC6">
        <w:rPr>
          <w:b/>
          <w:sz w:val="40"/>
          <w:szCs w:val="40"/>
        </w:rPr>
        <w:t>3</w:t>
      </w:r>
      <w:r w:rsidRPr="00E33B0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год</w:t>
      </w:r>
    </w:p>
    <w:p w:rsidR="00E33B0E" w:rsidRPr="00980668" w:rsidRDefault="00E33B0E" w:rsidP="00E17CA3">
      <w:pPr>
        <w:ind w:firstLine="567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265430</wp:posOffset>
            </wp:positionV>
            <wp:extent cx="2038350" cy="2163445"/>
            <wp:effectExtent l="19050" t="0" r="0" b="0"/>
            <wp:wrapTight wrapText="bothSides">
              <wp:wrapPolygon edited="0">
                <wp:start x="-202" y="0"/>
                <wp:lineTo x="-202" y="21492"/>
                <wp:lineTo x="21600" y="21492"/>
                <wp:lineTo x="21600" y="0"/>
                <wp:lineTo x="-20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333" t="9333" r="13000" b="10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B0E" w:rsidRPr="00980668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Pr="00980668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Pr="00980668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Pr="00980668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Default="00E33B0E" w:rsidP="00E17CA3">
      <w:pPr>
        <w:ind w:firstLine="567"/>
        <w:jc w:val="center"/>
        <w:rPr>
          <w:sz w:val="36"/>
          <w:szCs w:val="36"/>
        </w:rPr>
      </w:pPr>
    </w:p>
    <w:p w:rsidR="00E33B0E" w:rsidRDefault="00E33B0E" w:rsidP="00E17CA3">
      <w:pPr>
        <w:ind w:firstLine="567"/>
        <w:jc w:val="center"/>
        <w:rPr>
          <w:sz w:val="36"/>
          <w:szCs w:val="36"/>
        </w:rPr>
      </w:pPr>
    </w:p>
    <w:p w:rsidR="00110A4F" w:rsidRPr="00980668" w:rsidRDefault="00110A4F" w:rsidP="00E17CA3">
      <w:pPr>
        <w:ind w:firstLine="567"/>
        <w:jc w:val="center"/>
        <w:rPr>
          <w:sz w:val="36"/>
          <w:szCs w:val="36"/>
        </w:rPr>
      </w:pPr>
    </w:p>
    <w:p w:rsidR="00155E5A" w:rsidRDefault="00155E5A" w:rsidP="00E17CA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33B0E" w:rsidRPr="00980668">
        <w:rPr>
          <w:sz w:val="28"/>
          <w:szCs w:val="28"/>
        </w:rPr>
        <w:t>Краснотуранск</w:t>
      </w:r>
    </w:p>
    <w:p w:rsidR="00155E5A" w:rsidRDefault="00155E5A" w:rsidP="00E17CA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63A76">
        <w:rPr>
          <w:sz w:val="28"/>
          <w:szCs w:val="28"/>
        </w:rPr>
        <w:t>2</w:t>
      </w:r>
      <w:r w:rsidR="008F7FC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110A4F" w:rsidRPr="00980668" w:rsidRDefault="00110A4F" w:rsidP="00E17CA3">
      <w:pPr>
        <w:ind w:firstLine="567"/>
        <w:jc w:val="center"/>
        <w:rPr>
          <w:sz w:val="28"/>
          <w:szCs w:val="28"/>
        </w:rPr>
      </w:pPr>
    </w:p>
    <w:p w:rsidR="00E33B0E" w:rsidRPr="0064349F" w:rsidRDefault="00E33B0E" w:rsidP="00E17CA3">
      <w:pPr>
        <w:ind w:firstLine="567"/>
        <w:jc w:val="center"/>
        <w:rPr>
          <w:b/>
          <w:sz w:val="32"/>
          <w:szCs w:val="32"/>
        </w:rPr>
      </w:pPr>
      <w:r w:rsidRPr="0064349F">
        <w:rPr>
          <w:b/>
          <w:sz w:val="32"/>
          <w:szCs w:val="32"/>
        </w:rPr>
        <w:lastRenderedPageBreak/>
        <w:t>СОДЕРЖАНИЕ:</w:t>
      </w:r>
    </w:p>
    <w:p w:rsidR="00E33B0E" w:rsidRPr="0064349F" w:rsidRDefault="00E33B0E" w:rsidP="00E17CA3">
      <w:pPr>
        <w:ind w:firstLine="567"/>
        <w:jc w:val="center"/>
        <w:rPr>
          <w:b/>
          <w:sz w:val="32"/>
          <w:szCs w:val="32"/>
        </w:rPr>
      </w:pPr>
    </w:p>
    <w:p w:rsidR="00A56E73" w:rsidRDefault="00A56E73" w:rsidP="00E17CA3">
      <w:pPr>
        <w:ind w:left="8496" w:firstLine="567"/>
        <w:jc w:val="center"/>
        <w:rPr>
          <w:sz w:val="22"/>
          <w:szCs w:val="22"/>
        </w:rPr>
      </w:pPr>
    </w:p>
    <w:p w:rsidR="00E33B0E" w:rsidRPr="004E6C29" w:rsidRDefault="00375672" w:rsidP="00E17CA3">
      <w:pPr>
        <w:ind w:left="8496" w:firstLine="567"/>
        <w:jc w:val="center"/>
      </w:pPr>
      <w:r>
        <w:rPr>
          <w:sz w:val="22"/>
          <w:szCs w:val="22"/>
        </w:rPr>
        <w:t xml:space="preserve">    </w:t>
      </w:r>
      <w:r w:rsidR="00A56E73" w:rsidRPr="004E6C29">
        <w:t>с</w:t>
      </w:r>
      <w:r w:rsidR="00E33B0E" w:rsidRPr="004E6C29">
        <w:t>тр.</w:t>
      </w:r>
    </w:p>
    <w:p w:rsidR="00A56E73" w:rsidRPr="004E6C29" w:rsidRDefault="00A56E73" w:rsidP="00E17CA3">
      <w:pPr>
        <w:ind w:left="8496" w:firstLine="567"/>
        <w:jc w:val="center"/>
      </w:pPr>
    </w:p>
    <w:tbl>
      <w:tblPr>
        <w:tblW w:w="9937" w:type="dxa"/>
        <w:jc w:val="center"/>
        <w:tblLook w:val="04A0" w:firstRow="1" w:lastRow="0" w:firstColumn="1" w:lastColumn="0" w:noHBand="0" w:noVBand="1"/>
      </w:tblPr>
      <w:tblGrid>
        <w:gridCol w:w="8803"/>
        <w:gridCol w:w="1134"/>
      </w:tblGrid>
      <w:tr w:rsidR="00203E28" w:rsidRPr="00372255" w:rsidTr="00A3144F">
        <w:trPr>
          <w:trHeight w:val="450"/>
          <w:jc w:val="center"/>
        </w:trPr>
        <w:tc>
          <w:tcPr>
            <w:tcW w:w="8803" w:type="dxa"/>
            <w:shd w:val="clear" w:color="auto" w:fill="auto"/>
            <w:vAlign w:val="center"/>
            <w:hideMark/>
          </w:tcPr>
          <w:p w:rsidR="00203E28" w:rsidRPr="004E6C29" w:rsidRDefault="00203E28" w:rsidP="0059448F">
            <w:pPr>
              <w:jc w:val="both"/>
              <w:rPr>
                <w:color w:val="000000"/>
                <w:sz w:val="28"/>
                <w:szCs w:val="28"/>
              </w:rPr>
            </w:pPr>
            <w:r w:rsidRPr="004E6C29">
              <w:rPr>
                <w:color w:val="000000"/>
                <w:sz w:val="28"/>
                <w:szCs w:val="28"/>
              </w:rPr>
              <w:t>Введение</w:t>
            </w:r>
          </w:p>
          <w:p w:rsidR="00A56E73" w:rsidRPr="004E6C29" w:rsidRDefault="00A56E73" w:rsidP="005944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3E28" w:rsidRPr="007E436D" w:rsidRDefault="006E07AC" w:rsidP="0059448F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hyperlink w:anchor="Введение" w:history="1">
              <w:r w:rsidR="00203E28" w:rsidRPr="007E436D">
                <w:rPr>
                  <w:rStyle w:val="af6"/>
                  <w:sz w:val="28"/>
                  <w:szCs w:val="28"/>
                </w:rPr>
                <w:t>3</w:t>
              </w:r>
            </w:hyperlink>
          </w:p>
        </w:tc>
      </w:tr>
      <w:tr w:rsidR="00E33B0E" w:rsidRPr="00372255" w:rsidTr="00A3144F">
        <w:trPr>
          <w:trHeight w:val="450"/>
          <w:jc w:val="center"/>
        </w:trPr>
        <w:tc>
          <w:tcPr>
            <w:tcW w:w="8803" w:type="dxa"/>
            <w:shd w:val="clear" w:color="auto" w:fill="auto"/>
            <w:vAlign w:val="center"/>
            <w:hideMark/>
          </w:tcPr>
          <w:p w:rsidR="00E33B0E" w:rsidRPr="004E6C29" w:rsidRDefault="00375672" w:rsidP="0059448F">
            <w:pPr>
              <w:jc w:val="both"/>
              <w:rPr>
                <w:color w:val="000000"/>
                <w:sz w:val="28"/>
                <w:szCs w:val="28"/>
              </w:rPr>
            </w:pPr>
            <w:r w:rsidRPr="004E6C29">
              <w:rPr>
                <w:color w:val="000000"/>
                <w:sz w:val="28"/>
                <w:szCs w:val="28"/>
              </w:rPr>
              <w:t>Сведения об основных результатах реализации муниципальных программ</w:t>
            </w:r>
          </w:p>
          <w:p w:rsidR="00ED392E" w:rsidRPr="004E6C29" w:rsidRDefault="00ED392E" w:rsidP="005944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3B0E" w:rsidRPr="007E436D" w:rsidRDefault="006E07AC" w:rsidP="0059448F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hyperlink w:anchor="Результаты" w:history="1">
              <w:r w:rsidR="00203E28" w:rsidRPr="007E436D">
                <w:rPr>
                  <w:rStyle w:val="af6"/>
                  <w:sz w:val="28"/>
                  <w:szCs w:val="28"/>
                </w:rPr>
                <w:t>4</w:t>
              </w:r>
            </w:hyperlink>
          </w:p>
        </w:tc>
      </w:tr>
      <w:tr w:rsidR="00EE0B36" w:rsidRPr="009C6B98" w:rsidTr="00A3144F">
        <w:trPr>
          <w:trHeight w:val="300"/>
          <w:jc w:val="center"/>
        </w:trPr>
        <w:tc>
          <w:tcPr>
            <w:tcW w:w="8803" w:type="dxa"/>
            <w:shd w:val="clear" w:color="auto" w:fill="auto"/>
            <w:hideMark/>
          </w:tcPr>
          <w:p w:rsidR="00EE0B36" w:rsidRPr="004E6C29" w:rsidRDefault="00EE0B36" w:rsidP="0059448F">
            <w:pPr>
              <w:jc w:val="both"/>
              <w:rPr>
                <w:color w:val="000000"/>
                <w:sz w:val="28"/>
                <w:szCs w:val="28"/>
              </w:rPr>
            </w:pPr>
            <w:r w:rsidRPr="004E6C29">
              <w:rPr>
                <w:color w:val="000000"/>
                <w:sz w:val="28"/>
                <w:szCs w:val="28"/>
              </w:rPr>
              <w:t xml:space="preserve">Сведения о степени соответствия установленных и </w:t>
            </w:r>
            <w:r w:rsidR="00A3144F" w:rsidRPr="004E6C29">
              <w:rPr>
                <w:color w:val="000000"/>
                <w:sz w:val="28"/>
                <w:szCs w:val="28"/>
              </w:rPr>
              <w:t>достигнутых целевых индикаторов,</w:t>
            </w:r>
            <w:r w:rsidRPr="004E6C29">
              <w:rPr>
                <w:color w:val="000000"/>
                <w:sz w:val="28"/>
                <w:szCs w:val="28"/>
              </w:rPr>
              <w:t xml:space="preserve"> и показателей результативности муниципальных программ</w:t>
            </w:r>
          </w:p>
          <w:p w:rsidR="00ED392E" w:rsidRPr="004E6C29" w:rsidRDefault="00ED392E" w:rsidP="005944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448F" w:rsidRPr="007E436D" w:rsidRDefault="0059448F" w:rsidP="0059448F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59448F" w:rsidRPr="007E436D" w:rsidRDefault="0059448F" w:rsidP="0059448F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EE0B36" w:rsidRPr="007E436D" w:rsidRDefault="006E07AC" w:rsidP="007E436D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hyperlink w:anchor="Целевые" w:history="1">
              <w:r w:rsidR="007E436D" w:rsidRPr="007E436D">
                <w:rPr>
                  <w:rStyle w:val="af6"/>
                  <w:sz w:val="28"/>
                  <w:szCs w:val="28"/>
                </w:rPr>
                <w:t>27</w:t>
              </w:r>
            </w:hyperlink>
          </w:p>
        </w:tc>
      </w:tr>
      <w:tr w:rsidR="00EE0B36" w:rsidRPr="009C6B98" w:rsidTr="00A3144F">
        <w:trPr>
          <w:trHeight w:val="300"/>
          <w:jc w:val="center"/>
        </w:trPr>
        <w:tc>
          <w:tcPr>
            <w:tcW w:w="8803" w:type="dxa"/>
            <w:shd w:val="clear" w:color="auto" w:fill="auto"/>
            <w:hideMark/>
          </w:tcPr>
          <w:p w:rsidR="00EE0B36" w:rsidRPr="004E6C29" w:rsidRDefault="00EE0B36" w:rsidP="0059448F">
            <w:pPr>
              <w:jc w:val="both"/>
              <w:rPr>
                <w:color w:val="000000"/>
                <w:sz w:val="28"/>
                <w:szCs w:val="28"/>
              </w:rPr>
            </w:pPr>
            <w:r w:rsidRPr="004E6C29">
              <w:rPr>
                <w:color w:val="000000"/>
                <w:sz w:val="28"/>
                <w:szCs w:val="28"/>
              </w:rPr>
              <w:t xml:space="preserve">Сведения о выполнении расходных обязательств </w:t>
            </w:r>
            <w:r w:rsidR="006C50D6">
              <w:rPr>
                <w:color w:val="000000"/>
                <w:sz w:val="28"/>
                <w:szCs w:val="28"/>
              </w:rPr>
              <w:t xml:space="preserve">районного </w:t>
            </w:r>
            <w:r w:rsidR="00A3144F" w:rsidRPr="004E6C29">
              <w:rPr>
                <w:color w:val="000000"/>
                <w:sz w:val="28"/>
                <w:szCs w:val="28"/>
              </w:rPr>
              <w:t>бюджета</w:t>
            </w:r>
            <w:r w:rsidRPr="004E6C29">
              <w:rPr>
                <w:color w:val="000000"/>
                <w:sz w:val="28"/>
                <w:szCs w:val="28"/>
              </w:rPr>
              <w:t>, связанных с реализацией муниципальных программ</w:t>
            </w:r>
          </w:p>
          <w:p w:rsidR="00ED392E" w:rsidRPr="004E6C29" w:rsidRDefault="00ED392E" w:rsidP="005944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448F" w:rsidRPr="007E436D" w:rsidRDefault="0059448F" w:rsidP="0059448F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EE0B36" w:rsidRPr="007E436D" w:rsidRDefault="006E07AC" w:rsidP="007E436D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hyperlink w:anchor="Расходы" w:history="1">
              <w:r w:rsidR="007E436D" w:rsidRPr="007E436D">
                <w:rPr>
                  <w:rStyle w:val="af6"/>
                  <w:sz w:val="28"/>
                  <w:szCs w:val="28"/>
                </w:rPr>
                <w:t>28</w:t>
              </w:r>
            </w:hyperlink>
          </w:p>
        </w:tc>
      </w:tr>
      <w:tr w:rsidR="00EE0B36" w:rsidRPr="009C6B98" w:rsidTr="00A3144F">
        <w:trPr>
          <w:trHeight w:val="450"/>
          <w:jc w:val="center"/>
        </w:trPr>
        <w:tc>
          <w:tcPr>
            <w:tcW w:w="8803" w:type="dxa"/>
            <w:shd w:val="clear" w:color="auto" w:fill="auto"/>
            <w:hideMark/>
          </w:tcPr>
          <w:p w:rsidR="00EE0B36" w:rsidRPr="004E6C29" w:rsidRDefault="00EE0B36" w:rsidP="0059448F">
            <w:pPr>
              <w:jc w:val="both"/>
              <w:rPr>
                <w:color w:val="000000"/>
                <w:sz w:val="28"/>
                <w:szCs w:val="28"/>
              </w:rPr>
            </w:pPr>
            <w:r w:rsidRPr="004E6C29">
              <w:rPr>
                <w:color w:val="000000"/>
                <w:sz w:val="28"/>
                <w:szCs w:val="28"/>
              </w:rPr>
              <w:t>Оценка деятельности ответственных исполнителей в части, касающейся реализации муниципальных программ</w:t>
            </w:r>
          </w:p>
          <w:p w:rsidR="00ED392E" w:rsidRPr="004E6C29" w:rsidRDefault="00ED392E" w:rsidP="005944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448F" w:rsidRPr="007E436D" w:rsidRDefault="0059448F" w:rsidP="0059448F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EE0B36" w:rsidRPr="007E436D" w:rsidRDefault="006E07AC" w:rsidP="007E436D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hyperlink w:anchor="Исполнители" w:history="1">
              <w:r w:rsidR="007E436D" w:rsidRPr="007E436D">
                <w:rPr>
                  <w:rStyle w:val="af6"/>
                  <w:sz w:val="28"/>
                  <w:szCs w:val="28"/>
                </w:rPr>
                <w:t>31</w:t>
              </w:r>
            </w:hyperlink>
          </w:p>
        </w:tc>
      </w:tr>
      <w:tr w:rsidR="00EE0B36" w:rsidRPr="009C6B98" w:rsidTr="00A3144F">
        <w:trPr>
          <w:trHeight w:val="300"/>
          <w:jc w:val="center"/>
        </w:trPr>
        <w:tc>
          <w:tcPr>
            <w:tcW w:w="8803" w:type="dxa"/>
            <w:shd w:val="clear" w:color="auto" w:fill="auto"/>
            <w:hideMark/>
          </w:tcPr>
          <w:p w:rsidR="00EE0B36" w:rsidRPr="004E6C29" w:rsidRDefault="00EE0B36" w:rsidP="0059448F">
            <w:pPr>
              <w:jc w:val="both"/>
              <w:rPr>
                <w:color w:val="000000"/>
                <w:sz w:val="28"/>
                <w:szCs w:val="28"/>
              </w:rPr>
            </w:pPr>
            <w:r w:rsidRPr="004E6C29">
              <w:rPr>
                <w:color w:val="000000"/>
                <w:sz w:val="28"/>
                <w:szCs w:val="28"/>
              </w:rPr>
              <w:t>Оценка эффективности реализации муниципальных программ</w:t>
            </w:r>
          </w:p>
          <w:p w:rsidR="0059448F" w:rsidRPr="004E6C29" w:rsidRDefault="0059448F" w:rsidP="005944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E0B36" w:rsidRPr="007E436D" w:rsidRDefault="006E07AC" w:rsidP="007E436D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hyperlink w:anchor="Эффективность" w:history="1">
              <w:r w:rsidR="007E436D" w:rsidRPr="007E436D">
                <w:rPr>
                  <w:rStyle w:val="af6"/>
                  <w:sz w:val="28"/>
                  <w:szCs w:val="28"/>
                </w:rPr>
                <w:t>31</w:t>
              </w:r>
            </w:hyperlink>
          </w:p>
        </w:tc>
      </w:tr>
      <w:tr w:rsidR="0059448F" w:rsidRPr="009C6B98" w:rsidTr="00A3144F">
        <w:trPr>
          <w:trHeight w:val="300"/>
          <w:jc w:val="center"/>
        </w:trPr>
        <w:tc>
          <w:tcPr>
            <w:tcW w:w="8803" w:type="dxa"/>
            <w:shd w:val="clear" w:color="auto" w:fill="auto"/>
            <w:hideMark/>
          </w:tcPr>
          <w:p w:rsidR="0059448F" w:rsidRPr="004E6C29" w:rsidRDefault="0059448F" w:rsidP="0059448F">
            <w:pPr>
              <w:jc w:val="both"/>
              <w:rPr>
                <w:color w:val="000000"/>
                <w:sz w:val="28"/>
                <w:szCs w:val="28"/>
              </w:rPr>
            </w:pPr>
            <w:r w:rsidRPr="004E6C29">
              <w:rPr>
                <w:color w:val="000000"/>
                <w:sz w:val="28"/>
                <w:szCs w:val="28"/>
              </w:rPr>
              <w:t>Приложение 1. Анализ степени достижения целевых показателей (индикаторов) муниципальных программ за 20</w:t>
            </w:r>
            <w:r w:rsidR="00372255" w:rsidRPr="004E6C29">
              <w:rPr>
                <w:color w:val="000000"/>
                <w:sz w:val="28"/>
                <w:szCs w:val="28"/>
              </w:rPr>
              <w:t>2</w:t>
            </w:r>
            <w:r w:rsidR="00613CE5">
              <w:rPr>
                <w:color w:val="000000"/>
                <w:sz w:val="28"/>
                <w:szCs w:val="28"/>
              </w:rPr>
              <w:t>3</w:t>
            </w:r>
            <w:r w:rsidRPr="004E6C29">
              <w:rPr>
                <w:color w:val="000000"/>
                <w:sz w:val="28"/>
                <w:szCs w:val="28"/>
              </w:rPr>
              <w:t xml:space="preserve"> год</w:t>
            </w:r>
          </w:p>
          <w:p w:rsidR="00A3144F" w:rsidRPr="004E6C29" w:rsidRDefault="00A3144F" w:rsidP="005944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448F" w:rsidRPr="007E436D" w:rsidRDefault="0059448F" w:rsidP="0059448F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59448F" w:rsidRPr="007E436D" w:rsidRDefault="006E07AC" w:rsidP="007E436D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hyperlink w:anchor="Пр1" w:history="1">
              <w:r w:rsidR="007E436D" w:rsidRPr="007E436D">
                <w:rPr>
                  <w:rStyle w:val="af6"/>
                  <w:sz w:val="28"/>
                  <w:szCs w:val="28"/>
                </w:rPr>
                <w:t>32</w:t>
              </w:r>
            </w:hyperlink>
          </w:p>
        </w:tc>
      </w:tr>
      <w:tr w:rsidR="00A3144F" w:rsidRPr="009C6B98" w:rsidTr="00A3144F">
        <w:trPr>
          <w:trHeight w:val="300"/>
          <w:jc w:val="center"/>
        </w:trPr>
        <w:tc>
          <w:tcPr>
            <w:tcW w:w="8803" w:type="dxa"/>
            <w:shd w:val="clear" w:color="auto" w:fill="auto"/>
          </w:tcPr>
          <w:p w:rsidR="00A3144F" w:rsidRPr="004E6C29" w:rsidRDefault="00A3144F" w:rsidP="00A3144F">
            <w:pPr>
              <w:jc w:val="both"/>
              <w:rPr>
                <w:color w:val="000000"/>
                <w:sz w:val="28"/>
                <w:szCs w:val="28"/>
              </w:rPr>
            </w:pPr>
            <w:r w:rsidRPr="004E6C29">
              <w:rPr>
                <w:color w:val="000000"/>
                <w:sz w:val="28"/>
                <w:szCs w:val="28"/>
              </w:rPr>
              <w:t>Приложение 2. Значение критериев эффективности и итоговая оценка эффективности реализации муниципальных программ</w:t>
            </w:r>
          </w:p>
        </w:tc>
        <w:tc>
          <w:tcPr>
            <w:tcW w:w="1134" w:type="dxa"/>
            <w:shd w:val="clear" w:color="auto" w:fill="auto"/>
          </w:tcPr>
          <w:p w:rsidR="00A3144F" w:rsidRPr="007E436D" w:rsidRDefault="00A3144F" w:rsidP="00A3144F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3144F" w:rsidRPr="007E436D" w:rsidRDefault="006E07AC" w:rsidP="007E436D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hyperlink w:anchor="Пр2" w:history="1">
              <w:r w:rsidR="007E436D" w:rsidRPr="007E436D">
                <w:rPr>
                  <w:rStyle w:val="af6"/>
                  <w:sz w:val="28"/>
                  <w:szCs w:val="28"/>
                </w:rPr>
                <w:t>35</w:t>
              </w:r>
            </w:hyperlink>
          </w:p>
        </w:tc>
      </w:tr>
    </w:tbl>
    <w:p w:rsidR="00E33B0E" w:rsidRDefault="00E33B0E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E0B36" w:rsidRDefault="00EE0B36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E0B36" w:rsidRDefault="00EE0B36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E0B36" w:rsidRDefault="00EE0B36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E0B36" w:rsidRDefault="00EE0B36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E0B36" w:rsidRDefault="00EE0B36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E0B36" w:rsidRDefault="00EE0B36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E0B36" w:rsidRDefault="00EE0B36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E0B36" w:rsidRDefault="00EE0B36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E0B36" w:rsidRDefault="00EE0B36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33B0E" w:rsidRDefault="00E33B0E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33B0E" w:rsidRDefault="00E33B0E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33B0E" w:rsidRPr="007A5E93" w:rsidRDefault="00E33B0E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33B0E" w:rsidRPr="007A5E93" w:rsidRDefault="00E33B0E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33B0E" w:rsidRPr="007A5E93" w:rsidRDefault="00E33B0E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33B0E" w:rsidRPr="007A5E93" w:rsidRDefault="00E33B0E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33B0E" w:rsidRPr="007A5E93" w:rsidRDefault="00E33B0E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E33B0E" w:rsidRPr="007A5E93" w:rsidRDefault="00E33B0E" w:rsidP="00E17CA3">
      <w:pPr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1C6C7C" w:rsidRDefault="001C6C7C" w:rsidP="00ED39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7E18" w:rsidRPr="00454270" w:rsidRDefault="00F77E18" w:rsidP="00ED39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Введение"/>
      <w:r w:rsidRPr="00454270">
        <w:rPr>
          <w:b/>
          <w:bCs/>
          <w:sz w:val="28"/>
          <w:szCs w:val="28"/>
        </w:rPr>
        <w:t>ВВЕДЕНИЕ</w:t>
      </w:r>
    </w:p>
    <w:bookmarkEnd w:id="0"/>
    <w:p w:rsidR="00F77E18" w:rsidRPr="00454270" w:rsidRDefault="00F77E18" w:rsidP="00E17CA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/>
          <w:sz w:val="28"/>
          <w:szCs w:val="28"/>
        </w:rPr>
      </w:pPr>
    </w:p>
    <w:p w:rsidR="00F77E18" w:rsidRPr="00454270" w:rsidRDefault="00F77E18" w:rsidP="00E17CA3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54270">
        <w:rPr>
          <w:sz w:val="28"/>
          <w:szCs w:val="28"/>
        </w:rPr>
        <w:t xml:space="preserve">В рамках совершенствования программно – целевого принципа организации деятельности органов местного самоуправления и перехода на программный принцип формирования бюджета, в соответствии с Бюджетным кодексом Российской Федерации с 2014 года в Краснотуранском районе Красноярского края началась реализация муниципальных программ. </w:t>
      </w:r>
    </w:p>
    <w:p w:rsidR="00F77E18" w:rsidRPr="00454270" w:rsidRDefault="00F77E18" w:rsidP="00C655AE">
      <w:pPr>
        <w:ind w:firstLine="567"/>
        <w:jc w:val="both"/>
        <w:rPr>
          <w:sz w:val="28"/>
          <w:szCs w:val="28"/>
        </w:rPr>
      </w:pPr>
      <w:r w:rsidRPr="00454270">
        <w:rPr>
          <w:sz w:val="28"/>
          <w:szCs w:val="28"/>
        </w:rPr>
        <w:t xml:space="preserve">Сводный годовой доклад о ходе реализации и оценке эффективности муниципальных программ подготовлен в соответствии с Постановлением администрации Краснотуранского района Красноярского края от 27.07.2015 №441-п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 и постановлением администрации Краснотуранского района Красноярского края </w:t>
      </w:r>
      <w:r w:rsidR="00454270" w:rsidRPr="00454270">
        <w:rPr>
          <w:rFonts w:eastAsia="Calibri"/>
          <w:sz w:val="28"/>
          <w:szCs w:val="28"/>
        </w:rPr>
        <w:t xml:space="preserve">от </w:t>
      </w:r>
      <w:r w:rsidR="008F7FC6">
        <w:rPr>
          <w:rFonts w:eastAsia="Calibri"/>
          <w:sz w:val="28"/>
          <w:szCs w:val="28"/>
        </w:rPr>
        <w:t>13.09.2022</w:t>
      </w:r>
      <w:r w:rsidR="00454270" w:rsidRPr="00454270">
        <w:rPr>
          <w:rFonts w:eastAsia="Calibri"/>
          <w:sz w:val="28"/>
          <w:szCs w:val="28"/>
        </w:rPr>
        <w:t xml:space="preserve"> года №5</w:t>
      </w:r>
      <w:r w:rsidR="008F7FC6">
        <w:rPr>
          <w:rFonts w:eastAsia="Calibri"/>
          <w:sz w:val="28"/>
          <w:szCs w:val="28"/>
        </w:rPr>
        <w:t>84</w:t>
      </w:r>
      <w:r w:rsidR="00454270" w:rsidRPr="00454270">
        <w:rPr>
          <w:rFonts w:eastAsia="Calibri"/>
          <w:sz w:val="28"/>
          <w:szCs w:val="28"/>
        </w:rPr>
        <w:t>-п «Об утверждении перечня муниципальных программ Краснотуранского района на 202</w:t>
      </w:r>
      <w:r w:rsidR="008F7FC6">
        <w:rPr>
          <w:rFonts w:eastAsia="Calibri"/>
          <w:sz w:val="28"/>
          <w:szCs w:val="28"/>
        </w:rPr>
        <w:t>3 год и плановый период 2024</w:t>
      </w:r>
      <w:r w:rsidR="00454270" w:rsidRPr="00454270">
        <w:rPr>
          <w:rFonts w:eastAsia="Calibri"/>
          <w:sz w:val="28"/>
          <w:szCs w:val="28"/>
        </w:rPr>
        <w:t>-202</w:t>
      </w:r>
      <w:r w:rsidR="008F7FC6">
        <w:rPr>
          <w:rFonts w:eastAsia="Calibri"/>
          <w:sz w:val="28"/>
          <w:szCs w:val="28"/>
        </w:rPr>
        <w:t>5</w:t>
      </w:r>
      <w:r w:rsidR="00454270" w:rsidRPr="00454270">
        <w:rPr>
          <w:rFonts w:eastAsia="Calibri"/>
          <w:sz w:val="28"/>
          <w:szCs w:val="28"/>
        </w:rPr>
        <w:t xml:space="preserve"> годы»</w:t>
      </w:r>
      <w:r w:rsidRPr="00454270">
        <w:rPr>
          <w:sz w:val="28"/>
          <w:szCs w:val="28"/>
        </w:rPr>
        <w:t>. В рамках бюджетов всех уровней на территории Краснотуранского района в 20</w:t>
      </w:r>
      <w:r w:rsidR="00372255" w:rsidRPr="00454270">
        <w:rPr>
          <w:sz w:val="28"/>
          <w:szCs w:val="28"/>
        </w:rPr>
        <w:t>2</w:t>
      </w:r>
      <w:r w:rsidR="008F7FC6">
        <w:rPr>
          <w:sz w:val="28"/>
          <w:szCs w:val="28"/>
        </w:rPr>
        <w:t>3</w:t>
      </w:r>
      <w:r w:rsidRPr="00454270">
        <w:rPr>
          <w:sz w:val="28"/>
          <w:szCs w:val="28"/>
        </w:rPr>
        <w:t xml:space="preserve"> году действовали </w:t>
      </w:r>
      <w:r w:rsidR="00372255" w:rsidRPr="00454270">
        <w:rPr>
          <w:sz w:val="28"/>
          <w:szCs w:val="28"/>
        </w:rPr>
        <w:t>9</w:t>
      </w:r>
      <w:r w:rsidRPr="00454270">
        <w:rPr>
          <w:sz w:val="28"/>
          <w:szCs w:val="28"/>
        </w:rPr>
        <w:t xml:space="preserve"> муниципальных программ.</w:t>
      </w:r>
    </w:p>
    <w:p w:rsidR="00C655AE" w:rsidRPr="00454270" w:rsidRDefault="00C655AE" w:rsidP="00C655AE">
      <w:pPr>
        <w:pStyle w:val="af"/>
        <w:spacing w:after="0"/>
        <w:ind w:left="23" w:right="40" w:firstLine="697"/>
        <w:jc w:val="both"/>
        <w:rPr>
          <w:sz w:val="28"/>
          <w:szCs w:val="28"/>
        </w:rPr>
      </w:pPr>
      <w:r w:rsidRPr="00454270">
        <w:rPr>
          <w:sz w:val="28"/>
          <w:szCs w:val="28"/>
        </w:rPr>
        <w:t>Перечень муниципальных программ сформирован по отраслевому признаку:</w:t>
      </w:r>
    </w:p>
    <w:p w:rsidR="00C655AE" w:rsidRPr="00454270" w:rsidRDefault="00C655AE" w:rsidP="00C655AE">
      <w:pPr>
        <w:pStyle w:val="af"/>
        <w:spacing w:after="0"/>
        <w:ind w:left="23" w:right="40" w:firstLine="697"/>
        <w:rPr>
          <w:sz w:val="28"/>
          <w:szCs w:val="28"/>
        </w:rPr>
      </w:pPr>
      <w:r w:rsidRPr="00454270">
        <w:rPr>
          <w:sz w:val="28"/>
          <w:szCs w:val="28"/>
        </w:rPr>
        <w:t>- управлением муниципальными финансами;</w:t>
      </w:r>
    </w:p>
    <w:p w:rsidR="00C655AE" w:rsidRPr="00454270" w:rsidRDefault="00C655AE" w:rsidP="00C655AE">
      <w:pPr>
        <w:pStyle w:val="af"/>
        <w:spacing w:after="0"/>
        <w:ind w:left="23" w:right="40" w:firstLine="697"/>
        <w:rPr>
          <w:sz w:val="28"/>
          <w:szCs w:val="28"/>
        </w:rPr>
      </w:pPr>
      <w:r w:rsidRPr="00454270">
        <w:rPr>
          <w:sz w:val="28"/>
          <w:szCs w:val="28"/>
        </w:rPr>
        <w:t>- жилищно-коммунальное хозяйство;</w:t>
      </w:r>
    </w:p>
    <w:p w:rsidR="00C655AE" w:rsidRPr="00454270" w:rsidRDefault="00C655AE" w:rsidP="00C655AE">
      <w:pPr>
        <w:pStyle w:val="af"/>
        <w:spacing w:after="0"/>
        <w:ind w:left="23" w:right="40" w:firstLine="697"/>
        <w:rPr>
          <w:sz w:val="28"/>
          <w:szCs w:val="28"/>
        </w:rPr>
      </w:pPr>
      <w:r w:rsidRPr="00454270">
        <w:rPr>
          <w:sz w:val="28"/>
          <w:szCs w:val="28"/>
        </w:rPr>
        <w:t>- культура;</w:t>
      </w:r>
    </w:p>
    <w:p w:rsidR="00C655AE" w:rsidRPr="00454270" w:rsidRDefault="00C655AE" w:rsidP="00C655AE">
      <w:pPr>
        <w:pStyle w:val="af"/>
        <w:spacing w:after="0"/>
        <w:ind w:left="23" w:right="40" w:firstLine="697"/>
        <w:rPr>
          <w:sz w:val="28"/>
          <w:szCs w:val="28"/>
        </w:rPr>
      </w:pPr>
      <w:r w:rsidRPr="00454270">
        <w:rPr>
          <w:sz w:val="28"/>
          <w:szCs w:val="28"/>
        </w:rPr>
        <w:t>- спорт, туризм;</w:t>
      </w:r>
    </w:p>
    <w:p w:rsidR="00C655AE" w:rsidRPr="00454270" w:rsidRDefault="00C655AE" w:rsidP="00C655AE">
      <w:pPr>
        <w:pStyle w:val="af"/>
        <w:spacing w:after="0"/>
        <w:ind w:left="23" w:right="40" w:firstLine="697"/>
        <w:rPr>
          <w:sz w:val="28"/>
          <w:szCs w:val="28"/>
        </w:rPr>
      </w:pPr>
      <w:r w:rsidRPr="00454270">
        <w:rPr>
          <w:sz w:val="28"/>
          <w:szCs w:val="28"/>
        </w:rPr>
        <w:t>- молодежная политика;</w:t>
      </w:r>
    </w:p>
    <w:p w:rsidR="00C655AE" w:rsidRPr="00454270" w:rsidRDefault="00C655AE" w:rsidP="00C655AE">
      <w:pPr>
        <w:pStyle w:val="af"/>
        <w:spacing w:after="0"/>
        <w:ind w:left="23" w:right="40" w:firstLine="697"/>
        <w:rPr>
          <w:sz w:val="28"/>
          <w:szCs w:val="28"/>
        </w:rPr>
      </w:pPr>
      <w:r w:rsidRPr="00454270">
        <w:rPr>
          <w:sz w:val="28"/>
          <w:szCs w:val="28"/>
        </w:rPr>
        <w:t>- сельское хозяйство;</w:t>
      </w:r>
    </w:p>
    <w:p w:rsidR="00C655AE" w:rsidRPr="00454270" w:rsidRDefault="00C655AE" w:rsidP="00C655AE">
      <w:pPr>
        <w:pStyle w:val="af"/>
        <w:spacing w:after="0"/>
        <w:ind w:left="23" w:right="40" w:firstLine="697"/>
        <w:rPr>
          <w:sz w:val="28"/>
          <w:szCs w:val="28"/>
        </w:rPr>
      </w:pPr>
      <w:r w:rsidRPr="00454270">
        <w:rPr>
          <w:sz w:val="28"/>
          <w:szCs w:val="28"/>
        </w:rPr>
        <w:t>- образование;</w:t>
      </w:r>
    </w:p>
    <w:p w:rsidR="00372255" w:rsidRPr="00454270" w:rsidRDefault="00372255" w:rsidP="00372255">
      <w:pPr>
        <w:pStyle w:val="af"/>
        <w:spacing w:after="0"/>
        <w:ind w:left="23" w:right="40" w:firstLine="697"/>
        <w:rPr>
          <w:sz w:val="28"/>
          <w:szCs w:val="28"/>
        </w:rPr>
      </w:pPr>
      <w:r w:rsidRPr="00454270">
        <w:rPr>
          <w:sz w:val="28"/>
          <w:szCs w:val="28"/>
        </w:rPr>
        <w:t>- малое предпринимательство.</w:t>
      </w:r>
    </w:p>
    <w:p w:rsidR="00AF71E0" w:rsidRPr="00454270" w:rsidRDefault="00AF71E0" w:rsidP="00454270">
      <w:pPr>
        <w:pStyle w:val="af"/>
        <w:spacing w:after="0"/>
        <w:ind w:left="23" w:right="40" w:firstLine="697"/>
        <w:jc w:val="both"/>
        <w:rPr>
          <w:b/>
          <w:bCs/>
          <w:sz w:val="28"/>
          <w:szCs w:val="28"/>
        </w:rPr>
      </w:pPr>
      <w:r w:rsidRPr="00454270">
        <w:rPr>
          <w:sz w:val="28"/>
          <w:szCs w:val="28"/>
        </w:rPr>
        <w:t>На реализацию муниципальных программ в 20</w:t>
      </w:r>
      <w:r w:rsidR="00372255" w:rsidRPr="00454270">
        <w:rPr>
          <w:sz w:val="28"/>
          <w:szCs w:val="28"/>
        </w:rPr>
        <w:t>2</w:t>
      </w:r>
      <w:r w:rsidR="008F7FC6">
        <w:rPr>
          <w:sz w:val="28"/>
          <w:szCs w:val="28"/>
        </w:rPr>
        <w:t>3</w:t>
      </w:r>
      <w:r w:rsidRPr="00454270">
        <w:rPr>
          <w:sz w:val="28"/>
          <w:szCs w:val="28"/>
        </w:rPr>
        <w:t xml:space="preserve"> году предусмотрено </w:t>
      </w:r>
      <w:r w:rsidR="005D1B77" w:rsidRPr="00454270">
        <w:rPr>
          <w:sz w:val="28"/>
          <w:szCs w:val="28"/>
        </w:rPr>
        <w:t xml:space="preserve">               </w:t>
      </w:r>
      <w:r w:rsidR="00A925B9">
        <w:rPr>
          <w:bCs/>
          <w:sz w:val="28"/>
          <w:szCs w:val="28"/>
        </w:rPr>
        <w:t>986 374,4</w:t>
      </w:r>
      <w:r w:rsidR="00200BE0" w:rsidRPr="00454270">
        <w:rPr>
          <w:sz w:val="28"/>
          <w:szCs w:val="28"/>
        </w:rPr>
        <w:t xml:space="preserve"> тыс. рублей</w:t>
      </w:r>
      <w:r w:rsidRPr="00454270">
        <w:rPr>
          <w:sz w:val="28"/>
          <w:szCs w:val="28"/>
        </w:rPr>
        <w:t>, фактическ</w:t>
      </w:r>
      <w:r w:rsidR="00110A4F" w:rsidRPr="00454270">
        <w:rPr>
          <w:sz w:val="28"/>
          <w:szCs w:val="28"/>
        </w:rPr>
        <w:t>ое</w:t>
      </w:r>
      <w:r w:rsidRPr="00454270">
        <w:rPr>
          <w:sz w:val="28"/>
          <w:szCs w:val="28"/>
        </w:rPr>
        <w:t xml:space="preserve"> финансирование составило </w:t>
      </w:r>
      <w:r w:rsidR="00A925B9">
        <w:rPr>
          <w:sz w:val="28"/>
          <w:szCs w:val="28"/>
        </w:rPr>
        <w:t>940 458,4</w:t>
      </w:r>
      <w:r w:rsidR="00200BE0" w:rsidRPr="00454270">
        <w:rPr>
          <w:sz w:val="28"/>
          <w:szCs w:val="28"/>
        </w:rPr>
        <w:t xml:space="preserve"> тыс. рублей </w:t>
      </w:r>
      <w:r w:rsidRPr="00454270">
        <w:rPr>
          <w:sz w:val="28"/>
          <w:szCs w:val="28"/>
        </w:rPr>
        <w:t xml:space="preserve">или </w:t>
      </w:r>
      <w:r w:rsidR="00A925B9">
        <w:rPr>
          <w:sz w:val="28"/>
          <w:szCs w:val="28"/>
        </w:rPr>
        <w:t>95,3</w:t>
      </w:r>
      <w:r w:rsidRPr="00454270">
        <w:rPr>
          <w:sz w:val="28"/>
          <w:szCs w:val="28"/>
        </w:rPr>
        <w:t xml:space="preserve">%. </w:t>
      </w:r>
    </w:p>
    <w:p w:rsidR="00AF71E0" w:rsidRPr="00454270" w:rsidRDefault="00AF71E0" w:rsidP="00454270">
      <w:pPr>
        <w:ind w:firstLine="567"/>
        <w:jc w:val="both"/>
        <w:rPr>
          <w:sz w:val="28"/>
          <w:szCs w:val="28"/>
        </w:rPr>
      </w:pPr>
      <w:r w:rsidRPr="00454270">
        <w:rPr>
          <w:sz w:val="28"/>
          <w:szCs w:val="28"/>
        </w:rPr>
        <w:t>В целом по муниципальным программам, реализованным в 20</w:t>
      </w:r>
      <w:r w:rsidR="00372255" w:rsidRPr="00454270">
        <w:rPr>
          <w:sz w:val="28"/>
          <w:szCs w:val="28"/>
        </w:rPr>
        <w:t>2</w:t>
      </w:r>
      <w:r w:rsidR="00A925B9">
        <w:rPr>
          <w:sz w:val="28"/>
          <w:szCs w:val="28"/>
        </w:rPr>
        <w:t>3</w:t>
      </w:r>
      <w:r w:rsidRPr="00454270">
        <w:rPr>
          <w:sz w:val="28"/>
          <w:szCs w:val="28"/>
        </w:rPr>
        <w:t xml:space="preserve"> году, были достигнуты следующие результаты.</w:t>
      </w:r>
    </w:p>
    <w:p w:rsidR="00372255" w:rsidRPr="00454270" w:rsidRDefault="00372255">
      <w:pPr>
        <w:spacing w:after="200" w:line="276" w:lineRule="auto"/>
        <w:rPr>
          <w:color w:val="000000"/>
          <w:sz w:val="28"/>
          <w:szCs w:val="28"/>
          <w:highlight w:val="yellow"/>
        </w:rPr>
      </w:pPr>
      <w:r w:rsidRPr="00454270">
        <w:rPr>
          <w:color w:val="000000"/>
          <w:sz w:val="28"/>
          <w:szCs w:val="28"/>
          <w:highlight w:val="yellow"/>
        </w:rPr>
        <w:br w:type="page"/>
      </w:r>
    </w:p>
    <w:p w:rsidR="00492A61" w:rsidRPr="00CF5A3B" w:rsidRDefault="00492A61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1" w:name="Результаты"/>
      <w:r w:rsidRPr="00CF5A3B">
        <w:rPr>
          <w:b/>
          <w:sz w:val="28"/>
          <w:szCs w:val="28"/>
        </w:rPr>
        <w:lastRenderedPageBreak/>
        <w:t xml:space="preserve">Сведения об основных результатах реализации муниципальных программ </w:t>
      </w:r>
    </w:p>
    <w:bookmarkEnd w:id="1"/>
    <w:p w:rsidR="00492A61" w:rsidRPr="00CF5A3B" w:rsidRDefault="00492A61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705A" w:rsidRPr="00CF5A3B" w:rsidRDefault="002C705A" w:rsidP="002C705A">
      <w:pPr>
        <w:contextualSpacing/>
        <w:jc w:val="center"/>
        <w:rPr>
          <w:b/>
          <w:sz w:val="28"/>
          <w:szCs w:val="28"/>
        </w:rPr>
      </w:pPr>
      <w:r w:rsidRPr="00CF5A3B">
        <w:rPr>
          <w:b/>
          <w:sz w:val="28"/>
          <w:szCs w:val="28"/>
        </w:rPr>
        <w:t xml:space="preserve">Муниципальная программа </w:t>
      </w:r>
    </w:p>
    <w:p w:rsidR="002C705A" w:rsidRPr="00CF5A3B" w:rsidRDefault="002C705A" w:rsidP="002C705A">
      <w:pPr>
        <w:contextualSpacing/>
        <w:jc w:val="center"/>
        <w:rPr>
          <w:b/>
          <w:sz w:val="28"/>
          <w:szCs w:val="28"/>
        </w:rPr>
      </w:pPr>
      <w:r w:rsidRPr="00CF5A3B">
        <w:rPr>
          <w:b/>
          <w:sz w:val="28"/>
          <w:szCs w:val="28"/>
        </w:rPr>
        <w:t xml:space="preserve">«Содействие развитию образования Краснотуранского района» </w:t>
      </w:r>
    </w:p>
    <w:p w:rsidR="001B08C9" w:rsidRPr="00454270" w:rsidRDefault="001B08C9" w:rsidP="002C705A">
      <w:pPr>
        <w:contextualSpacing/>
        <w:jc w:val="center"/>
        <w:rPr>
          <w:b/>
          <w:sz w:val="28"/>
          <w:szCs w:val="28"/>
          <w:highlight w:val="yellow"/>
        </w:rPr>
      </w:pPr>
    </w:p>
    <w:p w:rsidR="002C705A" w:rsidRPr="00CF5A3B" w:rsidRDefault="002C705A" w:rsidP="002C705A">
      <w:pPr>
        <w:jc w:val="both"/>
        <w:rPr>
          <w:rFonts w:eastAsiaTheme="minorEastAsia"/>
          <w:color w:val="222021"/>
          <w:sz w:val="28"/>
          <w:szCs w:val="28"/>
          <w:shd w:val="clear" w:color="auto" w:fill="FFFFFE"/>
        </w:rPr>
      </w:pPr>
      <w:r w:rsidRPr="005A4E67">
        <w:rPr>
          <w:rFonts w:eastAsiaTheme="minorEastAsia"/>
          <w:b/>
          <w:sz w:val="28"/>
          <w:szCs w:val="28"/>
          <w:shd w:val="clear" w:color="auto" w:fill="FFFFFE"/>
        </w:rPr>
        <w:t>Цель программы:</w:t>
      </w:r>
      <w:r w:rsidRPr="00CF5A3B">
        <w:rPr>
          <w:rFonts w:eastAsiaTheme="minorEastAsia"/>
          <w:color w:val="222021"/>
          <w:sz w:val="28"/>
          <w:szCs w:val="28"/>
          <w:shd w:val="clear" w:color="auto" w:fill="FFFFFE"/>
        </w:rPr>
        <w:t xml:space="preserve"> </w:t>
      </w:r>
      <w:r w:rsidRPr="00CF5A3B">
        <w:rPr>
          <w:sz w:val="28"/>
          <w:szCs w:val="28"/>
        </w:rPr>
        <w:t>Обеспечение высокого качества образования, соответствующего потребностям жителей Краснотуранского района, государственная поддержка детей-сирот, детей, оставшихся без попечения родителей, отдых и оздоровление детей в летний период.</w:t>
      </w:r>
    </w:p>
    <w:p w:rsidR="002C705A" w:rsidRPr="005A4E67" w:rsidRDefault="002C705A" w:rsidP="002C705A">
      <w:pPr>
        <w:jc w:val="both"/>
        <w:rPr>
          <w:sz w:val="28"/>
          <w:szCs w:val="28"/>
        </w:rPr>
      </w:pPr>
      <w:r w:rsidRPr="005A4E67">
        <w:rPr>
          <w:b/>
          <w:sz w:val="28"/>
          <w:szCs w:val="28"/>
          <w:shd w:val="clear" w:color="auto" w:fill="FFFFFE"/>
        </w:rPr>
        <w:t>Задачи программы:</w:t>
      </w:r>
      <w:r w:rsidRPr="005A4E67">
        <w:rPr>
          <w:sz w:val="28"/>
          <w:szCs w:val="28"/>
        </w:rPr>
        <w:t xml:space="preserve"> </w:t>
      </w:r>
    </w:p>
    <w:p w:rsidR="002C705A" w:rsidRPr="00CF5A3B" w:rsidRDefault="002C705A" w:rsidP="002C705A">
      <w:pPr>
        <w:ind w:firstLine="567"/>
        <w:jc w:val="both"/>
        <w:rPr>
          <w:sz w:val="28"/>
          <w:szCs w:val="28"/>
        </w:rPr>
      </w:pPr>
      <w:r w:rsidRPr="00CF5A3B">
        <w:rPr>
          <w:sz w:val="28"/>
          <w:szCs w:val="28"/>
        </w:rPr>
        <w:t>1. Созданы в системе дошкольного, общего и дополнительного образования равные возможностей для современного качественного образования, позитивной социализации детей, отдыха и оздоровления детей в летний период;</w:t>
      </w:r>
    </w:p>
    <w:p w:rsidR="002C705A" w:rsidRPr="00CF5A3B" w:rsidRDefault="002C705A" w:rsidP="002C705A">
      <w:pPr>
        <w:ind w:firstLine="567"/>
        <w:jc w:val="both"/>
        <w:rPr>
          <w:sz w:val="28"/>
          <w:szCs w:val="28"/>
        </w:rPr>
      </w:pPr>
      <w:r w:rsidRPr="00CF5A3B">
        <w:rPr>
          <w:sz w:val="28"/>
          <w:szCs w:val="28"/>
        </w:rPr>
        <w:t>2. Развиты семейные формы воспитания детей-сирот и детей, оставшихся без попечения родителей, оказана государственная поддержка детям-сиротам и детям, оставшимся без попечения родителей, а также лицам из их числа;</w:t>
      </w:r>
    </w:p>
    <w:p w:rsidR="002C705A" w:rsidRPr="00CF5A3B" w:rsidRDefault="002C705A" w:rsidP="002C705A">
      <w:pPr>
        <w:ind w:firstLine="567"/>
        <w:contextualSpacing/>
        <w:jc w:val="both"/>
        <w:rPr>
          <w:sz w:val="28"/>
          <w:szCs w:val="28"/>
        </w:rPr>
      </w:pPr>
      <w:r w:rsidRPr="00CF5A3B">
        <w:rPr>
          <w:sz w:val="28"/>
          <w:szCs w:val="28"/>
        </w:rPr>
        <w:t>3. Созданы условия для эффективного управления отраслью.</w:t>
      </w:r>
    </w:p>
    <w:p w:rsidR="002C705A" w:rsidRPr="005A4E67" w:rsidRDefault="002C705A" w:rsidP="002C7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4E67">
        <w:rPr>
          <w:rFonts w:ascii="Times New Roman" w:hAnsi="Times New Roman" w:cs="Times New Roman"/>
          <w:b/>
          <w:sz w:val="28"/>
          <w:szCs w:val="28"/>
          <w:shd w:val="clear" w:color="auto" w:fill="FFFFFE"/>
        </w:rPr>
        <w:t>Структура программы:</w:t>
      </w:r>
      <w:r w:rsidRPr="005A4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05A" w:rsidRPr="00CF5A3B" w:rsidRDefault="002C705A" w:rsidP="002C705A">
      <w:pPr>
        <w:ind w:firstLine="567"/>
        <w:contextualSpacing/>
        <w:jc w:val="both"/>
        <w:rPr>
          <w:sz w:val="28"/>
          <w:szCs w:val="28"/>
        </w:rPr>
      </w:pPr>
      <w:r w:rsidRPr="00CF5A3B">
        <w:rPr>
          <w:sz w:val="28"/>
          <w:szCs w:val="28"/>
        </w:rPr>
        <w:t>1.  «Развитие дошкольного, общего и дополнительного образования детей".</w:t>
      </w:r>
    </w:p>
    <w:p w:rsidR="002C705A" w:rsidRPr="00CF5A3B" w:rsidRDefault="002C705A" w:rsidP="002C705A">
      <w:pPr>
        <w:ind w:firstLine="567"/>
        <w:contextualSpacing/>
        <w:jc w:val="both"/>
        <w:rPr>
          <w:sz w:val="28"/>
          <w:szCs w:val="28"/>
        </w:rPr>
      </w:pPr>
      <w:r w:rsidRPr="00CF5A3B">
        <w:rPr>
          <w:sz w:val="28"/>
          <w:szCs w:val="28"/>
        </w:rPr>
        <w:t>2. «Поддержка детей сирот. Расширение практики применения семейных форм воспитания".</w:t>
      </w:r>
    </w:p>
    <w:p w:rsidR="002C705A" w:rsidRPr="00CF5A3B" w:rsidRDefault="002C705A" w:rsidP="002C705A">
      <w:pPr>
        <w:ind w:firstLine="567"/>
        <w:contextualSpacing/>
        <w:jc w:val="both"/>
        <w:rPr>
          <w:b/>
          <w:sz w:val="28"/>
          <w:szCs w:val="28"/>
        </w:rPr>
      </w:pPr>
      <w:r w:rsidRPr="00CF5A3B">
        <w:rPr>
          <w:sz w:val="28"/>
          <w:szCs w:val="28"/>
        </w:rPr>
        <w:t>3. «Обеспечение реализации муниципальной программы и прочие мероприятия в области образования".</w:t>
      </w:r>
    </w:p>
    <w:p w:rsidR="002C705A" w:rsidRPr="00D848AE" w:rsidRDefault="002C705A" w:rsidP="002C705A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D848AE">
        <w:rPr>
          <w:sz w:val="28"/>
          <w:szCs w:val="28"/>
          <w:u w:val="single"/>
        </w:rPr>
        <w:t>Результаты реализации муниципальной программы.</w:t>
      </w:r>
    </w:p>
    <w:p w:rsidR="00517376" w:rsidRPr="00D848AE" w:rsidRDefault="002C705A" w:rsidP="002477AC">
      <w:pPr>
        <w:ind w:firstLine="567"/>
        <w:contextualSpacing/>
        <w:jc w:val="both"/>
        <w:rPr>
          <w:sz w:val="28"/>
          <w:szCs w:val="28"/>
        </w:rPr>
      </w:pPr>
      <w:r w:rsidRPr="00D848AE">
        <w:rPr>
          <w:sz w:val="28"/>
          <w:szCs w:val="28"/>
        </w:rPr>
        <w:t>Целевой показатель 1</w:t>
      </w:r>
      <w:r w:rsidR="00517376" w:rsidRPr="00D848AE">
        <w:rPr>
          <w:sz w:val="28"/>
          <w:szCs w:val="28"/>
        </w:rPr>
        <w:t>.</w:t>
      </w:r>
      <w:r w:rsidRPr="00D848AE">
        <w:rPr>
          <w:sz w:val="28"/>
          <w:szCs w:val="28"/>
        </w:rPr>
        <w:t xml:space="preserve"> «</w:t>
      </w:r>
      <w:r w:rsidR="00BB23D7" w:rsidRPr="00D848AE">
        <w:rPr>
          <w:sz w:val="28"/>
          <w:szCs w:val="28"/>
        </w:rPr>
        <w:t>Обеспеченность дошкольными образовательными учреждениями детей в возрасте от 1 до 6 лет</w:t>
      </w:r>
      <w:r w:rsidRPr="00D848AE">
        <w:rPr>
          <w:sz w:val="28"/>
          <w:szCs w:val="28"/>
        </w:rPr>
        <w:t xml:space="preserve">» </w:t>
      </w:r>
      <w:r w:rsidR="00256045">
        <w:rPr>
          <w:sz w:val="28"/>
          <w:szCs w:val="28"/>
        </w:rPr>
        <w:t xml:space="preserve">незначительно </w:t>
      </w:r>
      <w:r w:rsidR="00256045" w:rsidRPr="00256045">
        <w:rPr>
          <w:sz w:val="28"/>
          <w:szCs w:val="28"/>
        </w:rPr>
        <w:t>ниже</w:t>
      </w:r>
      <w:r w:rsidR="001C6C7C" w:rsidRPr="00256045">
        <w:rPr>
          <w:sz w:val="28"/>
          <w:szCs w:val="28"/>
        </w:rPr>
        <w:t xml:space="preserve"> планово</w:t>
      </w:r>
      <w:r w:rsidR="00256045" w:rsidRPr="00256045">
        <w:rPr>
          <w:sz w:val="28"/>
          <w:szCs w:val="28"/>
        </w:rPr>
        <w:t>го</w:t>
      </w:r>
      <w:r w:rsidR="001C6C7C" w:rsidRPr="00256045">
        <w:rPr>
          <w:sz w:val="28"/>
          <w:szCs w:val="28"/>
        </w:rPr>
        <w:t xml:space="preserve"> значени</w:t>
      </w:r>
      <w:r w:rsidR="00256045" w:rsidRPr="00256045">
        <w:rPr>
          <w:sz w:val="28"/>
          <w:szCs w:val="28"/>
        </w:rPr>
        <w:t xml:space="preserve">я, по итогу 2023 года </w:t>
      </w:r>
      <w:r w:rsidR="00517376" w:rsidRPr="00256045">
        <w:rPr>
          <w:sz w:val="28"/>
          <w:szCs w:val="28"/>
        </w:rPr>
        <w:t xml:space="preserve">составил </w:t>
      </w:r>
      <w:r w:rsidR="00256045" w:rsidRPr="00256045">
        <w:rPr>
          <w:sz w:val="28"/>
          <w:szCs w:val="28"/>
        </w:rPr>
        <w:t>83,99</w:t>
      </w:r>
      <w:r w:rsidRPr="00256045">
        <w:rPr>
          <w:sz w:val="28"/>
          <w:szCs w:val="28"/>
        </w:rPr>
        <w:t>%</w:t>
      </w:r>
      <w:r w:rsidR="009412AE" w:rsidRPr="00256045">
        <w:rPr>
          <w:sz w:val="28"/>
          <w:szCs w:val="28"/>
        </w:rPr>
        <w:t>. (</w:t>
      </w:r>
      <w:r w:rsidR="00C74D9F" w:rsidRPr="00256045">
        <w:rPr>
          <w:sz w:val="28"/>
          <w:szCs w:val="28"/>
        </w:rPr>
        <w:t>план 202</w:t>
      </w:r>
      <w:r w:rsidR="00256045" w:rsidRPr="00256045">
        <w:rPr>
          <w:sz w:val="28"/>
          <w:szCs w:val="28"/>
        </w:rPr>
        <w:t>3</w:t>
      </w:r>
      <w:r w:rsidR="009412AE" w:rsidRPr="00256045">
        <w:rPr>
          <w:sz w:val="28"/>
          <w:szCs w:val="28"/>
        </w:rPr>
        <w:t xml:space="preserve"> года – </w:t>
      </w:r>
      <w:r w:rsidR="00256045" w:rsidRPr="00256045">
        <w:rPr>
          <w:sz w:val="28"/>
          <w:szCs w:val="28"/>
        </w:rPr>
        <w:t>84,26</w:t>
      </w:r>
      <w:r w:rsidR="009412AE" w:rsidRPr="00256045">
        <w:rPr>
          <w:sz w:val="28"/>
          <w:szCs w:val="28"/>
        </w:rPr>
        <w:t>%).</w:t>
      </w:r>
    </w:p>
    <w:p w:rsidR="009412AE" w:rsidRPr="00D848AE" w:rsidRDefault="002C705A" w:rsidP="009412AE">
      <w:pPr>
        <w:ind w:firstLine="567"/>
        <w:contextualSpacing/>
        <w:jc w:val="both"/>
        <w:rPr>
          <w:sz w:val="28"/>
          <w:szCs w:val="28"/>
        </w:rPr>
      </w:pPr>
      <w:r w:rsidRPr="00D848AE">
        <w:rPr>
          <w:sz w:val="28"/>
          <w:szCs w:val="28"/>
        </w:rPr>
        <w:t>Целевой показатель 2</w:t>
      </w:r>
      <w:r w:rsidR="00517376" w:rsidRPr="00D848AE">
        <w:rPr>
          <w:sz w:val="28"/>
          <w:szCs w:val="28"/>
        </w:rPr>
        <w:t>.</w:t>
      </w:r>
      <w:r w:rsidRPr="00D848AE">
        <w:rPr>
          <w:sz w:val="28"/>
          <w:szCs w:val="28"/>
        </w:rPr>
        <w:t xml:space="preserve"> «</w:t>
      </w:r>
      <w:r w:rsidR="00BB23D7" w:rsidRPr="00D848AE">
        <w:rPr>
          <w:sz w:val="28"/>
          <w:szCs w:val="28"/>
        </w:rPr>
        <w:t>Доля выпускников общеобразовательных учреждений муниципальной формы собственности, не получивших аттестат о среднем образовании, в общей численности выпускников общеобразовательных учреждений муниципальной формы собственности</w:t>
      </w:r>
      <w:r w:rsidRPr="00D848AE">
        <w:rPr>
          <w:sz w:val="28"/>
          <w:szCs w:val="28"/>
        </w:rPr>
        <w:t xml:space="preserve">» </w:t>
      </w:r>
      <w:r w:rsidR="00C74D9F" w:rsidRPr="00D848AE">
        <w:rPr>
          <w:sz w:val="28"/>
          <w:szCs w:val="28"/>
        </w:rPr>
        <w:t>-</w:t>
      </w:r>
      <w:r w:rsidR="00BB23D7" w:rsidRPr="00D848AE">
        <w:rPr>
          <w:sz w:val="28"/>
          <w:szCs w:val="28"/>
        </w:rPr>
        <w:t xml:space="preserve"> </w:t>
      </w:r>
      <w:r w:rsidR="00D848AE" w:rsidRPr="00D848AE">
        <w:rPr>
          <w:sz w:val="28"/>
          <w:szCs w:val="28"/>
        </w:rPr>
        <w:t>0</w:t>
      </w:r>
      <w:r w:rsidR="00BB23D7" w:rsidRPr="00D848AE">
        <w:rPr>
          <w:sz w:val="28"/>
          <w:szCs w:val="28"/>
        </w:rPr>
        <w:t>%</w:t>
      </w:r>
      <w:r w:rsidR="00C74D9F" w:rsidRPr="00D848AE">
        <w:rPr>
          <w:sz w:val="28"/>
          <w:szCs w:val="28"/>
        </w:rPr>
        <w:t xml:space="preserve">, при плановом значении </w:t>
      </w:r>
      <w:r w:rsidR="00256045">
        <w:rPr>
          <w:sz w:val="28"/>
          <w:szCs w:val="28"/>
        </w:rPr>
        <w:t>0</w:t>
      </w:r>
      <w:r w:rsidR="00C74D9F" w:rsidRPr="00D848AE">
        <w:rPr>
          <w:sz w:val="28"/>
          <w:szCs w:val="28"/>
        </w:rPr>
        <w:t xml:space="preserve">%. </w:t>
      </w:r>
      <w:r w:rsidR="00D848AE" w:rsidRPr="00D848AE">
        <w:rPr>
          <w:sz w:val="28"/>
          <w:szCs w:val="28"/>
        </w:rPr>
        <w:t>В 202</w:t>
      </w:r>
      <w:r w:rsidR="00256045">
        <w:rPr>
          <w:sz w:val="28"/>
          <w:szCs w:val="28"/>
        </w:rPr>
        <w:t>3</w:t>
      </w:r>
      <w:r w:rsidR="00A010F1" w:rsidRPr="00D848AE">
        <w:rPr>
          <w:sz w:val="28"/>
          <w:szCs w:val="28"/>
        </w:rPr>
        <w:t xml:space="preserve"> году </w:t>
      </w:r>
      <w:r w:rsidR="00D848AE" w:rsidRPr="00D848AE">
        <w:rPr>
          <w:sz w:val="28"/>
          <w:szCs w:val="28"/>
        </w:rPr>
        <w:t>все</w:t>
      </w:r>
      <w:r w:rsidR="00517376" w:rsidRPr="00D848AE">
        <w:rPr>
          <w:sz w:val="28"/>
          <w:szCs w:val="28"/>
        </w:rPr>
        <w:t xml:space="preserve"> выпускник</w:t>
      </w:r>
      <w:r w:rsidR="00D848AE" w:rsidRPr="00D848AE">
        <w:rPr>
          <w:sz w:val="28"/>
          <w:szCs w:val="28"/>
        </w:rPr>
        <w:t>и</w:t>
      </w:r>
      <w:r w:rsidR="00517376" w:rsidRPr="00D848AE">
        <w:rPr>
          <w:sz w:val="28"/>
          <w:szCs w:val="28"/>
        </w:rPr>
        <w:t xml:space="preserve"> получили аттестат.</w:t>
      </w:r>
    </w:p>
    <w:p w:rsidR="00517376" w:rsidRPr="00D848AE" w:rsidRDefault="00BB23D7" w:rsidP="009412AE">
      <w:pPr>
        <w:ind w:firstLine="567"/>
        <w:contextualSpacing/>
        <w:jc w:val="both"/>
        <w:rPr>
          <w:sz w:val="28"/>
          <w:szCs w:val="28"/>
        </w:rPr>
      </w:pPr>
      <w:r w:rsidRPr="00D848AE">
        <w:rPr>
          <w:sz w:val="28"/>
          <w:szCs w:val="28"/>
        </w:rPr>
        <w:t>Целевой показатель 3</w:t>
      </w:r>
      <w:r w:rsidR="00517376" w:rsidRPr="00D848AE">
        <w:rPr>
          <w:sz w:val="28"/>
          <w:szCs w:val="28"/>
        </w:rPr>
        <w:t>.</w:t>
      </w:r>
      <w:r w:rsidRPr="00D848AE">
        <w:rPr>
          <w:sz w:val="28"/>
          <w:szCs w:val="28"/>
        </w:rPr>
        <w:t xml:space="preserve"> «Удельный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лет» </w:t>
      </w:r>
      <w:r w:rsidR="00A010F1" w:rsidRPr="00D848AE">
        <w:rPr>
          <w:sz w:val="28"/>
          <w:szCs w:val="28"/>
        </w:rPr>
        <w:t>выше</w:t>
      </w:r>
      <w:r w:rsidR="001C6C7C" w:rsidRPr="00D848AE">
        <w:rPr>
          <w:sz w:val="28"/>
          <w:szCs w:val="28"/>
        </w:rPr>
        <w:t xml:space="preserve"> планово</w:t>
      </w:r>
      <w:r w:rsidR="00C74D9F" w:rsidRPr="00D848AE">
        <w:rPr>
          <w:sz w:val="28"/>
          <w:szCs w:val="28"/>
        </w:rPr>
        <w:t>го</w:t>
      </w:r>
      <w:r w:rsidR="001C6C7C" w:rsidRPr="00D848AE">
        <w:rPr>
          <w:sz w:val="28"/>
          <w:szCs w:val="28"/>
        </w:rPr>
        <w:t xml:space="preserve"> значени</w:t>
      </w:r>
      <w:r w:rsidR="00C74D9F" w:rsidRPr="00D848AE">
        <w:rPr>
          <w:sz w:val="28"/>
          <w:szCs w:val="28"/>
        </w:rPr>
        <w:t>я</w:t>
      </w:r>
      <w:r w:rsidR="00A010F1" w:rsidRPr="00D848AE">
        <w:rPr>
          <w:sz w:val="28"/>
          <w:szCs w:val="28"/>
        </w:rPr>
        <w:t xml:space="preserve">, составляет </w:t>
      </w:r>
      <w:r w:rsidR="00256045">
        <w:rPr>
          <w:sz w:val="28"/>
          <w:szCs w:val="28"/>
        </w:rPr>
        <w:t>69,2</w:t>
      </w:r>
      <w:r w:rsidRPr="00D848AE">
        <w:rPr>
          <w:sz w:val="28"/>
          <w:szCs w:val="28"/>
        </w:rPr>
        <w:t>%</w:t>
      </w:r>
      <w:r w:rsidR="00C74D9F" w:rsidRPr="00D848AE">
        <w:rPr>
          <w:sz w:val="28"/>
          <w:szCs w:val="28"/>
        </w:rPr>
        <w:t xml:space="preserve"> (план на 20</w:t>
      </w:r>
      <w:r w:rsidR="00D848AE" w:rsidRPr="00D848AE">
        <w:rPr>
          <w:sz w:val="28"/>
          <w:szCs w:val="28"/>
        </w:rPr>
        <w:t>2</w:t>
      </w:r>
      <w:r w:rsidR="00256045">
        <w:rPr>
          <w:sz w:val="28"/>
          <w:szCs w:val="28"/>
        </w:rPr>
        <w:t>3</w:t>
      </w:r>
      <w:r w:rsidR="00C74D9F" w:rsidRPr="00D848AE">
        <w:rPr>
          <w:sz w:val="28"/>
          <w:szCs w:val="28"/>
        </w:rPr>
        <w:t xml:space="preserve"> год – </w:t>
      </w:r>
      <w:r w:rsidR="00256045">
        <w:rPr>
          <w:sz w:val="28"/>
          <w:szCs w:val="28"/>
        </w:rPr>
        <w:t>57,9</w:t>
      </w:r>
      <w:r w:rsidR="00C74D9F" w:rsidRPr="00D848AE">
        <w:rPr>
          <w:sz w:val="28"/>
          <w:szCs w:val="28"/>
        </w:rPr>
        <w:t>%)</w:t>
      </w:r>
      <w:r w:rsidRPr="00D848AE">
        <w:rPr>
          <w:sz w:val="28"/>
          <w:szCs w:val="28"/>
        </w:rPr>
        <w:t>.</w:t>
      </w:r>
      <w:r w:rsidR="00C74D9F" w:rsidRPr="00D848AE">
        <w:rPr>
          <w:sz w:val="28"/>
          <w:szCs w:val="28"/>
        </w:rPr>
        <w:t xml:space="preserve"> </w:t>
      </w:r>
    </w:p>
    <w:p w:rsidR="009412AE" w:rsidRPr="00D848AE" w:rsidRDefault="00BB23D7" w:rsidP="009412AE">
      <w:pPr>
        <w:ind w:firstLine="567"/>
        <w:contextualSpacing/>
        <w:jc w:val="both"/>
        <w:rPr>
          <w:sz w:val="28"/>
          <w:szCs w:val="28"/>
        </w:rPr>
      </w:pPr>
      <w:r w:rsidRPr="00D848AE">
        <w:rPr>
          <w:sz w:val="28"/>
          <w:szCs w:val="28"/>
        </w:rPr>
        <w:t>Целевой показатель 4</w:t>
      </w:r>
      <w:r w:rsidR="00517376" w:rsidRPr="00D848AE">
        <w:rPr>
          <w:sz w:val="28"/>
          <w:szCs w:val="28"/>
        </w:rPr>
        <w:t>.</w:t>
      </w:r>
      <w:r w:rsidRPr="00D848AE">
        <w:rPr>
          <w:sz w:val="28"/>
          <w:szCs w:val="28"/>
        </w:rPr>
        <w:t xml:space="preserve"> «Доля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организаций» </w:t>
      </w:r>
      <w:r w:rsidR="00256045">
        <w:rPr>
          <w:sz w:val="28"/>
          <w:szCs w:val="28"/>
        </w:rPr>
        <w:t>соответствует</w:t>
      </w:r>
      <w:r w:rsidR="001C6C7C" w:rsidRPr="00D848AE">
        <w:rPr>
          <w:sz w:val="28"/>
          <w:szCs w:val="28"/>
        </w:rPr>
        <w:t xml:space="preserve"> планово</w:t>
      </w:r>
      <w:r w:rsidR="00256045">
        <w:rPr>
          <w:sz w:val="28"/>
          <w:szCs w:val="28"/>
        </w:rPr>
        <w:t>му</w:t>
      </w:r>
      <w:r w:rsidR="001C6C7C" w:rsidRPr="00D848AE">
        <w:rPr>
          <w:sz w:val="28"/>
          <w:szCs w:val="28"/>
        </w:rPr>
        <w:t xml:space="preserve"> значени</w:t>
      </w:r>
      <w:r w:rsidR="00256045">
        <w:rPr>
          <w:sz w:val="28"/>
          <w:szCs w:val="28"/>
        </w:rPr>
        <w:t>ю</w:t>
      </w:r>
      <w:r w:rsidR="00C74D9F" w:rsidRPr="00D848AE">
        <w:rPr>
          <w:sz w:val="28"/>
          <w:szCs w:val="28"/>
        </w:rPr>
        <w:t xml:space="preserve"> и составил</w:t>
      </w:r>
      <w:r w:rsidR="001C6C7C" w:rsidRPr="00D848AE">
        <w:rPr>
          <w:sz w:val="28"/>
          <w:szCs w:val="28"/>
        </w:rPr>
        <w:t xml:space="preserve"> </w:t>
      </w:r>
      <w:r w:rsidR="00A010F1" w:rsidRPr="00D848AE">
        <w:rPr>
          <w:sz w:val="28"/>
          <w:szCs w:val="28"/>
        </w:rPr>
        <w:t>80</w:t>
      </w:r>
      <w:r w:rsidR="00C74D9F" w:rsidRPr="00D848AE">
        <w:rPr>
          <w:sz w:val="28"/>
          <w:szCs w:val="28"/>
        </w:rPr>
        <w:t>,8</w:t>
      </w:r>
      <w:r w:rsidRPr="00D848AE">
        <w:rPr>
          <w:sz w:val="28"/>
          <w:szCs w:val="28"/>
        </w:rPr>
        <w:t>%.</w:t>
      </w:r>
      <w:r w:rsidR="009412AE" w:rsidRPr="00D848AE">
        <w:rPr>
          <w:sz w:val="28"/>
          <w:szCs w:val="28"/>
        </w:rPr>
        <w:t xml:space="preserve"> (</w:t>
      </w:r>
      <w:r w:rsidR="00C74D9F" w:rsidRPr="00D848AE">
        <w:rPr>
          <w:sz w:val="28"/>
          <w:szCs w:val="28"/>
        </w:rPr>
        <w:t>план 202</w:t>
      </w:r>
      <w:r w:rsidR="00256045">
        <w:rPr>
          <w:sz w:val="28"/>
          <w:szCs w:val="28"/>
        </w:rPr>
        <w:t>3</w:t>
      </w:r>
      <w:r w:rsidR="009412AE" w:rsidRPr="00D848AE">
        <w:rPr>
          <w:sz w:val="28"/>
          <w:szCs w:val="28"/>
        </w:rPr>
        <w:t xml:space="preserve"> года – </w:t>
      </w:r>
      <w:r w:rsidR="00256045">
        <w:rPr>
          <w:sz w:val="28"/>
          <w:szCs w:val="28"/>
        </w:rPr>
        <w:t>80</w:t>
      </w:r>
      <w:r w:rsidR="00A010F1" w:rsidRPr="00D848AE">
        <w:rPr>
          <w:sz w:val="28"/>
          <w:szCs w:val="28"/>
        </w:rPr>
        <w:t>,8</w:t>
      </w:r>
      <w:r w:rsidR="009412AE" w:rsidRPr="00D848AE">
        <w:rPr>
          <w:sz w:val="28"/>
          <w:szCs w:val="28"/>
        </w:rPr>
        <w:t>%).</w:t>
      </w:r>
      <w:r w:rsidR="00C74D9F" w:rsidRPr="00D848AE">
        <w:rPr>
          <w:sz w:val="28"/>
          <w:szCs w:val="28"/>
        </w:rPr>
        <w:t xml:space="preserve"> </w:t>
      </w:r>
    </w:p>
    <w:p w:rsidR="002C705A" w:rsidRPr="00D848AE" w:rsidRDefault="002C705A" w:rsidP="002C705A">
      <w:pPr>
        <w:ind w:firstLine="567"/>
        <w:contextualSpacing/>
        <w:jc w:val="both"/>
        <w:rPr>
          <w:sz w:val="28"/>
          <w:szCs w:val="28"/>
          <w:u w:val="single"/>
        </w:rPr>
      </w:pPr>
      <w:r w:rsidRPr="00D848AE">
        <w:rPr>
          <w:sz w:val="28"/>
          <w:szCs w:val="28"/>
          <w:u w:val="single"/>
        </w:rPr>
        <w:t>Подпрограмма 1 «Развитие дошкольного, общего и дополнительного образования детей».</w:t>
      </w:r>
    </w:p>
    <w:p w:rsidR="002C705A" w:rsidRPr="00D848AE" w:rsidRDefault="002C705A" w:rsidP="002C705A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848AE">
        <w:rPr>
          <w:rFonts w:cs="Times New Roman"/>
          <w:b/>
          <w:sz w:val="28"/>
          <w:szCs w:val="28"/>
        </w:rPr>
        <w:lastRenderedPageBreak/>
        <w:t>Цель:</w:t>
      </w:r>
      <w:r w:rsidRPr="00D848AE">
        <w:rPr>
          <w:rFonts w:cs="Times New Roman"/>
          <w:sz w:val="28"/>
          <w:szCs w:val="28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2C705A" w:rsidRPr="00D848AE" w:rsidRDefault="002C705A" w:rsidP="002C705A">
      <w:pPr>
        <w:ind w:firstLine="567"/>
        <w:jc w:val="both"/>
        <w:rPr>
          <w:b/>
          <w:sz w:val="28"/>
          <w:szCs w:val="28"/>
        </w:rPr>
      </w:pPr>
      <w:r w:rsidRPr="00D848AE">
        <w:rPr>
          <w:b/>
          <w:sz w:val="28"/>
          <w:szCs w:val="28"/>
        </w:rPr>
        <w:t>Задачи:</w:t>
      </w:r>
    </w:p>
    <w:p w:rsidR="002C705A" w:rsidRPr="00D848AE" w:rsidRDefault="002C705A" w:rsidP="002C705A">
      <w:pPr>
        <w:ind w:firstLine="567"/>
        <w:contextualSpacing/>
        <w:jc w:val="both"/>
        <w:rPr>
          <w:sz w:val="28"/>
          <w:szCs w:val="28"/>
        </w:rPr>
      </w:pPr>
      <w:r w:rsidRPr="00D848AE">
        <w:rPr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образования.</w:t>
      </w:r>
    </w:p>
    <w:p w:rsidR="002C705A" w:rsidRPr="00D848AE" w:rsidRDefault="002C705A" w:rsidP="002C705A">
      <w:pPr>
        <w:ind w:firstLine="567"/>
        <w:jc w:val="both"/>
        <w:rPr>
          <w:sz w:val="28"/>
          <w:szCs w:val="28"/>
        </w:rPr>
      </w:pPr>
      <w:r w:rsidRPr="00D848AE">
        <w:rPr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2C705A" w:rsidRPr="00D848AE" w:rsidRDefault="002C705A" w:rsidP="002C705A">
      <w:pPr>
        <w:ind w:firstLine="567"/>
        <w:jc w:val="both"/>
        <w:rPr>
          <w:sz w:val="28"/>
          <w:szCs w:val="28"/>
        </w:rPr>
      </w:pPr>
      <w:r w:rsidRPr="00D848AE">
        <w:rPr>
          <w:sz w:val="28"/>
          <w:szCs w:val="28"/>
        </w:rPr>
        <w:t>3. Обеспечить развитие муниципальной системы дополнительного образования.</w:t>
      </w:r>
    </w:p>
    <w:p w:rsidR="002C705A" w:rsidRPr="00D848AE" w:rsidRDefault="002C705A" w:rsidP="002C705A">
      <w:pPr>
        <w:ind w:firstLine="567"/>
        <w:jc w:val="both"/>
        <w:rPr>
          <w:sz w:val="28"/>
          <w:szCs w:val="28"/>
        </w:rPr>
      </w:pPr>
      <w:r w:rsidRPr="00D848AE">
        <w:rPr>
          <w:sz w:val="28"/>
          <w:szCs w:val="28"/>
        </w:rPr>
        <w:t>4. Содействовать выявлению и поддержке одаренных детей.</w:t>
      </w:r>
    </w:p>
    <w:p w:rsidR="002C705A" w:rsidRPr="00D848AE" w:rsidRDefault="002C705A" w:rsidP="002C705A">
      <w:pPr>
        <w:ind w:firstLine="567"/>
        <w:contextualSpacing/>
        <w:jc w:val="both"/>
        <w:rPr>
          <w:sz w:val="28"/>
          <w:szCs w:val="28"/>
        </w:rPr>
      </w:pPr>
      <w:r w:rsidRPr="00D848AE">
        <w:rPr>
          <w:sz w:val="28"/>
          <w:szCs w:val="28"/>
        </w:rPr>
        <w:t>5. Обеспечить безопасный, качественный отдых и оздоровление детей.</w:t>
      </w:r>
    </w:p>
    <w:p w:rsidR="00A010F1" w:rsidRPr="00D848AE" w:rsidRDefault="00A010F1" w:rsidP="00A010F1">
      <w:pPr>
        <w:ind w:firstLine="567"/>
        <w:contextualSpacing/>
        <w:jc w:val="both"/>
        <w:rPr>
          <w:sz w:val="28"/>
          <w:szCs w:val="28"/>
        </w:rPr>
      </w:pPr>
      <w:r w:rsidRPr="00D848AE">
        <w:rPr>
          <w:sz w:val="28"/>
          <w:szCs w:val="28"/>
        </w:rPr>
        <w:t>Объем финансирования подпрограммы 1</w:t>
      </w:r>
      <w:r w:rsidR="00EF3904">
        <w:rPr>
          <w:sz w:val="28"/>
          <w:szCs w:val="28"/>
        </w:rPr>
        <w:t xml:space="preserve"> «</w:t>
      </w:r>
      <w:r w:rsidRPr="00D848AE">
        <w:rPr>
          <w:sz w:val="28"/>
          <w:szCs w:val="28"/>
        </w:rPr>
        <w:t>Развитие дошкольного, общего и дополнительного образования детей</w:t>
      </w:r>
      <w:r w:rsidR="00EF3904">
        <w:rPr>
          <w:sz w:val="28"/>
          <w:szCs w:val="28"/>
        </w:rPr>
        <w:t>»</w:t>
      </w:r>
      <w:r w:rsidRPr="00D848AE">
        <w:rPr>
          <w:sz w:val="28"/>
          <w:szCs w:val="28"/>
        </w:rPr>
        <w:t xml:space="preserve"> составил по плану </w:t>
      </w:r>
      <w:r w:rsidR="00C56560">
        <w:rPr>
          <w:sz w:val="28"/>
          <w:szCs w:val="28"/>
        </w:rPr>
        <w:t>610 599,9</w:t>
      </w:r>
      <w:r w:rsidRPr="00D848AE">
        <w:rPr>
          <w:sz w:val="28"/>
          <w:szCs w:val="28"/>
        </w:rPr>
        <w:t xml:space="preserve"> тыс. руб., фактически исполнено – </w:t>
      </w:r>
      <w:r w:rsidR="00C56560">
        <w:rPr>
          <w:sz w:val="28"/>
          <w:szCs w:val="28"/>
        </w:rPr>
        <w:t>591 664,7</w:t>
      </w:r>
      <w:r w:rsidRPr="00D848AE">
        <w:rPr>
          <w:sz w:val="28"/>
          <w:szCs w:val="28"/>
        </w:rPr>
        <w:t xml:space="preserve"> тыс. руб.</w:t>
      </w:r>
      <w:r w:rsidR="00A925B9" w:rsidRPr="00A925B9">
        <w:rPr>
          <w:sz w:val="28"/>
          <w:szCs w:val="28"/>
        </w:rPr>
        <w:tab/>
      </w:r>
    </w:p>
    <w:p w:rsidR="00D848AE" w:rsidRPr="00B32F42" w:rsidRDefault="00D848AE" w:rsidP="00D848AE">
      <w:pPr>
        <w:ind w:firstLine="567"/>
        <w:jc w:val="both"/>
        <w:rPr>
          <w:sz w:val="28"/>
          <w:szCs w:val="28"/>
        </w:rPr>
      </w:pPr>
      <w:r w:rsidRPr="00B32F42">
        <w:rPr>
          <w:sz w:val="28"/>
          <w:szCs w:val="28"/>
        </w:rPr>
        <w:t xml:space="preserve">Отклонение в использовании бюджетных ассигнований районного бюджета на реализацию подпрограммы 1 в меньшую сторону составило </w:t>
      </w:r>
      <w:r w:rsidR="00B32F42" w:rsidRPr="00B32F42">
        <w:rPr>
          <w:sz w:val="28"/>
          <w:szCs w:val="28"/>
        </w:rPr>
        <w:t>18 935,2</w:t>
      </w:r>
      <w:r w:rsidRPr="00B32F42">
        <w:rPr>
          <w:sz w:val="28"/>
          <w:szCs w:val="28"/>
        </w:rPr>
        <w:t xml:space="preserve"> тыс. рублей. Не использованы средства по мероприятиям подпрограммы:</w:t>
      </w:r>
    </w:p>
    <w:p w:rsidR="00A925B9" w:rsidRPr="00122F0B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122F0B">
        <w:rPr>
          <w:sz w:val="28"/>
          <w:szCs w:val="28"/>
        </w:rPr>
        <w:t xml:space="preserve">Мероприятие 1.2. Выплата компенсации части родительской платы за содержание ребенка </w:t>
      </w:r>
      <w:r w:rsidR="00C56560" w:rsidRPr="00122F0B">
        <w:rPr>
          <w:sz w:val="28"/>
          <w:szCs w:val="28"/>
        </w:rPr>
        <w:t>в муниципальных</w:t>
      </w:r>
      <w:r w:rsidRPr="00122F0B">
        <w:rPr>
          <w:sz w:val="28"/>
          <w:szCs w:val="28"/>
        </w:rPr>
        <w:t xml:space="preserve"> учреждениях, реализующих основную общеобразовательную программу дошкольного образования – 2</w:t>
      </w:r>
      <w:r w:rsidR="00122F0B" w:rsidRPr="00122F0B">
        <w:rPr>
          <w:sz w:val="28"/>
          <w:szCs w:val="28"/>
        </w:rPr>
        <w:t xml:space="preserve"> </w:t>
      </w:r>
      <w:r w:rsidRPr="00122F0B">
        <w:rPr>
          <w:sz w:val="28"/>
          <w:szCs w:val="28"/>
        </w:rPr>
        <w:t>955,3 тыс.</w:t>
      </w:r>
      <w:r w:rsidR="00C56560" w:rsidRPr="00122F0B">
        <w:rPr>
          <w:sz w:val="28"/>
          <w:szCs w:val="28"/>
        </w:rPr>
        <w:t xml:space="preserve"> </w:t>
      </w:r>
      <w:r w:rsidRPr="00122F0B">
        <w:rPr>
          <w:sz w:val="28"/>
          <w:szCs w:val="28"/>
        </w:rPr>
        <w:t>руб. Отклонение от плана произошло в результате низкой посещаемостью детей в летний период, отсутствие потребности в компенсации.</w:t>
      </w:r>
    </w:p>
    <w:p w:rsidR="00A925B9" w:rsidRPr="00122F0B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122F0B">
        <w:rPr>
          <w:sz w:val="28"/>
          <w:szCs w:val="28"/>
        </w:rPr>
        <w:t xml:space="preserve">Мероприятие 1.3. Доставка компенсации части родительской платы за содержание ребенка </w:t>
      </w:r>
      <w:r w:rsidR="00C56560" w:rsidRPr="00122F0B">
        <w:rPr>
          <w:sz w:val="28"/>
          <w:szCs w:val="28"/>
        </w:rPr>
        <w:t>в муниципальных</w:t>
      </w:r>
      <w:r w:rsidRPr="00122F0B">
        <w:rPr>
          <w:sz w:val="28"/>
          <w:szCs w:val="28"/>
        </w:rPr>
        <w:t xml:space="preserve"> учреждениях, реализующих основную общеобразовательную программу дошкольного образования – 62,5 тыс.</w:t>
      </w:r>
      <w:r w:rsidR="00C56560" w:rsidRPr="00122F0B">
        <w:rPr>
          <w:sz w:val="28"/>
          <w:szCs w:val="28"/>
        </w:rPr>
        <w:t xml:space="preserve"> </w:t>
      </w:r>
      <w:r w:rsidRPr="00122F0B">
        <w:rPr>
          <w:sz w:val="28"/>
          <w:szCs w:val="28"/>
        </w:rPr>
        <w:t>руб.  Отклонение от плана произошло в результате отсутствия потребности в оплате услуг за доставку компенсации.</w:t>
      </w:r>
    </w:p>
    <w:p w:rsidR="00A925B9" w:rsidRPr="00122F0B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122F0B">
        <w:rPr>
          <w:sz w:val="28"/>
          <w:szCs w:val="28"/>
        </w:rPr>
        <w:t>Мероприятие 1.</w:t>
      </w:r>
      <w:r w:rsidR="00C56560" w:rsidRPr="00122F0B">
        <w:rPr>
          <w:sz w:val="28"/>
          <w:szCs w:val="28"/>
        </w:rPr>
        <w:t>10. Осуществление</w:t>
      </w:r>
      <w:r w:rsidRPr="00122F0B">
        <w:rPr>
          <w:sz w:val="28"/>
          <w:szCs w:val="28"/>
        </w:rPr>
        <w:t xml:space="preserve">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</w:t>
      </w:r>
      <w:r w:rsidR="00C56560" w:rsidRPr="00122F0B">
        <w:rPr>
          <w:sz w:val="28"/>
          <w:szCs w:val="28"/>
        </w:rPr>
        <w:t>обучающимися в</w:t>
      </w:r>
      <w:r w:rsidRPr="00122F0B">
        <w:rPr>
          <w:sz w:val="28"/>
          <w:szCs w:val="28"/>
        </w:rPr>
        <w:t xml:space="preserve"> муниципальных образовательных организациях, реализующих образовательную программу дошкольного образования, без взимания родительской платы – 250,1 тыс.</w:t>
      </w:r>
      <w:r w:rsidR="00C56560" w:rsidRPr="00122F0B">
        <w:rPr>
          <w:sz w:val="28"/>
          <w:szCs w:val="28"/>
        </w:rPr>
        <w:t xml:space="preserve"> </w:t>
      </w:r>
      <w:r w:rsidRPr="00122F0B">
        <w:rPr>
          <w:sz w:val="28"/>
          <w:szCs w:val="28"/>
        </w:rPr>
        <w:t xml:space="preserve">руб. Отклонение от плана произошло </w:t>
      </w:r>
      <w:r w:rsidR="007706E1">
        <w:rPr>
          <w:sz w:val="28"/>
          <w:szCs w:val="28"/>
        </w:rPr>
        <w:t>в результате низкой посещаемости</w:t>
      </w:r>
      <w:r w:rsidRPr="00122F0B">
        <w:rPr>
          <w:sz w:val="28"/>
          <w:szCs w:val="28"/>
        </w:rPr>
        <w:t xml:space="preserve"> детей, отсутствие потребности.</w:t>
      </w:r>
    </w:p>
    <w:p w:rsidR="00A925B9" w:rsidRPr="00122F0B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122F0B">
        <w:rPr>
          <w:sz w:val="28"/>
          <w:szCs w:val="28"/>
        </w:rPr>
        <w:t>Мероприятие 1.20 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 – 7,8 тыс.</w:t>
      </w:r>
      <w:r w:rsidR="00C56560" w:rsidRPr="00122F0B">
        <w:rPr>
          <w:sz w:val="28"/>
          <w:szCs w:val="28"/>
        </w:rPr>
        <w:t xml:space="preserve"> </w:t>
      </w:r>
      <w:r w:rsidRPr="00122F0B">
        <w:rPr>
          <w:sz w:val="28"/>
          <w:szCs w:val="28"/>
        </w:rPr>
        <w:t>руб. Отклонение от плана вызвано отсутствием потребности в средствах.</w:t>
      </w:r>
    </w:p>
    <w:p w:rsidR="00A925B9" w:rsidRPr="007706E1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7706E1">
        <w:rPr>
          <w:sz w:val="28"/>
          <w:szCs w:val="28"/>
        </w:rPr>
        <w:t>Мероприятие 2.1. Обеспечение гос.</w:t>
      </w:r>
      <w:r w:rsidR="00C56560" w:rsidRPr="007706E1">
        <w:rPr>
          <w:sz w:val="28"/>
          <w:szCs w:val="28"/>
        </w:rPr>
        <w:t xml:space="preserve"> </w:t>
      </w:r>
      <w:r w:rsidRPr="007706E1">
        <w:rPr>
          <w:sz w:val="28"/>
          <w:szCs w:val="28"/>
        </w:rPr>
        <w:t>гарантий прав граждан на получение общедоступного и бесплатного образования в части АУП – 3</w:t>
      </w:r>
      <w:r w:rsidR="00122F0B" w:rsidRPr="007706E1">
        <w:rPr>
          <w:sz w:val="28"/>
          <w:szCs w:val="28"/>
        </w:rPr>
        <w:t xml:space="preserve"> </w:t>
      </w:r>
      <w:r w:rsidRPr="007706E1">
        <w:rPr>
          <w:sz w:val="28"/>
          <w:szCs w:val="28"/>
        </w:rPr>
        <w:t>260,4 тыс.</w:t>
      </w:r>
      <w:r w:rsidR="00C56560" w:rsidRPr="007706E1">
        <w:rPr>
          <w:sz w:val="28"/>
          <w:szCs w:val="28"/>
        </w:rPr>
        <w:t xml:space="preserve"> </w:t>
      </w:r>
      <w:r w:rsidRPr="007706E1">
        <w:rPr>
          <w:sz w:val="28"/>
          <w:szCs w:val="28"/>
        </w:rPr>
        <w:t xml:space="preserve">руб. Отклонение от плана произошло из-за отсутствия потребности в начислении </w:t>
      </w:r>
      <w:r w:rsidRPr="007706E1">
        <w:rPr>
          <w:sz w:val="28"/>
          <w:szCs w:val="28"/>
        </w:rPr>
        <w:lastRenderedPageBreak/>
        <w:t xml:space="preserve">заработной платы работников в результате экономии </w:t>
      </w:r>
      <w:r w:rsidR="00C56560" w:rsidRPr="007706E1">
        <w:rPr>
          <w:sz w:val="28"/>
          <w:szCs w:val="28"/>
        </w:rPr>
        <w:t>средств по</w:t>
      </w:r>
      <w:r w:rsidRPr="007706E1">
        <w:rPr>
          <w:sz w:val="28"/>
          <w:szCs w:val="28"/>
        </w:rPr>
        <w:t xml:space="preserve"> больничным листам. </w:t>
      </w:r>
    </w:p>
    <w:p w:rsidR="00A925B9" w:rsidRPr="007706E1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7706E1">
        <w:rPr>
          <w:sz w:val="28"/>
          <w:szCs w:val="28"/>
        </w:rPr>
        <w:t xml:space="preserve">Мероприятие 2.2. </w:t>
      </w:r>
      <w:r w:rsidR="00C56560" w:rsidRPr="007706E1">
        <w:rPr>
          <w:sz w:val="28"/>
          <w:szCs w:val="28"/>
        </w:rPr>
        <w:t xml:space="preserve">Обеспечение стабильного функционирования </w:t>
      </w:r>
      <w:r w:rsidRPr="007706E1">
        <w:rPr>
          <w:sz w:val="28"/>
          <w:szCs w:val="28"/>
        </w:rPr>
        <w:t>общеобра</w:t>
      </w:r>
      <w:r w:rsidR="00C56560" w:rsidRPr="007706E1">
        <w:rPr>
          <w:sz w:val="28"/>
          <w:szCs w:val="28"/>
        </w:rPr>
        <w:t xml:space="preserve">зовательных учреждений – </w:t>
      </w:r>
      <w:r w:rsidRPr="007706E1">
        <w:rPr>
          <w:sz w:val="28"/>
          <w:szCs w:val="28"/>
        </w:rPr>
        <w:t>4</w:t>
      </w:r>
      <w:r w:rsidR="00C56560" w:rsidRPr="007706E1">
        <w:rPr>
          <w:sz w:val="28"/>
          <w:szCs w:val="28"/>
        </w:rPr>
        <w:t xml:space="preserve"> </w:t>
      </w:r>
      <w:r w:rsidRPr="007706E1">
        <w:rPr>
          <w:sz w:val="28"/>
          <w:szCs w:val="28"/>
        </w:rPr>
        <w:t>365,2 тыс.</w:t>
      </w:r>
      <w:r w:rsidR="00C56560" w:rsidRPr="007706E1">
        <w:rPr>
          <w:sz w:val="28"/>
          <w:szCs w:val="28"/>
        </w:rPr>
        <w:t xml:space="preserve"> </w:t>
      </w:r>
      <w:r w:rsidRPr="007706E1">
        <w:rPr>
          <w:sz w:val="28"/>
          <w:szCs w:val="28"/>
        </w:rPr>
        <w:t xml:space="preserve">руб. Сложилась экономия </w:t>
      </w:r>
      <w:r w:rsidR="007706E1">
        <w:rPr>
          <w:sz w:val="28"/>
          <w:szCs w:val="28"/>
        </w:rPr>
        <w:t xml:space="preserve">по направлению расходов по разработке </w:t>
      </w:r>
      <w:r w:rsidRPr="007706E1">
        <w:rPr>
          <w:sz w:val="28"/>
          <w:szCs w:val="28"/>
        </w:rPr>
        <w:t xml:space="preserve">ПСД </w:t>
      </w:r>
      <w:r w:rsidR="007706E1">
        <w:rPr>
          <w:sz w:val="28"/>
          <w:szCs w:val="28"/>
        </w:rPr>
        <w:t>на р</w:t>
      </w:r>
      <w:r w:rsidR="007706E1" w:rsidRPr="007706E1">
        <w:rPr>
          <w:sz w:val="28"/>
          <w:szCs w:val="28"/>
        </w:rPr>
        <w:t>еконструкци</w:t>
      </w:r>
      <w:r w:rsidR="007706E1">
        <w:rPr>
          <w:sz w:val="28"/>
          <w:szCs w:val="28"/>
        </w:rPr>
        <w:t>ю</w:t>
      </w:r>
      <w:r w:rsidR="007706E1" w:rsidRPr="007706E1">
        <w:rPr>
          <w:sz w:val="28"/>
          <w:szCs w:val="28"/>
        </w:rPr>
        <w:t xml:space="preserve"> здания под пищеблок с устройством теплого перехода Тубинской СОШ</w:t>
      </w:r>
      <w:r w:rsidRPr="007706E1">
        <w:rPr>
          <w:sz w:val="28"/>
          <w:szCs w:val="28"/>
        </w:rPr>
        <w:t>.</w:t>
      </w:r>
    </w:p>
    <w:p w:rsidR="00A925B9" w:rsidRPr="007706E1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7706E1">
        <w:rPr>
          <w:sz w:val="28"/>
          <w:szCs w:val="28"/>
        </w:rPr>
        <w:t>Мероприятие 2.3. 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 – 6</w:t>
      </w:r>
      <w:r w:rsidR="00C56560" w:rsidRPr="007706E1">
        <w:rPr>
          <w:sz w:val="28"/>
          <w:szCs w:val="28"/>
        </w:rPr>
        <w:t xml:space="preserve"> </w:t>
      </w:r>
      <w:r w:rsidRPr="007706E1">
        <w:rPr>
          <w:sz w:val="28"/>
          <w:szCs w:val="28"/>
        </w:rPr>
        <w:t>748,8тыс.руб. Экономия образовалась в результате уменьшения численности получателей средств, фактического числа дней посещения образовательных учреждений.</w:t>
      </w:r>
    </w:p>
    <w:p w:rsidR="00A925B9" w:rsidRPr="007706E1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7706E1">
        <w:rPr>
          <w:sz w:val="28"/>
          <w:szCs w:val="28"/>
        </w:rPr>
        <w:t xml:space="preserve">Мероприятие 2.18 Приведение зданий и сооружений общеобразовательных организаций в соответствие с требованиями законодательства – 2,7 </w:t>
      </w:r>
      <w:r w:rsidR="007706E1">
        <w:rPr>
          <w:sz w:val="28"/>
          <w:szCs w:val="28"/>
        </w:rPr>
        <w:t>средств</w:t>
      </w:r>
      <w:r w:rsidRPr="007706E1">
        <w:rPr>
          <w:sz w:val="28"/>
          <w:szCs w:val="28"/>
        </w:rPr>
        <w:t xml:space="preserve"> краево</w:t>
      </w:r>
      <w:r w:rsidR="007706E1">
        <w:rPr>
          <w:sz w:val="28"/>
          <w:szCs w:val="28"/>
        </w:rPr>
        <w:t>го</w:t>
      </w:r>
      <w:r w:rsidRPr="007706E1">
        <w:rPr>
          <w:sz w:val="28"/>
          <w:szCs w:val="28"/>
        </w:rPr>
        <w:t xml:space="preserve"> бюджет</w:t>
      </w:r>
      <w:r w:rsidR="007706E1">
        <w:rPr>
          <w:sz w:val="28"/>
          <w:szCs w:val="28"/>
        </w:rPr>
        <w:t>а</w:t>
      </w:r>
      <w:r w:rsidRPr="007706E1">
        <w:rPr>
          <w:sz w:val="28"/>
          <w:szCs w:val="28"/>
        </w:rPr>
        <w:t xml:space="preserve">. Сложилась экономия по контрактам выполнения работ. </w:t>
      </w:r>
    </w:p>
    <w:p w:rsidR="00A925B9" w:rsidRPr="007706E1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7706E1">
        <w:rPr>
          <w:sz w:val="28"/>
          <w:szCs w:val="28"/>
        </w:rPr>
        <w:t xml:space="preserve">Мероприятие 2.32. 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 – </w:t>
      </w:r>
      <w:r w:rsidR="007706E1" w:rsidRPr="007706E1">
        <w:rPr>
          <w:sz w:val="28"/>
          <w:szCs w:val="28"/>
        </w:rPr>
        <w:t>547,7</w:t>
      </w:r>
      <w:r w:rsidRPr="007706E1">
        <w:rPr>
          <w:sz w:val="28"/>
          <w:szCs w:val="28"/>
        </w:rPr>
        <w:t xml:space="preserve"> тыс.</w:t>
      </w:r>
      <w:r w:rsidR="00C56560" w:rsidRPr="007706E1">
        <w:rPr>
          <w:sz w:val="28"/>
          <w:szCs w:val="28"/>
        </w:rPr>
        <w:t xml:space="preserve"> </w:t>
      </w:r>
      <w:r w:rsidRPr="007706E1">
        <w:rPr>
          <w:sz w:val="28"/>
          <w:szCs w:val="28"/>
        </w:rPr>
        <w:t>руб. Экономия образовалась в результате уменьшения численности получателей средств, фактического числа дней посещения образовательных учреждений.</w:t>
      </w:r>
    </w:p>
    <w:p w:rsidR="00A925B9" w:rsidRPr="007706E1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7706E1">
        <w:rPr>
          <w:sz w:val="28"/>
          <w:szCs w:val="28"/>
        </w:rPr>
        <w:t>Мероприятие 2.37. 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</w:r>
      <w:r w:rsidR="00C56560" w:rsidRPr="007706E1">
        <w:rPr>
          <w:sz w:val="28"/>
          <w:szCs w:val="28"/>
        </w:rPr>
        <w:t xml:space="preserve"> –</w:t>
      </w:r>
      <w:r w:rsidRPr="007706E1">
        <w:t xml:space="preserve"> </w:t>
      </w:r>
      <w:r w:rsidRPr="007706E1">
        <w:rPr>
          <w:sz w:val="28"/>
          <w:szCs w:val="28"/>
        </w:rPr>
        <w:t>46,7 тыс. руб. Экономия связана с отсутствием потребности в средствах.</w:t>
      </w:r>
    </w:p>
    <w:p w:rsidR="00A925B9" w:rsidRPr="007706E1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7706E1">
        <w:rPr>
          <w:sz w:val="28"/>
          <w:szCs w:val="28"/>
        </w:rPr>
        <w:t>Мероприятие 3.7, 3.8</w:t>
      </w:r>
      <w:r w:rsidR="00C56560" w:rsidRPr="007706E1">
        <w:rPr>
          <w:sz w:val="28"/>
          <w:szCs w:val="28"/>
        </w:rPr>
        <w:t>.</w:t>
      </w:r>
      <w:r w:rsidRPr="007706E1">
        <w:rPr>
          <w:sz w:val="28"/>
          <w:szCs w:val="28"/>
        </w:rPr>
        <w:t xml:space="preserve"> Финансирование возмещение расходов, направленных на сохранение и развитие МТБ муниципальных загородных</w:t>
      </w:r>
      <w:r w:rsidR="007706E1" w:rsidRPr="007706E1">
        <w:rPr>
          <w:sz w:val="28"/>
          <w:szCs w:val="28"/>
        </w:rPr>
        <w:t xml:space="preserve"> оздоровительных лагерей – 392,5</w:t>
      </w:r>
      <w:r w:rsidRPr="007706E1">
        <w:rPr>
          <w:sz w:val="28"/>
          <w:szCs w:val="28"/>
        </w:rPr>
        <w:t xml:space="preserve"> тыс. руб. </w:t>
      </w:r>
      <w:r w:rsidR="007706E1">
        <w:rPr>
          <w:sz w:val="28"/>
          <w:szCs w:val="28"/>
        </w:rPr>
        <w:t>средства</w:t>
      </w:r>
      <w:r w:rsidRPr="007706E1">
        <w:rPr>
          <w:sz w:val="28"/>
          <w:szCs w:val="28"/>
        </w:rPr>
        <w:t xml:space="preserve"> краево</w:t>
      </w:r>
      <w:r w:rsidR="007706E1">
        <w:rPr>
          <w:sz w:val="28"/>
          <w:szCs w:val="28"/>
        </w:rPr>
        <w:t>го</w:t>
      </w:r>
      <w:r w:rsidRPr="007706E1">
        <w:rPr>
          <w:sz w:val="28"/>
          <w:szCs w:val="28"/>
        </w:rPr>
        <w:t xml:space="preserve"> бюджет</w:t>
      </w:r>
      <w:r w:rsidR="007706E1">
        <w:rPr>
          <w:sz w:val="28"/>
          <w:szCs w:val="28"/>
        </w:rPr>
        <w:t xml:space="preserve">а, 43,3 тыс. руб. средства районного бюджета </w:t>
      </w:r>
      <w:r w:rsidRPr="007706E1">
        <w:rPr>
          <w:sz w:val="28"/>
          <w:szCs w:val="28"/>
        </w:rPr>
        <w:t>– экономия по контрактам.</w:t>
      </w:r>
    </w:p>
    <w:p w:rsidR="00A925B9" w:rsidRPr="007706E1" w:rsidRDefault="00A925B9" w:rsidP="00C56560">
      <w:pPr>
        <w:ind w:firstLine="567"/>
        <w:contextualSpacing/>
        <w:jc w:val="both"/>
        <w:rPr>
          <w:sz w:val="28"/>
          <w:szCs w:val="28"/>
        </w:rPr>
      </w:pPr>
      <w:r w:rsidRPr="007706E1">
        <w:rPr>
          <w:sz w:val="28"/>
          <w:szCs w:val="28"/>
        </w:rPr>
        <w:t>Мероприятие 5.5.</w:t>
      </w:r>
      <w:r w:rsidR="00C56560" w:rsidRPr="007706E1">
        <w:rPr>
          <w:sz w:val="28"/>
          <w:szCs w:val="28"/>
        </w:rPr>
        <w:t xml:space="preserve"> </w:t>
      </w:r>
      <w:r w:rsidRPr="007706E1">
        <w:rPr>
          <w:sz w:val="28"/>
          <w:szCs w:val="28"/>
        </w:rPr>
        <w:t xml:space="preserve">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</w:t>
      </w:r>
      <w:r w:rsidR="007706E1" w:rsidRPr="007706E1">
        <w:rPr>
          <w:sz w:val="28"/>
          <w:szCs w:val="28"/>
        </w:rPr>
        <w:t xml:space="preserve">– </w:t>
      </w:r>
      <w:r w:rsidRPr="007706E1">
        <w:rPr>
          <w:sz w:val="28"/>
          <w:szCs w:val="28"/>
        </w:rPr>
        <w:t>250,8  тыс.</w:t>
      </w:r>
      <w:r w:rsidR="00C56560" w:rsidRPr="007706E1">
        <w:rPr>
          <w:sz w:val="28"/>
          <w:szCs w:val="28"/>
        </w:rPr>
        <w:t xml:space="preserve"> </w:t>
      </w:r>
      <w:r w:rsidRPr="007706E1">
        <w:rPr>
          <w:sz w:val="28"/>
          <w:szCs w:val="28"/>
        </w:rPr>
        <w:t>руб</w:t>
      </w:r>
      <w:r w:rsidR="00C56560" w:rsidRPr="007706E1">
        <w:rPr>
          <w:sz w:val="28"/>
          <w:szCs w:val="28"/>
        </w:rPr>
        <w:t>.</w:t>
      </w:r>
      <w:r w:rsidRPr="007706E1">
        <w:rPr>
          <w:sz w:val="28"/>
          <w:szCs w:val="28"/>
        </w:rPr>
        <w:t>, софинансирование – 0,3 тыс. руб. Отсутствие потребности.</w:t>
      </w:r>
    </w:p>
    <w:p w:rsidR="00A925B9" w:rsidRPr="0048701A" w:rsidRDefault="00A925B9" w:rsidP="007706E1">
      <w:pPr>
        <w:ind w:firstLine="567"/>
        <w:contextualSpacing/>
        <w:jc w:val="both"/>
        <w:rPr>
          <w:sz w:val="28"/>
          <w:szCs w:val="28"/>
        </w:rPr>
      </w:pPr>
      <w:r w:rsidRPr="007706E1">
        <w:rPr>
          <w:sz w:val="28"/>
          <w:szCs w:val="28"/>
        </w:rPr>
        <w:t xml:space="preserve">Все задачи подпрограммы выполнены. Процент исполнения подпрограммы </w:t>
      </w:r>
      <w:r w:rsidR="007706E1" w:rsidRPr="007706E1">
        <w:rPr>
          <w:sz w:val="28"/>
          <w:szCs w:val="28"/>
        </w:rPr>
        <w:t xml:space="preserve">1 </w:t>
      </w:r>
      <w:r w:rsidRPr="007706E1">
        <w:rPr>
          <w:sz w:val="28"/>
          <w:szCs w:val="28"/>
        </w:rPr>
        <w:t>составил 96,9%.</w:t>
      </w:r>
    </w:p>
    <w:p w:rsidR="002C705A" w:rsidRPr="00D848AE" w:rsidRDefault="002C705A" w:rsidP="00D848AE">
      <w:pPr>
        <w:ind w:firstLine="567"/>
        <w:jc w:val="both"/>
        <w:rPr>
          <w:color w:val="000000"/>
          <w:sz w:val="28"/>
          <w:szCs w:val="28"/>
          <w:u w:val="single"/>
        </w:rPr>
      </w:pPr>
      <w:r w:rsidRPr="00D848AE">
        <w:rPr>
          <w:sz w:val="28"/>
          <w:szCs w:val="28"/>
          <w:u w:val="single"/>
        </w:rPr>
        <w:t xml:space="preserve">Подпрограмма 2 </w:t>
      </w:r>
      <w:r w:rsidRPr="00D848AE">
        <w:rPr>
          <w:color w:val="000000"/>
          <w:sz w:val="28"/>
          <w:szCs w:val="28"/>
          <w:u w:val="single"/>
        </w:rPr>
        <w:t>«Поддержка детей сирот, расширение практики применения семейных форм воспитания».</w:t>
      </w:r>
    </w:p>
    <w:p w:rsidR="002C705A" w:rsidRPr="00D848AE" w:rsidRDefault="002C705A" w:rsidP="002C705A">
      <w:pPr>
        <w:ind w:firstLine="567"/>
        <w:jc w:val="both"/>
        <w:rPr>
          <w:color w:val="000000"/>
          <w:sz w:val="28"/>
          <w:szCs w:val="28"/>
        </w:rPr>
      </w:pPr>
      <w:r w:rsidRPr="00D848AE">
        <w:rPr>
          <w:b/>
          <w:color w:val="000000"/>
          <w:sz w:val="28"/>
          <w:szCs w:val="28"/>
        </w:rPr>
        <w:t>Цель:</w:t>
      </w:r>
      <w:r w:rsidRPr="00D848AE">
        <w:rPr>
          <w:color w:val="000000"/>
          <w:sz w:val="28"/>
          <w:szCs w:val="28"/>
        </w:rPr>
        <w:t xml:space="preserve">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2C705A" w:rsidRPr="00D848AE" w:rsidRDefault="002C705A" w:rsidP="002C705A">
      <w:pPr>
        <w:ind w:firstLine="567"/>
        <w:jc w:val="both"/>
        <w:rPr>
          <w:b/>
          <w:color w:val="000000"/>
          <w:sz w:val="28"/>
          <w:szCs w:val="28"/>
        </w:rPr>
      </w:pPr>
      <w:r w:rsidRPr="00D848AE">
        <w:rPr>
          <w:b/>
          <w:color w:val="000000"/>
          <w:sz w:val="28"/>
          <w:szCs w:val="28"/>
        </w:rPr>
        <w:lastRenderedPageBreak/>
        <w:t>Задачи:</w:t>
      </w:r>
    </w:p>
    <w:p w:rsidR="002C705A" w:rsidRPr="00D848AE" w:rsidRDefault="002C705A" w:rsidP="002C705A">
      <w:pPr>
        <w:ind w:firstLine="567"/>
        <w:jc w:val="both"/>
        <w:rPr>
          <w:color w:val="000000"/>
          <w:sz w:val="28"/>
          <w:szCs w:val="28"/>
        </w:rPr>
      </w:pPr>
      <w:r w:rsidRPr="00D848AE">
        <w:rPr>
          <w:color w:val="000000"/>
          <w:sz w:val="28"/>
          <w:szCs w:val="28"/>
        </w:rPr>
        <w:t>1. Обеспечить реализацию мероприятий, направленных на развитие в Краснотуранском районе семейных форм воспитания детей-сирот и детей, оставшихся без попечения родителей.</w:t>
      </w:r>
    </w:p>
    <w:p w:rsidR="002C705A" w:rsidRPr="00D848AE" w:rsidRDefault="002C705A" w:rsidP="002C705A">
      <w:pPr>
        <w:ind w:firstLine="567"/>
        <w:jc w:val="both"/>
        <w:rPr>
          <w:color w:val="000000"/>
          <w:sz w:val="28"/>
          <w:szCs w:val="28"/>
        </w:rPr>
      </w:pPr>
      <w:r w:rsidRPr="00D848AE">
        <w:rPr>
          <w:color w:val="000000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F53AD6" w:rsidRPr="00D848AE" w:rsidRDefault="00F53AD6" w:rsidP="00F53AD6">
      <w:pPr>
        <w:ind w:firstLine="567"/>
        <w:jc w:val="both"/>
        <w:rPr>
          <w:color w:val="000000"/>
          <w:sz w:val="28"/>
          <w:szCs w:val="28"/>
        </w:rPr>
      </w:pPr>
      <w:r w:rsidRPr="00D848AE">
        <w:rPr>
          <w:sz w:val="28"/>
          <w:szCs w:val="28"/>
        </w:rPr>
        <w:t xml:space="preserve">Плановый объем бюджетных ассигнований по подпрограмме 2 </w:t>
      </w:r>
      <w:r w:rsidRPr="00D848AE">
        <w:rPr>
          <w:color w:val="000000"/>
          <w:sz w:val="28"/>
          <w:szCs w:val="28"/>
        </w:rPr>
        <w:t xml:space="preserve">«Поддержка детей сирот, расширение практики применения семейных форм воспитания» составил по плану </w:t>
      </w:r>
      <w:r w:rsidR="001A7ACF">
        <w:rPr>
          <w:color w:val="000000"/>
          <w:sz w:val="28"/>
          <w:szCs w:val="28"/>
        </w:rPr>
        <w:t>4 066,</w:t>
      </w:r>
      <w:r w:rsidR="00BE1F02">
        <w:rPr>
          <w:color w:val="000000"/>
          <w:sz w:val="28"/>
          <w:szCs w:val="28"/>
        </w:rPr>
        <w:t>8</w:t>
      </w:r>
      <w:r w:rsidRPr="00D848AE">
        <w:rPr>
          <w:color w:val="000000"/>
          <w:sz w:val="28"/>
          <w:szCs w:val="28"/>
        </w:rPr>
        <w:t xml:space="preserve"> тыс. руб., фактически исполнено – </w:t>
      </w:r>
      <w:r w:rsidR="00D848AE" w:rsidRPr="00D848AE">
        <w:rPr>
          <w:color w:val="000000"/>
          <w:sz w:val="28"/>
          <w:szCs w:val="28"/>
        </w:rPr>
        <w:t>3</w:t>
      </w:r>
      <w:r w:rsidR="00BE1F02">
        <w:rPr>
          <w:color w:val="000000"/>
          <w:sz w:val="28"/>
          <w:szCs w:val="28"/>
        </w:rPr>
        <w:t> 887,3</w:t>
      </w:r>
      <w:r w:rsidRPr="00D848AE">
        <w:rPr>
          <w:color w:val="000000"/>
          <w:sz w:val="28"/>
          <w:szCs w:val="28"/>
        </w:rPr>
        <w:t xml:space="preserve"> тыс. руб.</w:t>
      </w:r>
    </w:p>
    <w:p w:rsidR="00BE1F02" w:rsidRDefault="00BE1F02" w:rsidP="00954F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Отклонение в использовании бюджетных ассигнований районного бюджета и иных средств на реализацию подпрограммы 2 «</w:t>
      </w:r>
      <w:r w:rsidRPr="00DB7FC4">
        <w:rPr>
          <w:sz w:val="28"/>
          <w:szCs w:val="28"/>
        </w:rPr>
        <w:t>Поддержка детей сирот. Расширение практики применения семейных форм воспитания</w:t>
      </w:r>
      <w:r>
        <w:rPr>
          <w:sz w:val="28"/>
          <w:szCs w:val="28"/>
        </w:rPr>
        <w:t xml:space="preserve">» составило </w:t>
      </w:r>
      <w:r w:rsidR="00954F7A">
        <w:rPr>
          <w:sz w:val="28"/>
          <w:szCs w:val="28"/>
        </w:rPr>
        <w:t>119,4</w:t>
      </w:r>
      <w:r>
        <w:rPr>
          <w:sz w:val="28"/>
          <w:szCs w:val="28"/>
        </w:rPr>
        <w:t xml:space="preserve"> тыс. рублей. Не использованы средства по мероприятиям подпрограммы:</w:t>
      </w:r>
    </w:p>
    <w:p w:rsidR="00BE1F02" w:rsidRDefault="00BE1F02" w:rsidP="00954F7A">
      <w:pPr>
        <w:ind w:firstLine="567"/>
        <w:contextualSpacing/>
        <w:jc w:val="both"/>
        <w:rPr>
          <w:sz w:val="28"/>
          <w:szCs w:val="28"/>
        </w:rPr>
      </w:pPr>
      <w:r w:rsidRPr="004F09EE">
        <w:rPr>
          <w:sz w:val="28"/>
          <w:szCs w:val="28"/>
        </w:rPr>
        <w:t>Мероприятие 1.1. Организация и осуществление деятельности по опеке и попечительству</w:t>
      </w:r>
      <w:r>
        <w:rPr>
          <w:sz w:val="28"/>
          <w:szCs w:val="28"/>
        </w:rPr>
        <w:t xml:space="preserve"> – </w:t>
      </w:r>
      <w:r w:rsidR="00954F7A">
        <w:rPr>
          <w:sz w:val="28"/>
          <w:szCs w:val="28"/>
        </w:rPr>
        <w:t>119,4</w:t>
      </w:r>
      <w:r>
        <w:rPr>
          <w:sz w:val="28"/>
          <w:szCs w:val="28"/>
        </w:rPr>
        <w:t xml:space="preserve"> тыс. рублей.</w:t>
      </w:r>
      <w:r w:rsidRPr="0090413C">
        <w:t xml:space="preserve"> </w:t>
      </w:r>
      <w:r w:rsidRPr="00640340">
        <w:rPr>
          <w:sz w:val="28"/>
          <w:szCs w:val="28"/>
        </w:rPr>
        <w:t>Причина</w:t>
      </w:r>
      <w:r>
        <w:rPr>
          <w:sz w:val="28"/>
          <w:szCs w:val="28"/>
        </w:rPr>
        <w:t xml:space="preserve"> неисполнения – отсутствие потребности в средствах для осуществления деятельности по опеке и попечительству, экономия по больничным листам.</w:t>
      </w:r>
    </w:p>
    <w:p w:rsidR="00BE1F02" w:rsidRDefault="00BE1F02" w:rsidP="00954F7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задачи подпрограммы </w:t>
      </w:r>
      <w:r>
        <w:rPr>
          <w:sz w:val="28"/>
          <w:szCs w:val="28"/>
        </w:rPr>
        <w:t>«</w:t>
      </w:r>
      <w:r w:rsidRPr="00DB7FC4">
        <w:rPr>
          <w:sz w:val="28"/>
          <w:szCs w:val="28"/>
        </w:rPr>
        <w:t xml:space="preserve">Поддержка детей сирот. Расширение практики применения семейных форм </w:t>
      </w:r>
      <w:r w:rsidR="00954F7A" w:rsidRPr="00DB7FC4">
        <w:rPr>
          <w:sz w:val="28"/>
          <w:szCs w:val="28"/>
        </w:rPr>
        <w:t>воспитания</w:t>
      </w:r>
      <w:r w:rsidR="00954F7A">
        <w:rPr>
          <w:sz w:val="28"/>
          <w:szCs w:val="28"/>
        </w:rPr>
        <w:t xml:space="preserve">» </w:t>
      </w:r>
      <w:r w:rsidR="00954F7A">
        <w:rPr>
          <w:color w:val="000000"/>
          <w:sz w:val="28"/>
          <w:szCs w:val="28"/>
        </w:rPr>
        <w:t>выполнены</w:t>
      </w:r>
      <w:r>
        <w:rPr>
          <w:color w:val="000000"/>
          <w:sz w:val="28"/>
          <w:szCs w:val="28"/>
        </w:rPr>
        <w:t xml:space="preserve"> </w:t>
      </w:r>
      <w:r w:rsidR="00954F7A">
        <w:rPr>
          <w:color w:val="000000"/>
          <w:sz w:val="28"/>
          <w:szCs w:val="28"/>
        </w:rPr>
        <w:t>в полном объеме</w:t>
      </w:r>
      <w:r>
        <w:rPr>
          <w:color w:val="000000"/>
          <w:sz w:val="28"/>
          <w:szCs w:val="28"/>
        </w:rPr>
        <w:t>. Процент исполнения подпрограммы составил 97</w:t>
      </w:r>
      <w:r w:rsidR="00954F7A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%.</w:t>
      </w:r>
    </w:p>
    <w:p w:rsidR="002C705A" w:rsidRPr="00EF3904" w:rsidRDefault="002C705A" w:rsidP="002C705A">
      <w:pPr>
        <w:ind w:firstLine="567"/>
        <w:contextualSpacing/>
        <w:jc w:val="both"/>
        <w:rPr>
          <w:sz w:val="28"/>
          <w:szCs w:val="28"/>
          <w:u w:val="single"/>
        </w:rPr>
      </w:pPr>
      <w:r w:rsidRPr="00EF3904">
        <w:rPr>
          <w:sz w:val="28"/>
          <w:szCs w:val="28"/>
          <w:u w:val="single"/>
        </w:rPr>
        <w:t>Подпрограмма 3 «Обеспечение реализации муниципальной программы и прочие мероприятия в области образования».</w:t>
      </w:r>
    </w:p>
    <w:p w:rsidR="002C705A" w:rsidRPr="00EF3904" w:rsidRDefault="002C705A" w:rsidP="002C705A">
      <w:pPr>
        <w:ind w:firstLine="567"/>
        <w:rPr>
          <w:sz w:val="28"/>
          <w:szCs w:val="28"/>
        </w:rPr>
      </w:pPr>
      <w:r w:rsidRPr="00EF3904">
        <w:rPr>
          <w:b/>
          <w:sz w:val="28"/>
          <w:szCs w:val="28"/>
        </w:rPr>
        <w:t>Цель:</w:t>
      </w:r>
      <w:r w:rsidRPr="00EF3904">
        <w:rPr>
          <w:sz w:val="28"/>
          <w:szCs w:val="28"/>
        </w:rPr>
        <w:t xml:space="preserve"> Создание условий для эффективного управления отраслью. </w:t>
      </w:r>
    </w:p>
    <w:p w:rsidR="002C705A" w:rsidRPr="00EF3904" w:rsidRDefault="002C705A" w:rsidP="002C705A">
      <w:pPr>
        <w:ind w:firstLine="567"/>
        <w:jc w:val="both"/>
        <w:rPr>
          <w:b/>
          <w:sz w:val="28"/>
          <w:szCs w:val="28"/>
        </w:rPr>
      </w:pPr>
      <w:r w:rsidRPr="00EF3904">
        <w:rPr>
          <w:b/>
          <w:sz w:val="28"/>
          <w:szCs w:val="28"/>
        </w:rPr>
        <w:t>Задачи:</w:t>
      </w:r>
    </w:p>
    <w:p w:rsidR="002C705A" w:rsidRPr="00EF3904" w:rsidRDefault="002C705A" w:rsidP="002C705A">
      <w:pPr>
        <w:ind w:firstLine="567"/>
        <w:jc w:val="both"/>
        <w:rPr>
          <w:sz w:val="28"/>
          <w:szCs w:val="28"/>
        </w:rPr>
      </w:pPr>
      <w:r w:rsidRPr="00EF3904">
        <w:rPr>
          <w:sz w:val="28"/>
          <w:szCs w:val="28"/>
        </w:rPr>
        <w:t>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отраслью.</w:t>
      </w:r>
    </w:p>
    <w:p w:rsidR="002C705A" w:rsidRPr="00EF3904" w:rsidRDefault="002C705A" w:rsidP="002C705A">
      <w:pPr>
        <w:ind w:firstLine="567"/>
        <w:contextualSpacing/>
        <w:jc w:val="both"/>
        <w:rPr>
          <w:sz w:val="28"/>
          <w:szCs w:val="28"/>
        </w:rPr>
      </w:pPr>
      <w:r w:rsidRPr="00EF3904">
        <w:rPr>
          <w:sz w:val="28"/>
          <w:szCs w:val="28"/>
        </w:rPr>
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</w:r>
    </w:p>
    <w:p w:rsidR="00EF3904" w:rsidRDefault="00EF3904" w:rsidP="00DE63B4">
      <w:pPr>
        <w:ind w:firstLine="567"/>
        <w:contextualSpacing/>
        <w:jc w:val="both"/>
        <w:rPr>
          <w:sz w:val="28"/>
          <w:szCs w:val="28"/>
        </w:rPr>
      </w:pPr>
      <w:r w:rsidRPr="00EF3904">
        <w:rPr>
          <w:sz w:val="28"/>
          <w:szCs w:val="28"/>
        </w:rPr>
        <w:t xml:space="preserve">Плановый объем бюджетных ассигнований по </w:t>
      </w:r>
      <w:r>
        <w:rPr>
          <w:sz w:val="28"/>
          <w:szCs w:val="28"/>
        </w:rPr>
        <w:t>п</w:t>
      </w:r>
      <w:r w:rsidRPr="00EF3904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е </w:t>
      </w:r>
      <w:r w:rsidRPr="00EF3904">
        <w:rPr>
          <w:sz w:val="28"/>
          <w:szCs w:val="28"/>
        </w:rPr>
        <w:t xml:space="preserve">3 «Обеспечение реализации муниципальной программы и прочие мероприятия в области образования» составил по плану </w:t>
      </w:r>
      <w:r w:rsidR="00954F7A">
        <w:rPr>
          <w:sz w:val="28"/>
          <w:szCs w:val="28"/>
        </w:rPr>
        <w:t>30 705,4</w:t>
      </w:r>
      <w:r w:rsidRPr="00EF3904">
        <w:rPr>
          <w:sz w:val="28"/>
          <w:szCs w:val="28"/>
        </w:rPr>
        <w:t xml:space="preserve"> тыс. руб., фактически исполнено – </w:t>
      </w:r>
      <w:r w:rsidR="00954F7A">
        <w:rPr>
          <w:sz w:val="28"/>
          <w:szCs w:val="28"/>
        </w:rPr>
        <w:t>30 654,9</w:t>
      </w:r>
      <w:r w:rsidRPr="00EF390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:rsidR="00EF3904" w:rsidRPr="00EF3904" w:rsidRDefault="00EF3904" w:rsidP="00EF3904">
      <w:pPr>
        <w:ind w:firstLine="567"/>
        <w:jc w:val="both"/>
        <w:rPr>
          <w:color w:val="000000"/>
          <w:sz w:val="28"/>
          <w:szCs w:val="28"/>
        </w:rPr>
      </w:pPr>
      <w:r w:rsidRPr="00EF3904">
        <w:rPr>
          <w:color w:val="000000"/>
          <w:sz w:val="28"/>
          <w:szCs w:val="28"/>
        </w:rPr>
        <w:t xml:space="preserve">Процент исполнения подпрограммы </w:t>
      </w:r>
      <w:r>
        <w:rPr>
          <w:color w:val="000000"/>
          <w:sz w:val="28"/>
          <w:szCs w:val="28"/>
        </w:rPr>
        <w:t xml:space="preserve">3 </w:t>
      </w:r>
      <w:r w:rsidRPr="00EF3904">
        <w:rPr>
          <w:color w:val="000000"/>
          <w:sz w:val="28"/>
          <w:szCs w:val="28"/>
        </w:rPr>
        <w:t>составил 99,</w:t>
      </w:r>
      <w:r w:rsidR="00954F7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%.</w:t>
      </w:r>
    </w:p>
    <w:p w:rsidR="00EF3904" w:rsidRDefault="00954F7A" w:rsidP="00DE63B4">
      <w:pPr>
        <w:ind w:firstLine="567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Муниципальная п</w:t>
      </w:r>
      <w:r w:rsidR="00DE63B4" w:rsidRPr="00EF3904">
        <w:rPr>
          <w:sz w:val="28"/>
          <w:szCs w:val="28"/>
        </w:rPr>
        <w:t xml:space="preserve">рограмма «Содействие развитию системы образования Краснотуранского района» при плановом объеме бюджетных ассигнований </w:t>
      </w:r>
      <w:r>
        <w:rPr>
          <w:sz w:val="28"/>
          <w:szCs w:val="28"/>
        </w:rPr>
        <w:t>645 312,0</w:t>
      </w:r>
      <w:r w:rsidR="00EF3904" w:rsidRPr="00EF3904">
        <w:rPr>
          <w:sz w:val="28"/>
          <w:szCs w:val="28"/>
        </w:rPr>
        <w:t xml:space="preserve"> тыс.</w:t>
      </w:r>
      <w:r w:rsidR="00EF3904">
        <w:rPr>
          <w:sz w:val="28"/>
          <w:szCs w:val="28"/>
        </w:rPr>
        <w:t xml:space="preserve"> </w:t>
      </w:r>
      <w:r w:rsidR="00EF3904" w:rsidRPr="00EF3904">
        <w:rPr>
          <w:sz w:val="28"/>
          <w:szCs w:val="28"/>
        </w:rPr>
        <w:t xml:space="preserve">руб. реализована на </w:t>
      </w:r>
      <w:r>
        <w:rPr>
          <w:sz w:val="28"/>
          <w:szCs w:val="28"/>
        </w:rPr>
        <w:t>626 20</w:t>
      </w:r>
      <w:r w:rsidR="009D1120">
        <w:rPr>
          <w:sz w:val="28"/>
          <w:szCs w:val="28"/>
        </w:rPr>
        <w:t>6</w:t>
      </w:r>
      <w:r>
        <w:rPr>
          <w:sz w:val="28"/>
          <w:szCs w:val="28"/>
        </w:rPr>
        <w:t>,9</w:t>
      </w:r>
      <w:r w:rsidR="00EF3904" w:rsidRPr="00EF3904">
        <w:rPr>
          <w:sz w:val="28"/>
          <w:szCs w:val="28"/>
        </w:rPr>
        <w:t xml:space="preserve"> тыс.</w:t>
      </w:r>
      <w:r w:rsidR="00EF3904">
        <w:rPr>
          <w:sz w:val="28"/>
          <w:szCs w:val="28"/>
        </w:rPr>
        <w:t xml:space="preserve"> </w:t>
      </w:r>
      <w:r w:rsidR="00EF3904" w:rsidRPr="00EF3904">
        <w:rPr>
          <w:sz w:val="28"/>
          <w:szCs w:val="28"/>
        </w:rPr>
        <w:t>руб., в том числе за счет средств районного</w:t>
      </w:r>
      <w:r w:rsidR="00EF3904">
        <w:rPr>
          <w:sz w:val="28"/>
          <w:szCs w:val="28"/>
        </w:rPr>
        <w:t xml:space="preserve"> бюджета</w:t>
      </w:r>
      <w:r w:rsidR="00EF3904" w:rsidRPr="00EF3904">
        <w:rPr>
          <w:sz w:val="28"/>
          <w:szCs w:val="28"/>
        </w:rPr>
        <w:t xml:space="preserve"> </w:t>
      </w:r>
      <w:r>
        <w:rPr>
          <w:sz w:val="28"/>
          <w:szCs w:val="28"/>
        </w:rPr>
        <w:t>222 270,8</w:t>
      </w:r>
      <w:r w:rsidR="00EF3904" w:rsidRPr="00EF3904">
        <w:rPr>
          <w:sz w:val="28"/>
          <w:szCs w:val="28"/>
        </w:rPr>
        <w:t xml:space="preserve"> тыс.</w:t>
      </w:r>
      <w:r w:rsidR="00EF3904">
        <w:rPr>
          <w:sz w:val="28"/>
          <w:szCs w:val="28"/>
        </w:rPr>
        <w:t xml:space="preserve"> </w:t>
      </w:r>
      <w:r w:rsidR="00EF3904" w:rsidRPr="00EF3904">
        <w:rPr>
          <w:sz w:val="28"/>
          <w:szCs w:val="28"/>
        </w:rPr>
        <w:t xml:space="preserve">руб., краевого бюджета – </w:t>
      </w:r>
      <w:r>
        <w:rPr>
          <w:sz w:val="28"/>
          <w:szCs w:val="28"/>
        </w:rPr>
        <w:t>383 143,9</w:t>
      </w:r>
      <w:r w:rsidR="00EF3904" w:rsidRPr="00EF3904">
        <w:rPr>
          <w:sz w:val="28"/>
          <w:szCs w:val="28"/>
        </w:rPr>
        <w:t xml:space="preserve"> тыс.</w:t>
      </w:r>
      <w:r w:rsidR="00EF3904">
        <w:rPr>
          <w:sz w:val="28"/>
          <w:szCs w:val="28"/>
        </w:rPr>
        <w:t xml:space="preserve"> </w:t>
      </w:r>
      <w:r w:rsidR="00EF3904" w:rsidRPr="00EF3904">
        <w:rPr>
          <w:sz w:val="28"/>
          <w:szCs w:val="28"/>
        </w:rPr>
        <w:t xml:space="preserve">руб., федерального бюджета – </w:t>
      </w:r>
      <w:r>
        <w:rPr>
          <w:sz w:val="28"/>
          <w:szCs w:val="28"/>
        </w:rPr>
        <w:t>20 792,2</w:t>
      </w:r>
      <w:r w:rsidR="00EF3904" w:rsidRPr="00EF3904">
        <w:rPr>
          <w:sz w:val="28"/>
          <w:szCs w:val="28"/>
        </w:rPr>
        <w:t xml:space="preserve"> тыс.</w:t>
      </w:r>
      <w:r w:rsidR="00EF3904">
        <w:rPr>
          <w:sz w:val="28"/>
          <w:szCs w:val="28"/>
        </w:rPr>
        <w:t xml:space="preserve"> </w:t>
      </w:r>
      <w:r w:rsidR="00EF3904" w:rsidRPr="00EF3904">
        <w:rPr>
          <w:sz w:val="28"/>
          <w:szCs w:val="28"/>
        </w:rPr>
        <w:t>руб. Процент исполнения программы составил 9</w:t>
      </w:r>
      <w:r>
        <w:rPr>
          <w:sz w:val="28"/>
          <w:szCs w:val="28"/>
        </w:rPr>
        <w:t>7</w:t>
      </w:r>
      <w:r w:rsidR="00EF3904" w:rsidRPr="00EF390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2C6C07">
        <w:rPr>
          <w:sz w:val="28"/>
          <w:szCs w:val="28"/>
        </w:rPr>
        <w:t>4</w:t>
      </w:r>
      <w:r w:rsidR="00EF3904" w:rsidRPr="00EF3904">
        <w:rPr>
          <w:sz w:val="28"/>
          <w:szCs w:val="28"/>
        </w:rPr>
        <w:t>%.</w:t>
      </w:r>
    </w:p>
    <w:p w:rsidR="0096544B" w:rsidRPr="00DF3911" w:rsidRDefault="0096544B" w:rsidP="0096544B">
      <w:pPr>
        <w:ind w:firstLine="567"/>
        <w:contextualSpacing/>
        <w:jc w:val="both"/>
        <w:rPr>
          <w:sz w:val="28"/>
          <w:szCs w:val="28"/>
        </w:rPr>
      </w:pPr>
      <w:r w:rsidRPr="00102194">
        <w:rPr>
          <w:sz w:val="28"/>
          <w:szCs w:val="28"/>
        </w:rPr>
        <w:lastRenderedPageBreak/>
        <w:t>При проведении оценки полноты и эффективности использования бюджетных ассигнований, учтена сумма бюджетных ассигнований, не исполненных по объективным причинам в размере 438,5 тыс. руб., образовавшаяся в результате сложившейся экономии в результате проведения конкурентных способов определения поставщика (постановление администрации района № 135-п от 16.03.2018).</w:t>
      </w:r>
    </w:p>
    <w:p w:rsidR="00102194" w:rsidRDefault="008806C5" w:rsidP="0010219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оценки э</w:t>
      </w:r>
      <w:r w:rsidRPr="008806C5">
        <w:rPr>
          <w:sz w:val="28"/>
          <w:szCs w:val="28"/>
        </w:rPr>
        <w:t>ффективност</w:t>
      </w:r>
      <w:r>
        <w:rPr>
          <w:sz w:val="28"/>
          <w:szCs w:val="28"/>
        </w:rPr>
        <w:t>и</w:t>
      </w:r>
      <w:r w:rsidRPr="008806C5">
        <w:rPr>
          <w:sz w:val="28"/>
          <w:szCs w:val="28"/>
        </w:rPr>
        <w:t xml:space="preserve"> реализации муниципальной программы "Полнота и эффективность использования бюджетных ассигнований на реализацию муниципальной программы" </w:t>
      </w:r>
      <w:r w:rsidR="00102194">
        <w:rPr>
          <w:sz w:val="28"/>
          <w:szCs w:val="28"/>
        </w:rPr>
        <w:t>с учетом суммы</w:t>
      </w:r>
      <w:r w:rsidR="00102194" w:rsidRPr="00102194">
        <w:rPr>
          <w:sz w:val="28"/>
          <w:szCs w:val="28"/>
        </w:rPr>
        <w:t xml:space="preserve"> бюджетных ассигнований, не исполненных по объективным причинам, </w:t>
      </w:r>
      <w:r w:rsidR="00102194">
        <w:rPr>
          <w:sz w:val="28"/>
          <w:szCs w:val="28"/>
        </w:rPr>
        <w:t>составил 0,971.</w:t>
      </w:r>
    </w:p>
    <w:p w:rsidR="00102194" w:rsidRDefault="00102194" w:rsidP="00102194">
      <w:pPr>
        <w:ind w:firstLine="567"/>
        <w:contextualSpacing/>
        <w:jc w:val="both"/>
        <w:rPr>
          <w:sz w:val="28"/>
          <w:szCs w:val="28"/>
        </w:rPr>
      </w:pPr>
      <w:r w:rsidRPr="00EF3904">
        <w:rPr>
          <w:sz w:val="28"/>
          <w:szCs w:val="28"/>
        </w:rPr>
        <w:t>В целом реализация муниципальной программы «Содействие развитию системы образования Краснотуранского района» в 202</w:t>
      </w:r>
      <w:r>
        <w:rPr>
          <w:sz w:val="28"/>
          <w:szCs w:val="28"/>
        </w:rPr>
        <w:t>3</w:t>
      </w:r>
      <w:r w:rsidRPr="00EF3904">
        <w:rPr>
          <w:sz w:val="28"/>
          <w:szCs w:val="28"/>
        </w:rPr>
        <w:t xml:space="preserve"> году обеспечила изменение количественных и качественных характеристик отрасли. Эффективность расходования бюджетных средств дает основание говорить о результативности реализации программы. </w:t>
      </w:r>
    </w:p>
    <w:p w:rsidR="0096544B" w:rsidRPr="00EF3904" w:rsidRDefault="0096544B" w:rsidP="00DE63B4">
      <w:pPr>
        <w:ind w:firstLine="567"/>
        <w:contextualSpacing/>
        <w:jc w:val="both"/>
        <w:rPr>
          <w:sz w:val="28"/>
          <w:szCs w:val="28"/>
        </w:rPr>
      </w:pPr>
    </w:p>
    <w:p w:rsidR="00FF3EEF" w:rsidRPr="00454270" w:rsidRDefault="00FF3EEF" w:rsidP="00916163">
      <w:pPr>
        <w:ind w:firstLine="567"/>
        <w:jc w:val="center"/>
        <w:rPr>
          <w:b/>
          <w:sz w:val="28"/>
          <w:szCs w:val="28"/>
          <w:highlight w:val="yellow"/>
        </w:rPr>
      </w:pPr>
    </w:p>
    <w:p w:rsidR="006A23BD" w:rsidRPr="004F4CD2" w:rsidRDefault="006A23BD" w:rsidP="006A23BD">
      <w:pPr>
        <w:jc w:val="center"/>
        <w:rPr>
          <w:b/>
          <w:sz w:val="28"/>
          <w:szCs w:val="28"/>
        </w:rPr>
      </w:pPr>
      <w:r w:rsidRPr="004F4CD2">
        <w:rPr>
          <w:b/>
          <w:sz w:val="28"/>
          <w:szCs w:val="28"/>
        </w:rPr>
        <w:t xml:space="preserve">Муниципальная программа </w:t>
      </w:r>
    </w:p>
    <w:p w:rsidR="006A23BD" w:rsidRPr="004F4CD2" w:rsidRDefault="006A23BD" w:rsidP="006A23BD">
      <w:pPr>
        <w:jc w:val="center"/>
        <w:rPr>
          <w:b/>
          <w:sz w:val="28"/>
          <w:szCs w:val="28"/>
        </w:rPr>
      </w:pPr>
      <w:r w:rsidRPr="004F4CD2">
        <w:rPr>
          <w:b/>
          <w:sz w:val="28"/>
          <w:szCs w:val="28"/>
        </w:rPr>
        <w:t>«Управление муниципальными финансами Краснотуранского района».</w:t>
      </w:r>
    </w:p>
    <w:p w:rsidR="006A23BD" w:rsidRPr="004F4CD2" w:rsidRDefault="006A23BD" w:rsidP="006A23BD">
      <w:pPr>
        <w:ind w:firstLine="567"/>
        <w:jc w:val="both"/>
        <w:rPr>
          <w:rFonts w:eastAsiaTheme="minorEastAsia"/>
          <w:b/>
          <w:color w:val="222021"/>
          <w:sz w:val="28"/>
          <w:szCs w:val="28"/>
          <w:shd w:val="clear" w:color="auto" w:fill="FFFFFE"/>
        </w:rPr>
      </w:pPr>
    </w:p>
    <w:p w:rsidR="006A23BD" w:rsidRPr="004F4CD2" w:rsidRDefault="006A23BD" w:rsidP="006A23BD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4F4CD2">
        <w:rPr>
          <w:rFonts w:eastAsiaTheme="minorEastAsia"/>
          <w:b/>
          <w:sz w:val="28"/>
          <w:szCs w:val="28"/>
          <w:shd w:val="clear" w:color="auto" w:fill="FFFFFE"/>
        </w:rPr>
        <w:t>Цель программы:</w:t>
      </w:r>
      <w:r w:rsidRPr="004F4CD2">
        <w:rPr>
          <w:rFonts w:eastAsiaTheme="minorEastAsia"/>
          <w:sz w:val="28"/>
          <w:szCs w:val="28"/>
          <w:shd w:val="clear" w:color="auto" w:fill="FFFFFE"/>
        </w:rPr>
        <w:t xml:space="preserve">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финансами.</w:t>
      </w:r>
    </w:p>
    <w:p w:rsidR="006A23BD" w:rsidRPr="004F4CD2" w:rsidRDefault="006A23BD" w:rsidP="006A23BD">
      <w:pPr>
        <w:ind w:firstLine="567"/>
        <w:jc w:val="both"/>
        <w:rPr>
          <w:rFonts w:eastAsiaTheme="minorEastAsia"/>
          <w:b/>
          <w:sz w:val="28"/>
          <w:szCs w:val="28"/>
          <w:shd w:val="clear" w:color="auto" w:fill="FFFFFE"/>
        </w:rPr>
      </w:pPr>
      <w:r w:rsidRPr="004F4CD2">
        <w:rPr>
          <w:rFonts w:eastAsiaTheme="minorEastAsia"/>
          <w:b/>
          <w:sz w:val="28"/>
          <w:szCs w:val="28"/>
          <w:shd w:val="clear" w:color="auto" w:fill="FFFFFE"/>
        </w:rPr>
        <w:t xml:space="preserve">Задачи программы: </w:t>
      </w:r>
    </w:p>
    <w:p w:rsidR="006A23BD" w:rsidRPr="004F4CD2" w:rsidRDefault="006A23BD" w:rsidP="006A23BD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4F4CD2">
        <w:rPr>
          <w:rFonts w:eastAsiaTheme="minorEastAsia"/>
          <w:sz w:val="28"/>
          <w:szCs w:val="28"/>
          <w:shd w:val="clear" w:color="auto" w:fill="FFFFFE"/>
        </w:rPr>
        <w:t xml:space="preserve"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 </w:t>
      </w:r>
    </w:p>
    <w:p w:rsidR="006A23BD" w:rsidRPr="004F4CD2" w:rsidRDefault="006A23BD" w:rsidP="006A23BD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4F4CD2">
        <w:rPr>
          <w:rFonts w:eastAsiaTheme="minorEastAsia"/>
          <w:sz w:val="28"/>
          <w:szCs w:val="28"/>
          <w:shd w:val="clear" w:color="auto" w:fill="FFFFFE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</w:r>
    </w:p>
    <w:p w:rsidR="006A23BD" w:rsidRPr="004F4CD2" w:rsidRDefault="006A23BD" w:rsidP="006A23BD">
      <w:pPr>
        <w:ind w:firstLine="567"/>
        <w:jc w:val="both"/>
        <w:rPr>
          <w:rFonts w:eastAsiaTheme="minorEastAsia"/>
          <w:b/>
          <w:sz w:val="28"/>
          <w:szCs w:val="28"/>
          <w:shd w:val="clear" w:color="auto" w:fill="FFFFFE"/>
        </w:rPr>
      </w:pPr>
      <w:r w:rsidRPr="004F4CD2">
        <w:rPr>
          <w:rFonts w:eastAsiaTheme="minorEastAsia"/>
          <w:b/>
          <w:sz w:val="28"/>
          <w:szCs w:val="28"/>
          <w:shd w:val="clear" w:color="auto" w:fill="FFFFFE"/>
        </w:rPr>
        <w:t xml:space="preserve">Структура программы: </w:t>
      </w:r>
    </w:p>
    <w:p w:rsidR="006A23BD" w:rsidRPr="004F4CD2" w:rsidRDefault="006A23BD" w:rsidP="006A23BD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4F4CD2">
        <w:rPr>
          <w:rFonts w:eastAsiaTheme="minorEastAsia"/>
          <w:sz w:val="28"/>
          <w:szCs w:val="28"/>
          <w:shd w:val="clear" w:color="auto" w:fill="FFFFFE"/>
        </w:rPr>
        <w:t xml:space="preserve"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района; </w:t>
      </w:r>
    </w:p>
    <w:p w:rsidR="006A23BD" w:rsidRPr="004F4CD2" w:rsidRDefault="006A23BD" w:rsidP="006A23BD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4F4CD2">
        <w:rPr>
          <w:rFonts w:eastAsiaTheme="minorEastAsia"/>
          <w:sz w:val="28"/>
          <w:szCs w:val="28"/>
          <w:shd w:val="clear" w:color="auto" w:fill="FFFFFE"/>
        </w:rPr>
        <w:t xml:space="preserve">Подпрограмма 2. Обеспечение реализации муниципальной программы и прочие мероприятия. </w:t>
      </w:r>
    </w:p>
    <w:p w:rsidR="00DB27B1" w:rsidRPr="004F4CD2" w:rsidRDefault="00DB27B1" w:rsidP="00DB27B1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4F4CD2">
        <w:rPr>
          <w:sz w:val="28"/>
          <w:szCs w:val="28"/>
          <w:u w:val="single"/>
        </w:rPr>
        <w:t>Результаты реализации муниципальной программы.</w:t>
      </w:r>
    </w:p>
    <w:p w:rsidR="00DB27B1" w:rsidRPr="005C0657" w:rsidRDefault="00DB27B1" w:rsidP="005C0657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5C0657">
        <w:rPr>
          <w:sz w:val="28"/>
          <w:szCs w:val="28"/>
        </w:rPr>
        <w:t>Целевой показатель 1.</w:t>
      </w:r>
      <w:r w:rsidRPr="005C0657">
        <w:rPr>
          <w:rFonts w:eastAsiaTheme="minorEastAsia"/>
          <w:sz w:val="28"/>
          <w:szCs w:val="28"/>
          <w:shd w:val="clear" w:color="auto" w:fill="FFFFFE"/>
        </w:rPr>
        <w:t xml:space="preserve"> </w:t>
      </w:r>
      <w:r w:rsidR="005C0657">
        <w:rPr>
          <w:rFonts w:eastAsiaTheme="minorEastAsia"/>
          <w:sz w:val="28"/>
          <w:szCs w:val="28"/>
          <w:shd w:val="clear" w:color="auto" w:fill="FFFFFE"/>
        </w:rPr>
        <w:t>«</w:t>
      </w:r>
      <w:r w:rsidRPr="005C0657">
        <w:rPr>
          <w:rFonts w:eastAsiaTheme="minorEastAsia"/>
          <w:sz w:val="28"/>
          <w:szCs w:val="28"/>
          <w:shd w:val="clear" w:color="auto" w:fill="FFFFFE"/>
        </w:rPr>
        <w:t>Минимальный размер бюджетной обеспеченности муниципальных образований Краснотуранского района после выравнивания</w:t>
      </w:r>
      <w:r w:rsidR="005C0657">
        <w:rPr>
          <w:rFonts w:eastAsiaTheme="minorEastAsia"/>
          <w:sz w:val="28"/>
          <w:szCs w:val="28"/>
          <w:shd w:val="clear" w:color="auto" w:fill="FFFFFE"/>
        </w:rPr>
        <w:t>»</w:t>
      </w:r>
      <w:r w:rsidR="005C0657" w:rsidRPr="005C0657">
        <w:t xml:space="preserve"> </w:t>
      </w:r>
      <w:r w:rsidR="005C0657" w:rsidRPr="005C0657">
        <w:rPr>
          <w:rFonts w:eastAsiaTheme="minorEastAsia"/>
          <w:sz w:val="28"/>
          <w:szCs w:val="28"/>
          <w:shd w:val="clear" w:color="auto" w:fill="FFFFFE"/>
        </w:rPr>
        <w:t xml:space="preserve">превысил плановое значение и составил </w:t>
      </w:r>
      <w:r w:rsidR="00256045">
        <w:rPr>
          <w:rFonts w:eastAsiaTheme="minorEastAsia"/>
          <w:sz w:val="28"/>
          <w:szCs w:val="28"/>
          <w:shd w:val="clear" w:color="auto" w:fill="FFFFFE"/>
        </w:rPr>
        <w:t>34,3</w:t>
      </w:r>
      <w:r w:rsidR="005C0657" w:rsidRPr="005C0657">
        <w:rPr>
          <w:rFonts w:eastAsiaTheme="minorEastAsia"/>
          <w:sz w:val="28"/>
          <w:szCs w:val="28"/>
          <w:shd w:val="clear" w:color="auto" w:fill="FFFFFE"/>
        </w:rPr>
        <w:t xml:space="preserve"> тыс. руб. (план 202</w:t>
      </w:r>
      <w:r w:rsidR="00256045">
        <w:rPr>
          <w:rFonts w:eastAsiaTheme="minorEastAsia"/>
          <w:sz w:val="28"/>
          <w:szCs w:val="28"/>
          <w:shd w:val="clear" w:color="auto" w:fill="FFFFFE"/>
        </w:rPr>
        <w:t>3</w:t>
      </w:r>
      <w:r w:rsidR="005C0657" w:rsidRPr="005C0657">
        <w:rPr>
          <w:rFonts w:eastAsiaTheme="minorEastAsia"/>
          <w:sz w:val="28"/>
          <w:szCs w:val="28"/>
          <w:shd w:val="clear" w:color="auto" w:fill="FFFFFE"/>
        </w:rPr>
        <w:t xml:space="preserve"> года – 10,0 тыс.</w:t>
      </w:r>
      <w:r w:rsidR="005C0657">
        <w:rPr>
          <w:rFonts w:eastAsiaTheme="minorEastAsia"/>
          <w:sz w:val="28"/>
          <w:szCs w:val="28"/>
          <w:shd w:val="clear" w:color="auto" w:fill="FFFFFE"/>
        </w:rPr>
        <w:t xml:space="preserve"> </w:t>
      </w:r>
      <w:r w:rsidR="005C0657" w:rsidRPr="005C0657">
        <w:rPr>
          <w:rFonts w:eastAsiaTheme="minorEastAsia"/>
          <w:sz w:val="28"/>
          <w:szCs w:val="28"/>
          <w:shd w:val="clear" w:color="auto" w:fill="FFFFFE"/>
        </w:rPr>
        <w:t>руб.).</w:t>
      </w:r>
    </w:p>
    <w:p w:rsidR="00DB27B1" w:rsidRPr="005C0657" w:rsidRDefault="00DB27B1" w:rsidP="00DB27B1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5C0657">
        <w:rPr>
          <w:sz w:val="28"/>
          <w:szCs w:val="28"/>
        </w:rPr>
        <w:lastRenderedPageBreak/>
        <w:t>Целевой показатель 2.</w:t>
      </w:r>
      <w:r w:rsidRPr="005C0657">
        <w:rPr>
          <w:rFonts w:eastAsiaTheme="minorEastAsia"/>
          <w:sz w:val="28"/>
          <w:szCs w:val="28"/>
          <w:shd w:val="clear" w:color="auto" w:fill="FFFFFE"/>
        </w:rPr>
        <w:t xml:space="preserve"> </w:t>
      </w:r>
      <w:r w:rsidR="005C0657" w:rsidRPr="005C0657">
        <w:rPr>
          <w:rFonts w:eastAsiaTheme="minorEastAsia"/>
          <w:sz w:val="28"/>
          <w:szCs w:val="28"/>
          <w:shd w:val="clear" w:color="auto" w:fill="FFFFFE"/>
        </w:rPr>
        <w:t>«</w:t>
      </w:r>
      <w:r w:rsidRPr="005C0657">
        <w:rPr>
          <w:rFonts w:eastAsiaTheme="minorEastAsia"/>
          <w:sz w:val="28"/>
          <w:szCs w:val="28"/>
          <w:shd w:val="clear" w:color="auto" w:fill="FFFFFE"/>
        </w:rPr>
        <w:t>Соотношение суммы зарегистрированных бюджетных обязательств к сумме предъявленных на регистрацию</w:t>
      </w:r>
      <w:r w:rsidR="005C0657" w:rsidRPr="005C0657">
        <w:rPr>
          <w:rFonts w:eastAsiaTheme="minorEastAsia"/>
          <w:sz w:val="28"/>
          <w:szCs w:val="28"/>
          <w:shd w:val="clear" w:color="auto" w:fill="FFFFFE"/>
        </w:rPr>
        <w:t>» выполнен в полном объеме, достигнутое значение</w:t>
      </w:r>
      <w:r w:rsidR="001B21C3">
        <w:rPr>
          <w:rFonts w:eastAsiaTheme="minorEastAsia"/>
          <w:sz w:val="28"/>
          <w:szCs w:val="28"/>
          <w:shd w:val="clear" w:color="auto" w:fill="FFFFFE"/>
        </w:rPr>
        <w:t xml:space="preserve"> составило</w:t>
      </w:r>
      <w:r w:rsidR="005C0657" w:rsidRPr="005C0657">
        <w:rPr>
          <w:rFonts w:eastAsiaTheme="minorEastAsia"/>
          <w:sz w:val="28"/>
          <w:szCs w:val="28"/>
          <w:shd w:val="clear" w:color="auto" w:fill="FFFFFE"/>
        </w:rPr>
        <w:t xml:space="preserve"> 100%.</w:t>
      </w:r>
    </w:p>
    <w:p w:rsidR="00DB27B1" w:rsidRDefault="00DB27B1" w:rsidP="001B21C3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1B21C3">
        <w:rPr>
          <w:sz w:val="28"/>
          <w:szCs w:val="28"/>
        </w:rPr>
        <w:t>Целевой показатель 3.</w:t>
      </w: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 </w:t>
      </w:r>
      <w:r w:rsidR="001B21C3" w:rsidRPr="001B21C3">
        <w:rPr>
          <w:rFonts w:eastAsiaTheme="minorEastAsia"/>
          <w:sz w:val="28"/>
          <w:szCs w:val="28"/>
          <w:shd w:val="clear" w:color="auto" w:fill="FFFFFE"/>
        </w:rPr>
        <w:t>«</w:t>
      </w:r>
      <w:r w:rsidRPr="001B21C3">
        <w:rPr>
          <w:rFonts w:eastAsiaTheme="minorEastAsia"/>
          <w:sz w:val="28"/>
          <w:szCs w:val="28"/>
          <w:shd w:val="clear" w:color="auto" w:fill="FFFFFE"/>
        </w:rPr>
        <w:t>Доля расходов районного бюджета, формируемых в рамках муниципальных программ Краснотуранского района</w:t>
      </w:r>
      <w:r w:rsidR="001B21C3" w:rsidRPr="001B21C3">
        <w:rPr>
          <w:rFonts w:eastAsiaTheme="minorEastAsia"/>
          <w:sz w:val="28"/>
          <w:szCs w:val="28"/>
          <w:shd w:val="clear" w:color="auto" w:fill="FFFFFE"/>
        </w:rPr>
        <w:t xml:space="preserve">» </w:t>
      </w:r>
      <w:r w:rsidR="00256045">
        <w:rPr>
          <w:rFonts w:eastAsiaTheme="minorEastAsia"/>
          <w:sz w:val="28"/>
          <w:szCs w:val="28"/>
          <w:shd w:val="clear" w:color="auto" w:fill="FFFFFE"/>
        </w:rPr>
        <w:t>ниже</w:t>
      </w:r>
      <w:r w:rsidR="001B21C3" w:rsidRPr="001B21C3">
        <w:rPr>
          <w:rFonts w:eastAsiaTheme="minorEastAsia"/>
          <w:sz w:val="28"/>
          <w:szCs w:val="28"/>
          <w:shd w:val="clear" w:color="auto" w:fill="FFFFFE"/>
        </w:rPr>
        <w:t xml:space="preserve"> планового значения, составил </w:t>
      </w:r>
      <w:r w:rsidR="00256045">
        <w:rPr>
          <w:rFonts w:eastAsiaTheme="minorEastAsia"/>
          <w:sz w:val="28"/>
          <w:szCs w:val="28"/>
          <w:shd w:val="clear" w:color="auto" w:fill="FFFFFE"/>
        </w:rPr>
        <w:t>84,7</w:t>
      </w:r>
      <w:r w:rsidR="001B21C3" w:rsidRPr="001B21C3">
        <w:rPr>
          <w:rFonts w:eastAsiaTheme="minorEastAsia"/>
          <w:sz w:val="28"/>
          <w:szCs w:val="28"/>
          <w:shd w:val="clear" w:color="auto" w:fill="FFFFFE"/>
        </w:rPr>
        <w:t>% (план на 202</w:t>
      </w:r>
      <w:r w:rsidR="00256045">
        <w:rPr>
          <w:rFonts w:eastAsiaTheme="minorEastAsia"/>
          <w:sz w:val="28"/>
          <w:szCs w:val="28"/>
          <w:shd w:val="clear" w:color="auto" w:fill="FFFFFE"/>
        </w:rPr>
        <w:t>3</w:t>
      </w:r>
      <w:r w:rsidR="001B21C3" w:rsidRPr="001B21C3">
        <w:rPr>
          <w:rFonts w:eastAsiaTheme="minorEastAsia"/>
          <w:sz w:val="28"/>
          <w:szCs w:val="28"/>
          <w:shd w:val="clear" w:color="auto" w:fill="FFFFFE"/>
        </w:rPr>
        <w:t xml:space="preserve"> год – 90%).</w:t>
      </w:r>
    </w:p>
    <w:p w:rsidR="001B21C3" w:rsidRPr="001B21C3" w:rsidRDefault="001B21C3" w:rsidP="001B21C3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В рамках подпрограммы 1 средства муниципальной программы </w:t>
      </w:r>
      <w:r>
        <w:rPr>
          <w:rFonts w:eastAsiaTheme="minorEastAsia"/>
          <w:sz w:val="28"/>
          <w:szCs w:val="28"/>
          <w:shd w:val="clear" w:color="auto" w:fill="FFFFFE"/>
        </w:rPr>
        <w:t xml:space="preserve">были </w:t>
      </w:r>
      <w:r w:rsidRPr="001B21C3">
        <w:rPr>
          <w:rFonts w:eastAsiaTheme="minorEastAsia"/>
          <w:sz w:val="28"/>
          <w:szCs w:val="28"/>
          <w:shd w:val="clear" w:color="auto" w:fill="FFFFFE"/>
        </w:rPr>
        <w:t>направлены на реализацию следующих мероприятий:</w:t>
      </w:r>
    </w:p>
    <w:p w:rsidR="001B21C3" w:rsidRPr="001B21C3" w:rsidRDefault="001B21C3" w:rsidP="001B21C3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Мероприятие 1.1. Предоставление дотации на выравнивание бюджетной обеспеченности бюджетов поселений – </w:t>
      </w:r>
      <w:r w:rsidR="002C6C07">
        <w:rPr>
          <w:rFonts w:eastAsiaTheme="minorEastAsia"/>
          <w:sz w:val="28"/>
          <w:szCs w:val="28"/>
          <w:shd w:val="clear" w:color="auto" w:fill="FFFFFE"/>
        </w:rPr>
        <w:t>52 922,6</w:t>
      </w: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 тыс. руб. за счет средств местного бюджета.</w:t>
      </w:r>
    </w:p>
    <w:p w:rsidR="001B21C3" w:rsidRPr="001B21C3" w:rsidRDefault="001B21C3" w:rsidP="001B21C3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Мероприятие 1.2. Предоставление дотации на реализацию муниципальных полномочий по расчету и предоставлению дотации поселениям, входящим в состав муниципального район – </w:t>
      </w:r>
      <w:r w:rsidR="002C6C07">
        <w:rPr>
          <w:rFonts w:eastAsiaTheme="minorEastAsia"/>
          <w:sz w:val="28"/>
          <w:szCs w:val="28"/>
          <w:shd w:val="clear" w:color="auto" w:fill="FFFFFE"/>
        </w:rPr>
        <w:t>16 064,8</w:t>
      </w: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 тыс. руб. за счет средств краевого бюджета.</w:t>
      </w:r>
    </w:p>
    <w:p w:rsidR="001B21C3" w:rsidRPr="001B21C3" w:rsidRDefault="001B21C3" w:rsidP="001B21C3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A55DC2">
        <w:rPr>
          <w:rFonts w:eastAsiaTheme="minorEastAsia"/>
          <w:sz w:val="28"/>
          <w:szCs w:val="28"/>
          <w:shd w:val="clear" w:color="auto" w:fill="FFFFFE"/>
        </w:rPr>
        <w:t xml:space="preserve">Мероприятие 1.3. </w:t>
      </w:r>
      <w:r w:rsidR="00A55DC2" w:rsidRPr="00A55DC2">
        <w:rPr>
          <w:rFonts w:eastAsiaTheme="minorEastAsia"/>
          <w:sz w:val="28"/>
          <w:szCs w:val="28"/>
          <w:shd w:val="clear" w:color="auto" w:fill="FFFFFE"/>
        </w:rPr>
        <w:t>Предоставление иных межбюджетных трансфертов на сбалансированность бюджетов</w:t>
      </w: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 – </w:t>
      </w:r>
      <w:r w:rsidR="002C6C07">
        <w:rPr>
          <w:rFonts w:eastAsiaTheme="minorEastAsia"/>
          <w:sz w:val="28"/>
          <w:szCs w:val="28"/>
          <w:shd w:val="clear" w:color="auto" w:fill="FFFFFE"/>
        </w:rPr>
        <w:t>50 440,2</w:t>
      </w: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 тыс. руб.</w:t>
      </w:r>
      <w:r>
        <w:rPr>
          <w:rFonts w:eastAsiaTheme="minorEastAsia"/>
          <w:sz w:val="28"/>
          <w:szCs w:val="28"/>
          <w:shd w:val="clear" w:color="auto" w:fill="FFFFFE"/>
        </w:rPr>
        <w:t xml:space="preserve"> </w:t>
      </w:r>
      <w:r w:rsidRPr="001B21C3">
        <w:rPr>
          <w:rFonts w:eastAsiaTheme="minorEastAsia"/>
          <w:sz w:val="28"/>
          <w:szCs w:val="28"/>
          <w:shd w:val="clear" w:color="auto" w:fill="FFFFFE"/>
        </w:rPr>
        <w:t>за счет средств местного бюджета.</w:t>
      </w:r>
    </w:p>
    <w:p w:rsidR="001B21C3" w:rsidRPr="001B21C3" w:rsidRDefault="001B21C3" w:rsidP="001B21C3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В рамках подпрограммы 2 средства муниципальной программы </w:t>
      </w:r>
      <w:r>
        <w:rPr>
          <w:rFonts w:eastAsiaTheme="minorEastAsia"/>
          <w:sz w:val="28"/>
          <w:szCs w:val="28"/>
          <w:shd w:val="clear" w:color="auto" w:fill="FFFFFE"/>
        </w:rPr>
        <w:t xml:space="preserve">были </w:t>
      </w:r>
      <w:r w:rsidRPr="001B21C3">
        <w:rPr>
          <w:rFonts w:eastAsiaTheme="minorEastAsia"/>
          <w:sz w:val="28"/>
          <w:szCs w:val="28"/>
          <w:shd w:val="clear" w:color="auto" w:fill="FFFFFE"/>
        </w:rPr>
        <w:t>направлены на реализацию следующего мероприятия:</w:t>
      </w:r>
    </w:p>
    <w:p w:rsidR="001B21C3" w:rsidRPr="001B21C3" w:rsidRDefault="001B21C3" w:rsidP="001B21C3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Мероприятие 2.1. Руководство и управление в сфере установленных функций – </w:t>
      </w:r>
      <w:r w:rsidR="002C6C07">
        <w:rPr>
          <w:rFonts w:eastAsiaTheme="minorEastAsia"/>
          <w:sz w:val="28"/>
          <w:szCs w:val="28"/>
          <w:shd w:val="clear" w:color="auto" w:fill="FFFFFE"/>
        </w:rPr>
        <w:t>10 939,0</w:t>
      </w: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 тыс. руб. за счет средств местного бюджета.</w:t>
      </w:r>
    </w:p>
    <w:p w:rsidR="00905042" w:rsidRDefault="001B21C3" w:rsidP="001B21C3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1B21C3">
        <w:rPr>
          <w:rFonts w:eastAsiaTheme="minorEastAsia"/>
          <w:sz w:val="28"/>
          <w:szCs w:val="28"/>
          <w:shd w:val="clear" w:color="auto" w:fill="FFFFFE"/>
        </w:rPr>
        <w:t>Общий объем финансирования в 202</w:t>
      </w:r>
      <w:r w:rsidR="002C6C07">
        <w:rPr>
          <w:rFonts w:eastAsiaTheme="minorEastAsia"/>
          <w:sz w:val="28"/>
          <w:szCs w:val="28"/>
          <w:shd w:val="clear" w:color="auto" w:fill="FFFFFE"/>
        </w:rPr>
        <w:t>3</w:t>
      </w: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 году составил – </w:t>
      </w:r>
      <w:r w:rsidR="002C6C07">
        <w:rPr>
          <w:rFonts w:eastAsiaTheme="minorEastAsia"/>
          <w:sz w:val="28"/>
          <w:szCs w:val="28"/>
          <w:shd w:val="clear" w:color="auto" w:fill="FFFFFE"/>
        </w:rPr>
        <w:t>130 386,6</w:t>
      </w: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 тыс. рублей, фактически освоено – </w:t>
      </w:r>
      <w:r w:rsidR="002C6C07">
        <w:rPr>
          <w:rFonts w:eastAsiaTheme="minorEastAsia"/>
          <w:sz w:val="28"/>
          <w:szCs w:val="28"/>
          <w:shd w:val="clear" w:color="auto" w:fill="FFFFFE"/>
        </w:rPr>
        <w:t>130 366,7</w:t>
      </w: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 тыс. рублей, или 99,9</w:t>
      </w:r>
      <w:r w:rsidR="002C6C07">
        <w:rPr>
          <w:rFonts w:eastAsiaTheme="minorEastAsia"/>
          <w:sz w:val="28"/>
          <w:szCs w:val="28"/>
          <w:shd w:val="clear" w:color="auto" w:fill="FFFFFE"/>
        </w:rPr>
        <w:t>8</w:t>
      </w:r>
      <w:r w:rsidRPr="001B21C3">
        <w:rPr>
          <w:rFonts w:eastAsiaTheme="minorEastAsia"/>
          <w:sz w:val="28"/>
          <w:szCs w:val="28"/>
          <w:shd w:val="clear" w:color="auto" w:fill="FFFFFE"/>
        </w:rPr>
        <w:t xml:space="preserve"> %.</w:t>
      </w:r>
    </w:p>
    <w:p w:rsidR="001B21C3" w:rsidRPr="00454270" w:rsidRDefault="001B21C3" w:rsidP="001B21C3">
      <w:pPr>
        <w:ind w:firstLine="567"/>
        <w:jc w:val="center"/>
        <w:rPr>
          <w:rFonts w:eastAsiaTheme="minorEastAsia"/>
          <w:sz w:val="28"/>
          <w:szCs w:val="28"/>
          <w:highlight w:val="yellow"/>
          <w:shd w:val="clear" w:color="auto" w:fill="FFFFFE"/>
        </w:rPr>
      </w:pPr>
    </w:p>
    <w:p w:rsidR="00916163" w:rsidRPr="005C6568" w:rsidRDefault="00916163" w:rsidP="006A23BD">
      <w:pPr>
        <w:ind w:firstLine="567"/>
        <w:jc w:val="center"/>
        <w:rPr>
          <w:b/>
          <w:sz w:val="28"/>
          <w:szCs w:val="28"/>
        </w:rPr>
      </w:pPr>
      <w:r w:rsidRPr="005C6568">
        <w:rPr>
          <w:b/>
          <w:sz w:val="28"/>
          <w:szCs w:val="28"/>
        </w:rPr>
        <w:t>Муниципальная программа</w:t>
      </w:r>
    </w:p>
    <w:p w:rsidR="00916163" w:rsidRPr="005C6568" w:rsidRDefault="00916163" w:rsidP="00916163">
      <w:pPr>
        <w:ind w:firstLine="567"/>
        <w:jc w:val="center"/>
        <w:rPr>
          <w:b/>
          <w:sz w:val="28"/>
          <w:szCs w:val="28"/>
        </w:rPr>
      </w:pPr>
      <w:r w:rsidRPr="005C6568">
        <w:rPr>
          <w:b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 Краснотуранского района» </w:t>
      </w:r>
    </w:p>
    <w:p w:rsidR="001C4409" w:rsidRPr="005C6568" w:rsidRDefault="001C4409" w:rsidP="001C4409">
      <w:pPr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5C6568">
        <w:rPr>
          <w:rFonts w:eastAsiaTheme="minorEastAsia"/>
          <w:b/>
          <w:sz w:val="28"/>
          <w:szCs w:val="28"/>
          <w:shd w:val="clear" w:color="auto" w:fill="FFFFFE"/>
        </w:rPr>
        <w:t>Цель программы:</w:t>
      </w:r>
      <w:r w:rsidRPr="005C6568">
        <w:rPr>
          <w:rFonts w:eastAsiaTheme="minorEastAsia"/>
          <w:sz w:val="28"/>
          <w:szCs w:val="28"/>
          <w:shd w:val="clear" w:color="auto" w:fill="FFFFFE"/>
        </w:rPr>
        <w:t xml:space="preserve"> </w:t>
      </w:r>
    </w:p>
    <w:p w:rsidR="001C4409" w:rsidRPr="00703EE6" w:rsidRDefault="000A1A82" w:rsidP="001C4409">
      <w:pPr>
        <w:ind w:firstLine="567"/>
        <w:jc w:val="both"/>
        <w:rPr>
          <w:sz w:val="28"/>
          <w:szCs w:val="28"/>
        </w:rPr>
      </w:pPr>
      <w:r w:rsidRPr="00703EE6">
        <w:rPr>
          <w:rFonts w:eastAsiaTheme="minorEastAsia"/>
          <w:sz w:val="28"/>
          <w:szCs w:val="28"/>
          <w:shd w:val="clear" w:color="auto" w:fill="FFFFFE"/>
        </w:rPr>
        <w:t>1.</w:t>
      </w:r>
      <w:r w:rsidR="001C4409" w:rsidRPr="00703EE6">
        <w:rPr>
          <w:rFonts w:eastAsiaTheme="minorEastAsia"/>
          <w:sz w:val="28"/>
          <w:szCs w:val="28"/>
          <w:shd w:val="clear" w:color="auto" w:fill="FFFFFE"/>
        </w:rPr>
        <w:t xml:space="preserve"> </w:t>
      </w:r>
      <w:r w:rsidR="001C4409" w:rsidRPr="00703EE6">
        <w:rPr>
          <w:sz w:val="28"/>
          <w:szCs w:val="28"/>
        </w:rPr>
        <w:t>Обеспечение населения района качественными ж</w:t>
      </w:r>
      <w:bookmarkStart w:id="2" w:name="_GoBack"/>
      <w:bookmarkEnd w:id="2"/>
      <w:r w:rsidR="001C4409" w:rsidRPr="00703EE6">
        <w:rPr>
          <w:sz w:val="28"/>
          <w:szCs w:val="28"/>
        </w:rPr>
        <w:t>илищно-коммунальными услугами в условиях развития рыночных отношений в отрасли и ограниченного роста оплаты жилищно-коммунальных услуг.</w:t>
      </w:r>
    </w:p>
    <w:p w:rsidR="001C4409" w:rsidRPr="00703EE6" w:rsidRDefault="000A1A82" w:rsidP="001C4409">
      <w:pPr>
        <w:ind w:firstLine="567"/>
        <w:jc w:val="both"/>
        <w:rPr>
          <w:sz w:val="28"/>
          <w:szCs w:val="28"/>
        </w:rPr>
      </w:pPr>
      <w:r w:rsidRPr="00703EE6">
        <w:rPr>
          <w:sz w:val="28"/>
          <w:szCs w:val="28"/>
        </w:rPr>
        <w:t>2.</w:t>
      </w:r>
      <w:r w:rsidR="001C4409" w:rsidRPr="00703EE6">
        <w:rPr>
          <w:sz w:val="28"/>
          <w:szCs w:val="28"/>
        </w:rPr>
        <w:t xml:space="preserve"> Формирование целостности и эффективной системы управления энергосбережением и повышением энергетической эффективности.</w:t>
      </w:r>
    </w:p>
    <w:p w:rsidR="001C4409" w:rsidRPr="00703EE6" w:rsidRDefault="001C4409" w:rsidP="001C4409">
      <w:pPr>
        <w:jc w:val="both"/>
        <w:rPr>
          <w:b/>
          <w:sz w:val="28"/>
          <w:szCs w:val="28"/>
          <w:shd w:val="clear" w:color="auto" w:fill="FFFFFE"/>
        </w:rPr>
      </w:pPr>
      <w:r w:rsidRPr="00703EE6">
        <w:rPr>
          <w:b/>
          <w:sz w:val="28"/>
          <w:szCs w:val="28"/>
          <w:shd w:val="clear" w:color="auto" w:fill="FFFFFE"/>
        </w:rPr>
        <w:t>Задачи программы:</w:t>
      </w:r>
    </w:p>
    <w:p w:rsidR="00DB27B1" w:rsidRPr="00703EE6" w:rsidRDefault="00DB27B1" w:rsidP="00DB27B1">
      <w:pPr>
        <w:ind w:firstLine="567"/>
        <w:jc w:val="both"/>
        <w:rPr>
          <w:sz w:val="28"/>
          <w:szCs w:val="28"/>
          <w:shd w:val="clear" w:color="auto" w:fill="FFFFFE"/>
        </w:rPr>
      </w:pPr>
      <w:r w:rsidRPr="00703EE6">
        <w:rPr>
          <w:sz w:val="28"/>
          <w:szCs w:val="28"/>
          <w:shd w:val="clear" w:color="auto" w:fill="FFFFFE"/>
        </w:rPr>
        <w:t>1. Развитие, модернизация и капитальный ремонт объектов коммунальной инфраструктуры Краснотуранского района.</w:t>
      </w:r>
    </w:p>
    <w:p w:rsidR="00DB27B1" w:rsidRPr="00703EE6" w:rsidRDefault="00DB27B1" w:rsidP="00DB27B1">
      <w:pPr>
        <w:ind w:firstLine="567"/>
        <w:jc w:val="both"/>
        <w:rPr>
          <w:sz w:val="28"/>
          <w:szCs w:val="28"/>
          <w:shd w:val="clear" w:color="auto" w:fill="FFFFFE"/>
        </w:rPr>
      </w:pPr>
      <w:r w:rsidRPr="00703EE6">
        <w:rPr>
          <w:sz w:val="28"/>
          <w:szCs w:val="28"/>
          <w:shd w:val="clear" w:color="auto" w:fill="FFFFFE"/>
        </w:rPr>
        <w:t>2. Повышение энергосбережения и энергоэффективности.</w:t>
      </w:r>
    </w:p>
    <w:p w:rsidR="00DB27B1" w:rsidRPr="00703EE6" w:rsidRDefault="00DB27B1" w:rsidP="00DB27B1">
      <w:pPr>
        <w:ind w:firstLine="567"/>
        <w:jc w:val="both"/>
        <w:rPr>
          <w:sz w:val="28"/>
          <w:szCs w:val="28"/>
          <w:shd w:val="clear" w:color="auto" w:fill="FFFFFE"/>
        </w:rPr>
      </w:pPr>
      <w:r w:rsidRPr="00703EE6">
        <w:rPr>
          <w:sz w:val="28"/>
          <w:szCs w:val="28"/>
          <w:shd w:val="clear" w:color="auto" w:fill="FFFFFE"/>
        </w:rPr>
        <w:t>3.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1C4409" w:rsidRPr="00703EE6" w:rsidRDefault="001C4409" w:rsidP="003001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EE6">
        <w:rPr>
          <w:rFonts w:ascii="Times New Roman" w:hAnsi="Times New Roman" w:cs="Times New Roman"/>
          <w:b/>
          <w:sz w:val="28"/>
          <w:szCs w:val="28"/>
          <w:shd w:val="clear" w:color="auto" w:fill="FFFFFE"/>
        </w:rPr>
        <w:t>Структура программы:</w:t>
      </w:r>
      <w:r w:rsidRPr="00703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A82" w:rsidRPr="005C6568" w:rsidRDefault="000A1A82" w:rsidP="000A1A82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703EE6">
        <w:rPr>
          <w:rFonts w:eastAsiaTheme="minorEastAsia"/>
          <w:sz w:val="28"/>
          <w:szCs w:val="28"/>
          <w:shd w:val="clear" w:color="auto" w:fill="FFFFFE"/>
        </w:rPr>
        <w:t>Подпрограмма 1. Модернизация, реконструкция и капитальный</w:t>
      </w:r>
      <w:r w:rsidRPr="005C6568">
        <w:rPr>
          <w:rFonts w:eastAsiaTheme="minorEastAsia"/>
          <w:sz w:val="28"/>
          <w:szCs w:val="28"/>
          <w:shd w:val="clear" w:color="auto" w:fill="FFFFFE"/>
        </w:rPr>
        <w:t xml:space="preserve"> ремонт объектов коммунальной инфраструктуры Краснотуранского района;</w:t>
      </w:r>
    </w:p>
    <w:p w:rsidR="000A1A82" w:rsidRPr="005C6568" w:rsidRDefault="000A1A82" w:rsidP="000A1A82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5C6568">
        <w:rPr>
          <w:rFonts w:eastAsiaTheme="minorEastAsia"/>
          <w:sz w:val="28"/>
          <w:szCs w:val="28"/>
          <w:shd w:val="clear" w:color="auto" w:fill="FFFFFE"/>
        </w:rPr>
        <w:t>Подпрограмма 2. Чистая вода Краснотуранского района;</w:t>
      </w:r>
    </w:p>
    <w:p w:rsidR="000A1A82" w:rsidRPr="005C6568" w:rsidRDefault="000A1A82" w:rsidP="000A1A82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5C6568">
        <w:rPr>
          <w:rFonts w:eastAsiaTheme="minorEastAsia"/>
          <w:sz w:val="28"/>
          <w:szCs w:val="28"/>
          <w:shd w:val="clear" w:color="auto" w:fill="FFFFFE"/>
        </w:rPr>
        <w:lastRenderedPageBreak/>
        <w:t>Подпрограмма 3. Энергосбережение и повышение энергетической эффективности в Краснотуранском районе;</w:t>
      </w:r>
    </w:p>
    <w:p w:rsidR="000A1A82" w:rsidRPr="005C6568" w:rsidRDefault="000A1A82" w:rsidP="000A1A82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5C6568">
        <w:rPr>
          <w:rFonts w:eastAsiaTheme="minorEastAsia"/>
          <w:sz w:val="28"/>
          <w:szCs w:val="28"/>
          <w:shd w:val="clear" w:color="auto" w:fill="FFFFFE"/>
        </w:rPr>
        <w:t>Подпрограмма 4.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района.</w:t>
      </w:r>
    </w:p>
    <w:p w:rsidR="000A1A82" w:rsidRPr="005C6568" w:rsidRDefault="000A1A82" w:rsidP="000A1A82">
      <w:pPr>
        <w:ind w:firstLine="567"/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5C6568">
        <w:rPr>
          <w:rFonts w:eastAsiaTheme="minorEastAsia"/>
          <w:sz w:val="28"/>
          <w:szCs w:val="28"/>
          <w:shd w:val="clear" w:color="auto" w:fill="FFFFFE"/>
        </w:rPr>
        <w:t>Отдельное мероприятие 1. Реализация отдельных мер по обеспечению ограничения платы граждан за коммунальные услуги.</w:t>
      </w:r>
    </w:p>
    <w:p w:rsidR="00EA7AAC" w:rsidRPr="005C6568" w:rsidRDefault="001C4409" w:rsidP="000A1A82">
      <w:pPr>
        <w:ind w:firstLine="567"/>
        <w:jc w:val="both"/>
        <w:rPr>
          <w:sz w:val="28"/>
          <w:szCs w:val="28"/>
        </w:rPr>
      </w:pPr>
      <w:r w:rsidRPr="005C6568">
        <w:rPr>
          <w:sz w:val="28"/>
          <w:szCs w:val="28"/>
        </w:rPr>
        <w:t xml:space="preserve">Целевой показатель 1. </w:t>
      </w:r>
      <w:r w:rsidR="000A1A82" w:rsidRPr="005C6568">
        <w:rPr>
          <w:sz w:val="28"/>
          <w:szCs w:val="28"/>
        </w:rPr>
        <w:t>Уровень</w:t>
      </w:r>
      <w:r w:rsidRPr="005C6568">
        <w:rPr>
          <w:sz w:val="28"/>
          <w:szCs w:val="28"/>
        </w:rPr>
        <w:t xml:space="preserve"> износа коммунальной инфраструктуры составил </w:t>
      </w:r>
      <w:r w:rsidR="00A55DC2">
        <w:rPr>
          <w:sz w:val="28"/>
          <w:szCs w:val="28"/>
        </w:rPr>
        <w:t>70,8</w:t>
      </w:r>
      <w:r w:rsidRPr="005C6568">
        <w:rPr>
          <w:sz w:val="28"/>
          <w:szCs w:val="28"/>
        </w:rPr>
        <w:t>%</w:t>
      </w:r>
      <w:r w:rsidR="00A55DC2">
        <w:rPr>
          <w:sz w:val="28"/>
          <w:szCs w:val="28"/>
        </w:rPr>
        <w:t xml:space="preserve"> (план на 2023 год – 69%)</w:t>
      </w:r>
      <w:r w:rsidRPr="005C6568">
        <w:rPr>
          <w:sz w:val="28"/>
          <w:szCs w:val="28"/>
        </w:rPr>
        <w:t xml:space="preserve">. </w:t>
      </w:r>
    </w:p>
    <w:p w:rsidR="001C4409" w:rsidRDefault="001C4409" w:rsidP="001C4409">
      <w:pPr>
        <w:ind w:firstLine="567"/>
        <w:jc w:val="both"/>
        <w:rPr>
          <w:sz w:val="28"/>
          <w:szCs w:val="28"/>
        </w:rPr>
      </w:pPr>
      <w:r w:rsidRPr="005C6568">
        <w:rPr>
          <w:sz w:val="28"/>
          <w:szCs w:val="28"/>
        </w:rPr>
        <w:t>Целевой показатель 2. Ежегодное снижение бюджетными учреждениями потребления ими электрической, тепловой энергии, воды и иного топлива в сопоставимых условиях ежегодно составила 3%, что соответствует плановому значению.</w:t>
      </w:r>
    </w:p>
    <w:p w:rsidR="00E0171E" w:rsidRDefault="00E0171E" w:rsidP="001C4409">
      <w:pPr>
        <w:ind w:firstLine="567"/>
        <w:jc w:val="both"/>
        <w:rPr>
          <w:sz w:val="28"/>
          <w:szCs w:val="28"/>
        </w:rPr>
      </w:pPr>
    </w:p>
    <w:p w:rsidR="00E0171E" w:rsidRDefault="00E0171E" w:rsidP="00E0171E">
      <w:pPr>
        <w:ind w:firstLine="567"/>
        <w:jc w:val="center"/>
        <w:rPr>
          <w:sz w:val="28"/>
          <w:szCs w:val="28"/>
        </w:rPr>
      </w:pPr>
      <w:r w:rsidRPr="00001532">
        <w:rPr>
          <w:sz w:val="28"/>
          <w:szCs w:val="28"/>
        </w:rPr>
        <w:t>Описание результатов реализации отдельных мероприятий программы и подпрограмм в отчетном году.</w:t>
      </w:r>
    </w:p>
    <w:p w:rsidR="00E0171E" w:rsidRPr="00001532" w:rsidRDefault="00E0171E" w:rsidP="00E0171E">
      <w:pPr>
        <w:ind w:firstLine="567"/>
        <w:jc w:val="center"/>
        <w:rPr>
          <w:sz w:val="28"/>
          <w:szCs w:val="28"/>
        </w:rPr>
      </w:pPr>
    </w:p>
    <w:p w:rsidR="00001532" w:rsidRPr="00B73D1B" w:rsidRDefault="00001532" w:rsidP="00001532">
      <w:pPr>
        <w:ind w:firstLine="567"/>
        <w:jc w:val="both"/>
        <w:rPr>
          <w:sz w:val="28"/>
          <w:szCs w:val="28"/>
          <w:u w:val="single"/>
        </w:rPr>
      </w:pPr>
      <w:r w:rsidRPr="00B73D1B">
        <w:rPr>
          <w:sz w:val="28"/>
          <w:szCs w:val="28"/>
          <w:u w:val="single"/>
        </w:rPr>
        <w:t>Подпрограмма 1. «Модернизация, реконструкция и капитальный ремонт объектов коммунальной инфраструктуры Краснотуранского района».</w:t>
      </w:r>
    </w:p>
    <w:p w:rsidR="00001532" w:rsidRPr="00001532" w:rsidRDefault="00001532" w:rsidP="00001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1532">
        <w:rPr>
          <w:sz w:val="28"/>
          <w:szCs w:val="28"/>
        </w:rPr>
        <w:t>Показатели результативности:</w:t>
      </w:r>
    </w:p>
    <w:p w:rsidR="00001532" w:rsidRPr="00001532" w:rsidRDefault="00001532" w:rsidP="00001532">
      <w:pPr>
        <w:ind w:firstLine="567"/>
        <w:jc w:val="both"/>
        <w:rPr>
          <w:sz w:val="28"/>
          <w:szCs w:val="28"/>
        </w:rPr>
      </w:pPr>
      <w:r w:rsidRPr="00001532">
        <w:rPr>
          <w:sz w:val="28"/>
          <w:szCs w:val="28"/>
        </w:rPr>
        <w:t>Интегральный показатель аварийности инженерных сетей и потери энергоресурсов в инженерных сетях за 202</w:t>
      </w:r>
      <w:r w:rsidR="00A55DC2">
        <w:rPr>
          <w:sz w:val="28"/>
          <w:szCs w:val="28"/>
        </w:rPr>
        <w:t>3</w:t>
      </w:r>
      <w:r w:rsidRPr="00001532">
        <w:rPr>
          <w:sz w:val="28"/>
          <w:szCs w:val="28"/>
        </w:rPr>
        <w:t xml:space="preserve"> года состав</w:t>
      </w:r>
      <w:r>
        <w:rPr>
          <w:sz w:val="28"/>
          <w:szCs w:val="28"/>
        </w:rPr>
        <w:t>ил</w:t>
      </w:r>
      <w:r w:rsidRPr="00001532">
        <w:rPr>
          <w:sz w:val="28"/>
          <w:szCs w:val="28"/>
        </w:rPr>
        <w:t xml:space="preserve"> </w:t>
      </w:r>
      <w:r w:rsidR="00A55DC2">
        <w:rPr>
          <w:sz w:val="28"/>
          <w:szCs w:val="28"/>
        </w:rPr>
        <w:t>3,2</w:t>
      </w:r>
      <w:r w:rsidRPr="00001532">
        <w:rPr>
          <w:sz w:val="28"/>
          <w:szCs w:val="28"/>
        </w:rPr>
        <w:t xml:space="preserve"> ед. на 100 км инженерных сетей;</w:t>
      </w:r>
    </w:p>
    <w:p w:rsidR="00001532" w:rsidRPr="00001532" w:rsidRDefault="00001532" w:rsidP="00001532">
      <w:pPr>
        <w:ind w:firstLine="567"/>
        <w:jc w:val="both"/>
        <w:rPr>
          <w:sz w:val="28"/>
          <w:szCs w:val="28"/>
        </w:rPr>
      </w:pPr>
      <w:r w:rsidRPr="00001532">
        <w:rPr>
          <w:sz w:val="28"/>
          <w:szCs w:val="28"/>
        </w:rPr>
        <w:t>Доля потерь тепловой энергии в инженерных сетях составляет 17,3%. В отчетном периоде на тепловых сетях был</w:t>
      </w:r>
      <w:r w:rsidR="00A55DC2">
        <w:rPr>
          <w:sz w:val="28"/>
          <w:szCs w:val="28"/>
        </w:rPr>
        <w:t>а</w:t>
      </w:r>
      <w:r w:rsidRPr="00001532">
        <w:rPr>
          <w:sz w:val="28"/>
          <w:szCs w:val="28"/>
        </w:rPr>
        <w:t xml:space="preserve"> </w:t>
      </w:r>
      <w:r w:rsidR="00A55DC2">
        <w:rPr>
          <w:sz w:val="28"/>
          <w:szCs w:val="28"/>
        </w:rPr>
        <w:t>ликвидирована 1 авария</w:t>
      </w:r>
      <w:r w:rsidRPr="00001532">
        <w:rPr>
          <w:sz w:val="28"/>
          <w:szCs w:val="28"/>
        </w:rPr>
        <w:t>.</w:t>
      </w:r>
    </w:p>
    <w:p w:rsidR="007C55E6" w:rsidRDefault="00001532" w:rsidP="007C5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5DC2" w:rsidRPr="00A55DC2">
        <w:rPr>
          <w:sz w:val="28"/>
          <w:szCs w:val="28"/>
        </w:rPr>
        <w:t xml:space="preserve">В рамках подпрограммы </w:t>
      </w:r>
      <w:r w:rsidR="00A55DC2">
        <w:rPr>
          <w:sz w:val="28"/>
          <w:szCs w:val="28"/>
        </w:rPr>
        <w:t>1</w:t>
      </w:r>
      <w:r w:rsidR="007C55E6">
        <w:rPr>
          <w:sz w:val="28"/>
          <w:szCs w:val="28"/>
        </w:rPr>
        <w:t xml:space="preserve"> </w:t>
      </w:r>
      <w:r w:rsidR="007C55E6" w:rsidRPr="005E359C">
        <w:rPr>
          <w:b/>
          <w:sz w:val="28"/>
          <w:szCs w:val="28"/>
        </w:rPr>
        <w:t>выполнены</w:t>
      </w:r>
      <w:r w:rsidR="007C55E6">
        <w:rPr>
          <w:sz w:val="28"/>
          <w:szCs w:val="28"/>
        </w:rPr>
        <w:t xml:space="preserve"> следующие мероприятия:</w:t>
      </w:r>
    </w:p>
    <w:p w:rsidR="0048745C" w:rsidRDefault="0048745C" w:rsidP="00001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DC2">
        <w:rPr>
          <w:sz w:val="28"/>
          <w:szCs w:val="28"/>
        </w:rPr>
        <w:t xml:space="preserve"> </w:t>
      </w:r>
      <w:r w:rsidR="00A55DC2" w:rsidRPr="00A55DC2">
        <w:rPr>
          <w:sz w:val="28"/>
          <w:szCs w:val="28"/>
        </w:rPr>
        <w:t xml:space="preserve">произведен капитальный ремонт тепловых сетей </w:t>
      </w:r>
      <w:r>
        <w:rPr>
          <w:sz w:val="28"/>
          <w:szCs w:val="28"/>
        </w:rPr>
        <w:t xml:space="preserve">общей протяженностью </w:t>
      </w:r>
      <w:r w:rsidR="00A55DC2" w:rsidRPr="00A55DC2">
        <w:rPr>
          <w:sz w:val="28"/>
          <w:szCs w:val="28"/>
        </w:rPr>
        <w:t>0,444</w:t>
      </w:r>
      <w:r w:rsidR="00A55DC2">
        <w:rPr>
          <w:sz w:val="28"/>
          <w:szCs w:val="28"/>
        </w:rPr>
        <w:t xml:space="preserve"> </w:t>
      </w:r>
      <w:r w:rsidR="00A55DC2" w:rsidRPr="00A55DC2">
        <w:rPr>
          <w:sz w:val="28"/>
          <w:szCs w:val="28"/>
        </w:rPr>
        <w:t>км</w:t>
      </w:r>
      <w:r>
        <w:rPr>
          <w:sz w:val="28"/>
          <w:szCs w:val="28"/>
        </w:rPr>
        <w:t xml:space="preserve"> в с. Тубинск и с. Краснотуранск;</w:t>
      </w:r>
    </w:p>
    <w:p w:rsidR="0048745C" w:rsidRDefault="00A55DC2" w:rsidP="00001532">
      <w:pPr>
        <w:ind w:firstLine="567"/>
        <w:jc w:val="both"/>
        <w:rPr>
          <w:sz w:val="28"/>
          <w:szCs w:val="28"/>
        </w:rPr>
      </w:pPr>
      <w:r w:rsidRPr="00A55DC2">
        <w:rPr>
          <w:sz w:val="28"/>
          <w:szCs w:val="28"/>
        </w:rPr>
        <w:t xml:space="preserve"> </w:t>
      </w:r>
      <w:r w:rsidR="0048745C">
        <w:rPr>
          <w:sz w:val="28"/>
          <w:szCs w:val="28"/>
        </w:rPr>
        <w:t xml:space="preserve">- </w:t>
      </w:r>
      <w:r w:rsidR="0048745C" w:rsidRPr="00A55DC2">
        <w:rPr>
          <w:sz w:val="28"/>
          <w:szCs w:val="28"/>
        </w:rPr>
        <w:t xml:space="preserve">произведен капитальный ремонт </w:t>
      </w:r>
      <w:r w:rsidRPr="00A55DC2">
        <w:rPr>
          <w:sz w:val="28"/>
          <w:szCs w:val="28"/>
        </w:rPr>
        <w:t xml:space="preserve">водопроводной сети </w:t>
      </w:r>
      <w:r w:rsidR="0048745C">
        <w:rPr>
          <w:sz w:val="28"/>
          <w:szCs w:val="28"/>
        </w:rPr>
        <w:t xml:space="preserve">общей протяженностью </w:t>
      </w:r>
      <w:r w:rsidRPr="00A55DC2">
        <w:rPr>
          <w:sz w:val="28"/>
          <w:szCs w:val="28"/>
        </w:rPr>
        <w:t>0,206</w:t>
      </w:r>
      <w:r>
        <w:rPr>
          <w:sz w:val="28"/>
          <w:szCs w:val="28"/>
        </w:rPr>
        <w:t xml:space="preserve"> </w:t>
      </w:r>
      <w:r w:rsidRPr="00A55DC2">
        <w:rPr>
          <w:sz w:val="28"/>
          <w:szCs w:val="28"/>
        </w:rPr>
        <w:t>км</w:t>
      </w:r>
      <w:r w:rsidR="0048745C">
        <w:rPr>
          <w:sz w:val="28"/>
          <w:szCs w:val="28"/>
        </w:rPr>
        <w:t xml:space="preserve"> в с. Тубинск;</w:t>
      </w:r>
    </w:p>
    <w:p w:rsidR="00001532" w:rsidRDefault="0048745C" w:rsidP="00001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DC2" w:rsidRPr="00A55D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55DC2" w:rsidRPr="00A55DC2">
        <w:rPr>
          <w:sz w:val="28"/>
          <w:szCs w:val="28"/>
        </w:rPr>
        <w:t xml:space="preserve">риобретен водогрейный котел КВр-0,63МВт </w:t>
      </w:r>
      <w:r w:rsidR="00A55DC2">
        <w:rPr>
          <w:sz w:val="28"/>
          <w:szCs w:val="28"/>
        </w:rPr>
        <w:t xml:space="preserve">для котельной </w:t>
      </w:r>
      <w:r w:rsidR="00A55DC2" w:rsidRPr="00A55DC2">
        <w:rPr>
          <w:sz w:val="28"/>
          <w:szCs w:val="28"/>
        </w:rPr>
        <w:t>с.</w:t>
      </w:r>
      <w:r w:rsidR="00A55DC2">
        <w:rPr>
          <w:sz w:val="28"/>
          <w:szCs w:val="28"/>
        </w:rPr>
        <w:t xml:space="preserve"> </w:t>
      </w:r>
      <w:r>
        <w:rPr>
          <w:sz w:val="28"/>
          <w:szCs w:val="28"/>
        </w:rPr>
        <w:t>Беллык;</w:t>
      </w:r>
    </w:p>
    <w:p w:rsidR="0048745C" w:rsidRDefault="0048745C" w:rsidP="00001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з</w:t>
      </w:r>
      <w:r w:rsidRPr="0048745C">
        <w:rPr>
          <w:sz w:val="28"/>
          <w:szCs w:val="28"/>
        </w:rPr>
        <w:t>амена дымовой трубы на отопительной котельной в с. Кортуз</w:t>
      </w:r>
      <w:r w:rsidR="007C55E6">
        <w:rPr>
          <w:sz w:val="28"/>
          <w:szCs w:val="28"/>
        </w:rPr>
        <w:t>.</w:t>
      </w:r>
    </w:p>
    <w:p w:rsidR="00C6786F" w:rsidRDefault="00941612" w:rsidP="00001532">
      <w:pPr>
        <w:ind w:firstLine="567"/>
        <w:jc w:val="both"/>
        <w:rPr>
          <w:sz w:val="28"/>
          <w:szCs w:val="28"/>
        </w:rPr>
      </w:pPr>
      <w:r w:rsidRPr="005E359C">
        <w:rPr>
          <w:b/>
          <w:sz w:val="28"/>
          <w:szCs w:val="28"/>
        </w:rPr>
        <w:t>Не выполнены</w:t>
      </w:r>
      <w:r>
        <w:rPr>
          <w:sz w:val="28"/>
          <w:szCs w:val="28"/>
        </w:rPr>
        <w:t xml:space="preserve"> следующие мероприятия:</w:t>
      </w:r>
    </w:p>
    <w:p w:rsidR="00C6786F" w:rsidRPr="005E359C" w:rsidRDefault="00941612" w:rsidP="00001532">
      <w:pPr>
        <w:ind w:firstLine="567"/>
        <w:jc w:val="both"/>
        <w:rPr>
          <w:sz w:val="28"/>
          <w:szCs w:val="28"/>
        </w:rPr>
      </w:pPr>
      <w:r w:rsidRPr="005E359C">
        <w:rPr>
          <w:sz w:val="28"/>
          <w:szCs w:val="28"/>
        </w:rPr>
        <w:t xml:space="preserve">- </w:t>
      </w:r>
      <w:r w:rsidR="00C6786F" w:rsidRPr="005E359C">
        <w:rPr>
          <w:sz w:val="28"/>
          <w:szCs w:val="28"/>
        </w:rPr>
        <w:t>Приобретение дизельной электростанции АД 30</w:t>
      </w:r>
      <w:r w:rsidRPr="005E359C">
        <w:rPr>
          <w:sz w:val="28"/>
          <w:szCs w:val="28"/>
        </w:rPr>
        <w:t>;</w:t>
      </w:r>
    </w:p>
    <w:p w:rsidR="00C6786F" w:rsidRPr="005E359C" w:rsidRDefault="00941612" w:rsidP="00C6786F">
      <w:pPr>
        <w:ind w:firstLine="567"/>
        <w:jc w:val="both"/>
        <w:rPr>
          <w:sz w:val="28"/>
          <w:szCs w:val="28"/>
        </w:rPr>
      </w:pPr>
      <w:r w:rsidRPr="005E359C">
        <w:rPr>
          <w:sz w:val="28"/>
          <w:szCs w:val="28"/>
        </w:rPr>
        <w:t xml:space="preserve">- </w:t>
      </w:r>
      <w:r w:rsidR="00C6786F" w:rsidRPr="005E359C">
        <w:rPr>
          <w:sz w:val="28"/>
          <w:szCs w:val="28"/>
        </w:rPr>
        <w:t>Приобретение дизельной электростанции АД 20</w:t>
      </w:r>
      <w:r w:rsidRPr="005E359C">
        <w:rPr>
          <w:sz w:val="28"/>
          <w:szCs w:val="28"/>
        </w:rPr>
        <w:t>;</w:t>
      </w:r>
    </w:p>
    <w:p w:rsidR="00C6786F" w:rsidRDefault="00941612" w:rsidP="00001532">
      <w:pPr>
        <w:ind w:firstLine="567"/>
        <w:jc w:val="both"/>
        <w:rPr>
          <w:sz w:val="28"/>
          <w:szCs w:val="28"/>
        </w:rPr>
      </w:pPr>
      <w:r w:rsidRPr="005E359C">
        <w:rPr>
          <w:sz w:val="28"/>
          <w:szCs w:val="28"/>
        </w:rPr>
        <w:t xml:space="preserve">- </w:t>
      </w:r>
      <w:r w:rsidR="00C6786F" w:rsidRPr="005E359C">
        <w:rPr>
          <w:sz w:val="28"/>
          <w:szCs w:val="28"/>
        </w:rPr>
        <w:t>Приобретение водогрейного котла КВр-0,93МВт (дымосос, вентилятор, золоуловитель в комплекте) с.Восточное</w:t>
      </w:r>
      <w:r w:rsidRPr="005E359C">
        <w:rPr>
          <w:sz w:val="28"/>
          <w:szCs w:val="28"/>
        </w:rPr>
        <w:t>.</w:t>
      </w:r>
    </w:p>
    <w:p w:rsidR="00941612" w:rsidRPr="00703EE6" w:rsidRDefault="00941612" w:rsidP="00001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невыполнения мероприятий стало отсутствие заявок в результате проводимых электронных аукционов. </w:t>
      </w:r>
      <w:r w:rsidRPr="00703EE6">
        <w:rPr>
          <w:sz w:val="28"/>
          <w:szCs w:val="28"/>
        </w:rPr>
        <w:t>Мероприятия были включены в муниципальную программу</w:t>
      </w:r>
      <w:r w:rsidR="005E359C" w:rsidRPr="00703EE6">
        <w:rPr>
          <w:sz w:val="28"/>
          <w:szCs w:val="28"/>
        </w:rPr>
        <w:t xml:space="preserve"> взамен других мероприятий в связи с производственной (технической) необходимостью</w:t>
      </w:r>
      <w:r w:rsidRPr="00703EE6">
        <w:rPr>
          <w:sz w:val="28"/>
          <w:szCs w:val="28"/>
        </w:rPr>
        <w:t xml:space="preserve"> в декабре 2023 года.</w:t>
      </w:r>
    </w:p>
    <w:p w:rsidR="00001532" w:rsidRPr="00B73D1B" w:rsidRDefault="00001532" w:rsidP="00001532">
      <w:pPr>
        <w:ind w:firstLine="567"/>
        <w:jc w:val="both"/>
        <w:rPr>
          <w:sz w:val="28"/>
          <w:szCs w:val="28"/>
          <w:u w:val="single"/>
        </w:rPr>
      </w:pPr>
      <w:r w:rsidRPr="00703EE6">
        <w:rPr>
          <w:sz w:val="28"/>
          <w:szCs w:val="28"/>
          <w:u w:val="single"/>
        </w:rPr>
        <w:t>Подпрограмма 2. «Чистая вода Краснотуранского района»</w:t>
      </w:r>
      <w:r w:rsidRPr="00B73D1B">
        <w:rPr>
          <w:sz w:val="28"/>
          <w:szCs w:val="28"/>
          <w:u w:val="single"/>
        </w:rPr>
        <w:t xml:space="preserve"> </w:t>
      </w:r>
    </w:p>
    <w:p w:rsidR="00001532" w:rsidRPr="00001532" w:rsidRDefault="00001532" w:rsidP="00001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Показатели результативности</w:t>
      </w:r>
      <w:r w:rsidRPr="00001532">
        <w:rPr>
          <w:sz w:val="28"/>
          <w:szCs w:val="28"/>
        </w:rPr>
        <w:t>:</w:t>
      </w:r>
    </w:p>
    <w:p w:rsidR="00001532" w:rsidRPr="00001532" w:rsidRDefault="00001532" w:rsidP="00001532">
      <w:pPr>
        <w:ind w:firstLine="567"/>
        <w:jc w:val="both"/>
        <w:rPr>
          <w:sz w:val="28"/>
          <w:szCs w:val="28"/>
        </w:rPr>
      </w:pPr>
      <w:r w:rsidRPr="00001532">
        <w:rPr>
          <w:sz w:val="28"/>
          <w:szCs w:val="28"/>
        </w:rPr>
        <w:t xml:space="preserve">Доля уличной сети, нуждающейся в замене составляет </w:t>
      </w:r>
      <w:r w:rsidR="007C55E6">
        <w:rPr>
          <w:sz w:val="28"/>
          <w:szCs w:val="28"/>
        </w:rPr>
        <w:t>53,8</w:t>
      </w:r>
      <w:r w:rsidRPr="00001532">
        <w:rPr>
          <w:sz w:val="28"/>
          <w:szCs w:val="28"/>
        </w:rPr>
        <w:t>%;</w:t>
      </w:r>
    </w:p>
    <w:p w:rsidR="00001532" w:rsidRPr="00001532" w:rsidRDefault="00001532" w:rsidP="00001532">
      <w:pPr>
        <w:ind w:firstLine="567"/>
        <w:jc w:val="both"/>
        <w:rPr>
          <w:sz w:val="28"/>
          <w:szCs w:val="28"/>
        </w:rPr>
      </w:pPr>
      <w:r w:rsidRPr="00001532">
        <w:rPr>
          <w:sz w:val="28"/>
          <w:szCs w:val="28"/>
        </w:rPr>
        <w:lastRenderedPageBreak/>
        <w:t xml:space="preserve">Интегральный показатель аварийности водопроводной сети составляет 12,5 ед. на 100км инженерных сетей. В отчетном периоде на водопроводных </w:t>
      </w:r>
      <w:r w:rsidR="00B73D1B">
        <w:rPr>
          <w:sz w:val="28"/>
          <w:szCs w:val="28"/>
        </w:rPr>
        <w:t>сетях была зафиксирована</w:t>
      </w:r>
      <w:r w:rsidR="007C55E6">
        <w:rPr>
          <w:sz w:val="28"/>
          <w:szCs w:val="28"/>
        </w:rPr>
        <w:t xml:space="preserve"> и устранена</w:t>
      </w:r>
      <w:r w:rsidR="00B73D1B">
        <w:rPr>
          <w:sz w:val="28"/>
          <w:szCs w:val="28"/>
        </w:rPr>
        <w:t xml:space="preserve"> </w:t>
      </w:r>
      <w:r w:rsidRPr="00001532">
        <w:rPr>
          <w:sz w:val="28"/>
          <w:szCs w:val="28"/>
        </w:rPr>
        <w:t>21 авария.</w:t>
      </w:r>
    </w:p>
    <w:p w:rsidR="00001532" w:rsidRPr="00001532" w:rsidRDefault="00001532" w:rsidP="007C55E6">
      <w:pPr>
        <w:ind w:firstLine="567"/>
        <w:jc w:val="both"/>
        <w:rPr>
          <w:sz w:val="28"/>
          <w:szCs w:val="28"/>
        </w:rPr>
      </w:pPr>
      <w:r w:rsidRPr="00001532">
        <w:rPr>
          <w:sz w:val="28"/>
          <w:szCs w:val="28"/>
        </w:rPr>
        <w:t>Доля потерь воды в водо</w:t>
      </w:r>
      <w:r w:rsidR="007C55E6">
        <w:rPr>
          <w:sz w:val="28"/>
          <w:szCs w:val="28"/>
        </w:rPr>
        <w:t>проводных сетях составляет 17,2</w:t>
      </w:r>
      <w:r w:rsidRPr="00001532">
        <w:rPr>
          <w:sz w:val="28"/>
          <w:szCs w:val="28"/>
        </w:rPr>
        <w:t>%</w:t>
      </w:r>
      <w:r w:rsidR="007C55E6">
        <w:rPr>
          <w:sz w:val="28"/>
          <w:szCs w:val="28"/>
        </w:rPr>
        <w:t>.</w:t>
      </w:r>
      <w:r w:rsidRPr="00001532">
        <w:rPr>
          <w:sz w:val="28"/>
          <w:szCs w:val="28"/>
        </w:rPr>
        <w:t xml:space="preserve"> </w:t>
      </w:r>
    </w:p>
    <w:p w:rsidR="007C55E6" w:rsidRDefault="00B73D1B" w:rsidP="00001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1532">
        <w:rPr>
          <w:sz w:val="28"/>
          <w:szCs w:val="28"/>
        </w:rPr>
        <w:t xml:space="preserve">В рамках подпрограммы </w:t>
      </w:r>
      <w:r w:rsidR="007C55E6">
        <w:rPr>
          <w:sz w:val="28"/>
          <w:szCs w:val="28"/>
        </w:rPr>
        <w:t xml:space="preserve">2 </w:t>
      </w:r>
      <w:r w:rsidR="007C55E6" w:rsidRPr="005E359C">
        <w:rPr>
          <w:b/>
          <w:sz w:val="28"/>
          <w:szCs w:val="28"/>
        </w:rPr>
        <w:t>выполнены</w:t>
      </w:r>
      <w:r w:rsidR="007C55E6">
        <w:rPr>
          <w:sz w:val="28"/>
          <w:szCs w:val="28"/>
        </w:rPr>
        <w:t xml:space="preserve"> следующие мероприятия:</w:t>
      </w:r>
    </w:p>
    <w:p w:rsidR="00001532" w:rsidRPr="00102194" w:rsidRDefault="002E6D27" w:rsidP="00001532">
      <w:pPr>
        <w:ind w:firstLine="567"/>
        <w:jc w:val="both"/>
        <w:rPr>
          <w:sz w:val="28"/>
          <w:szCs w:val="28"/>
        </w:rPr>
      </w:pPr>
      <w:r w:rsidRPr="00102194">
        <w:rPr>
          <w:sz w:val="28"/>
          <w:szCs w:val="28"/>
        </w:rPr>
        <w:t xml:space="preserve">- </w:t>
      </w:r>
      <w:r w:rsidR="00102194" w:rsidRPr="00102194">
        <w:rPr>
          <w:sz w:val="28"/>
          <w:szCs w:val="28"/>
        </w:rPr>
        <w:t>произведен ремонт водонапорной башни Рожновского в д. Диссос;</w:t>
      </w:r>
    </w:p>
    <w:p w:rsidR="00102194" w:rsidRDefault="00102194" w:rsidP="00001532">
      <w:pPr>
        <w:ind w:firstLine="567"/>
        <w:jc w:val="both"/>
        <w:rPr>
          <w:sz w:val="28"/>
          <w:szCs w:val="28"/>
        </w:rPr>
      </w:pPr>
      <w:r w:rsidRPr="00102194">
        <w:rPr>
          <w:sz w:val="28"/>
          <w:szCs w:val="28"/>
        </w:rPr>
        <w:t>- составлен проект Зоны санитарной охраны и проведена санитарно-эпидемиологическая экспертиза, выдано гидрогеологическое заключение выбора</w:t>
      </w:r>
      <w:r>
        <w:rPr>
          <w:sz w:val="28"/>
          <w:szCs w:val="28"/>
        </w:rPr>
        <w:t xml:space="preserve"> участка под строительство водозабора в с. Беллык;</w:t>
      </w:r>
    </w:p>
    <w:p w:rsidR="00102194" w:rsidRDefault="00102194" w:rsidP="001021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заключен контракт по разработке проектной сметной документации на строительство артезианской скважины в с. Беллык, срок выполнения которого продлен до 30.04.2024 го</w:t>
      </w:r>
      <w:r w:rsidR="00C267FD">
        <w:rPr>
          <w:sz w:val="28"/>
          <w:szCs w:val="28"/>
        </w:rPr>
        <w:t>да;</w:t>
      </w:r>
    </w:p>
    <w:p w:rsidR="000255F6" w:rsidRDefault="00C267FD" w:rsidP="00025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работ по разработке проектно-сметной документации с прохождением государственной экспертизы на объект «Строительство очистных сооружений канализации производи</w:t>
      </w:r>
      <w:r w:rsidR="000255F6">
        <w:rPr>
          <w:sz w:val="28"/>
          <w:szCs w:val="28"/>
        </w:rPr>
        <w:t>тельностью 800 м3 в сутки в с.</w:t>
      </w:r>
      <w:r>
        <w:rPr>
          <w:sz w:val="28"/>
          <w:szCs w:val="28"/>
        </w:rPr>
        <w:t xml:space="preserve">Краснотуранск». </w:t>
      </w:r>
      <w:r w:rsidR="000255F6">
        <w:rPr>
          <w:sz w:val="28"/>
          <w:szCs w:val="28"/>
        </w:rPr>
        <w:t>Заключен муниципальный контракт №4/2023 от 03.08.2023г.</w:t>
      </w:r>
    </w:p>
    <w:p w:rsidR="000255F6" w:rsidRDefault="000255F6" w:rsidP="00025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 контракта –</w:t>
      </w:r>
      <w:r w:rsidR="00C267FD">
        <w:rPr>
          <w:sz w:val="28"/>
          <w:szCs w:val="28"/>
        </w:rPr>
        <w:t xml:space="preserve"> разработка проектно-сметной документации</w:t>
      </w:r>
      <w:r w:rsidR="00291E09">
        <w:rPr>
          <w:sz w:val="28"/>
          <w:szCs w:val="28"/>
        </w:rPr>
        <w:t xml:space="preserve"> с прохождением государственной экспертизы</w:t>
      </w:r>
      <w:r>
        <w:rPr>
          <w:sz w:val="28"/>
          <w:szCs w:val="28"/>
        </w:rPr>
        <w:t xml:space="preserve"> (</w:t>
      </w:r>
      <w:r w:rsidRPr="000255F6">
        <w:rPr>
          <w:sz w:val="28"/>
          <w:szCs w:val="28"/>
        </w:rPr>
        <w:t xml:space="preserve">Результатом выполненных работ по </w:t>
      </w:r>
      <w:r>
        <w:rPr>
          <w:sz w:val="28"/>
          <w:szCs w:val="28"/>
        </w:rPr>
        <w:t>к</w:t>
      </w:r>
      <w:r w:rsidRPr="000255F6">
        <w:rPr>
          <w:sz w:val="28"/>
          <w:szCs w:val="28"/>
        </w:rPr>
        <w:t>онтракту является проектно-сметная документация и получение положительного заключения государственной экспер</w:t>
      </w:r>
      <w:r>
        <w:rPr>
          <w:sz w:val="28"/>
          <w:szCs w:val="28"/>
        </w:rPr>
        <w:t>тизы Подрядчиком самостоятельно).</w:t>
      </w:r>
      <w:r w:rsidR="00C267FD">
        <w:rPr>
          <w:sz w:val="28"/>
          <w:szCs w:val="28"/>
        </w:rPr>
        <w:t xml:space="preserve"> </w:t>
      </w:r>
    </w:p>
    <w:p w:rsidR="000255F6" w:rsidRDefault="000255F6" w:rsidP="00025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67FD">
        <w:rPr>
          <w:sz w:val="28"/>
          <w:szCs w:val="28"/>
        </w:rPr>
        <w:t xml:space="preserve">рок окончания выполнения работ </w:t>
      </w:r>
      <w:r>
        <w:rPr>
          <w:sz w:val="28"/>
          <w:szCs w:val="28"/>
        </w:rPr>
        <w:t xml:space="preserve">– </w:t>
      </w:r>
      <w:r w:rsidR="00C267FD">
        <w:rPr>
          <w:sz w:val="28"/>
          <w:szCs w:val="28"/>
        </w:rPr>
        <w:t>15.12.2023</w:t>
      </w:r>
      <w:r>
        <w:rPr>
          <w:sz w:val="28"/>
          <w:szCs w:val="28"/>
        </w:rPr>
        <w:t xml:space="preserve"> </w:t>
      </w:r>
      <w:r w:rsidR="00C267FD">
        <w:rPr>
          <w:sz w:val="28"/>
          <w:szCs w:val="28"/>
        </w:rPr>
        <w:t xml:space="preserve">г. </w:t>
      </w:r>
    </w:p>
    <w:p w:rsidR="000255F6" w:rsidRDefault="000255F6" w:rsidP="000255F6">
      <w:pPr>
        <w:ind w:firstLine="567"/>
        <w:jc w:val="both"/>
        <w:rPr>
          <w:sz w:val="28"/>
          <w:szCs w:val="28"/>
        </w:rPr>
      </w:pPr>
      <w:r w:rsidRPr="000255F6">
        <w:rPr>
          <w:sz w:val="28"/>
          <w:szCs w:val="28"/>
        </w:rPr>
        <w:t xml:space="preserve">Цена Контракта </w:t>
      </w:r>
      <w:r>
        <w:rPr>
          <w:sz w:val="28"/>
          <w:szCs w:val="28"/>
        </w:rPr>
        <w:t xml:space="preserve">– </w:t>
      </w:r>
      <w:r w:rsidRPr="000255F6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0255F6">
        <w:rPr>
          <w:sz w:val="28"/>
          <w:szCs w:val="28"/>
        </w:rPr>
        <w:t>069</w:t>
      </w:r>
      <w:r>
        <w:rPr>
          <w:sz w:val="28"/>
          <w:szCs w:val="28"/>
        </w:rPr>
        <w:t>,</w:t>
      </w:r>
      <w:r w:rsidRPr="000255F6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руб.</w:t>
      </w:r>
    </w:p>
    <w:p w:rsidR="00C267FD" w:rsidRDefault="00C267FD" w:rsidP="00025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окончания срока действия контракта </w:t>
      </w:r>
      <w:r w:rsidR="000255F6">
        <w:rPr>
          <w:sz w:val="28"/>
          <w:szCs w:val="28"/>
        </w:rPr>
        <w:t>положительного заключения государственной экспертизы получено не было. П</w:t>
      </w:r>
      <w:r>
        <w:rPr>
          <w:sz w:val="28"/>
          <w:szCs w:val="28"/>
        </w:rPr>
        <w:t>одрядчик</w:t>
      </w:r>
      <w:r w:rsidR="000255F6">
        <w:rPr>
          <w:sz w:val="28"/>
          <w:szCs w:val="28"/>
        </w:rPr>
        <w:t xml:space="preserve"> предоставил в адрес заказчика письмо</w:t>
      </w:r>
      <w:r>
        <w:rPr>
          <w:sz w:val="28"/>
          <w:szCs w:val="28"/>
        </w:rPr>
        <w:t xml:space="preserve"> </w:t>
      </w:r>
      <w:r w:rsidR="000255F6">
        <w:rPr>
          <w:sz w:val="28"/>
          <w:szCs w:val="28"/>
        </w:rPr>
        <w:t>с гарантиями</w:t>
      </w:r>
      <w:r>
        <w:rPr>
          <w:sz w:val="28"/>
          <w:szCs w:val="28"/>
        </w:rPr>
        <w:t xml:space="preserve"> выполнен</w:t>
      </w:r>
      <w:r w:rsidR="000255F6">
        <w:rPr>
          <w:sz w:val="28"/>
          <w:szCs w:val="28"/>
        </w:rPr>
        <w:t>ия работ в полном объеме с получением положительного заключения государственной экспертизы в 2024 году.</w:t>
      </w:r>
    </w:p>
    <w:p w:rsidR="005E359C" w:rsidRDefault="005E359C" w:rsidP="005E359C">
      <w:pPr>
        <w:ind w:firstLine="567"/>
        <w:jc w:val="both"/>
        <w:rPr>
          <w:sz w:val="28"/>
          <w:szCs w:val="28"/>
        </w:rPr>
      </w:pPr>
      <w:r w:rsidRPr="005E359C">
        <w:rPr>
          <w:b/>
          <w:sz w:val="28"/>
          <w:szCs w:val="28"/>
        </w:rPr>
        <w:t>Не выполнены</w:t>
      </w:r>
      <w:r>
        <w:rPr>
          <w:sz w:val="28"/>
          <w:szCs w:val="28"/>
        </w:rPr>
        <w:t xml:space="preserve"> следующие мероприятия:</w:t>
      </w:r>
    </w:p>
    <w:p w:rsidR="00C6786F" w:rsidRDefault="005E359C" w:rsidP="000255F6">
      <w:pPr>
        <w:ind w:firstLine="567"/>
        <w:jc w:val="both"/>
        <w:rPr>
          <w:sz w:val="28"/>
          <w:szCs w:val="28"/>
        </w:rPr>
      </w:pPr>
      <w:r w:rsidRPr="005E359C">
        <w:rPr>
          <w:sz w:val="28"/>
          <w:szCs w:val="28"/>
        </w:rPr>
        <w:t xml:space="preserve">- </w:t>
      </w:r>
      <w:r w:rsidR="00C6786F" w:rsidRPr="005E359C">
        <w:rPr>
          <w:sz w:val="28"/>
          <w:szCs w:val="28"/>
        </w:rPr>
        <w:t>Приобретение водонапорной башни в д. Джирим</w:t>
      </w:r>
      <w:r w:rsidRPr="005E359C">
        <w:rPr>
          <w:sz w:val="28"/>
          <w:szCs w:val="28"/>
        </w:rPr>
        <w:t>.</w:t>
      </w:r>
    </w:p>
    <w:p w:rsidR="00C267FD" w:rsidRPr="00001532" w:rsidRDefault="005E359C" w:rsidP="001021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невыполнения мероприятия стало отсутствие заявок в результате неоднократно проводимых электронных аукционов в течении 2023 года. </w:t>
      </w:r>
    </w:p>
    <w:p w:rsidR="00001532" w:rsidRDefault="00001532" w:rsidP="00001532">
      <w:pPr>
        <w:ind w:firstLine="567"/>
        <w:jc w:val="both"/>
        <w:rPr>
          <w:sz w:val="28"/>
          <w:szCs w:val="28"/>
          <w:u w:val="single"/>
        </w:rPr>
      </w:pPr>
      <w:r w:rsidRPr="00B73D1B">
        <w:rPr>
          <w:sz w:val="28"/>
          <w:szCs w:val="28"/>
          <w:u w:val="single"/>
        </w:rPr>
        <w:t>Подпрограмма 3. «Энергосбережение и повышение энергетической эффективности в Краснотуранском районе»</w:t>
      </w:r>
      <w:r w:rsidR="00B73D1B">
        <w:rPr>
          <w:sz w:val="28"/>
          <w:szCs w:val="28"/>
          <w:u w:val="single"/>
        </w:rPr>
        <w:t>.</w:t>
      </w:r>
    </w:p>
    <w:p w:rsidR="00B73D1B" w:rsidRPr="00001532" w:rsidRDefault="00B73D1B" w:rsidP="00B73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Показатели результативности</w:t>
      </w:r>
      <w:r w:rsidRPr="00001532">
        <w:rPr>
          <w:sz w:val="28"/>
          <w:szCs w:val="28"/>
        </w:rPr>
        <w:t>:</w:t>
      </w:r>
    </w:p>
    <w:p w:rsidR="00001532" w:rsidRPr="00001532" w:rsidRDefault="00001532" w:rsidP="00001532">
      <w:pPr>
        <w:ind w:firstLine="567"/>
        <w:jc w:val="both"/>
        <w:rPr>
          <w:sz w:val="28"/>
          <w:szCs w:val="28"/>
        </w:rPr>
      </w:pPr>
      <w:r w:rsidRPr="00001532">
        <w:rPr>
          <w:sz w:val="28"/>
          <w:szCs w:val="28"/>
        </w:rPr>
        <w:t xml:space="preserve">Удельная величина потребления электрической энергии муниципальными бюджетными учреждениями в расчете на 1 человека населения составляет </w:t>
      </w:r>
      <w:r w:rsidR="007C55E6">
        <w:rPr>
          <w:sz w:val="28"/>
          <w:szCs w:val="28"/>
        </w:rPr>
        <w:t>377,7</w:t>
      </w:r>
      <w:r w:rsidRPr="00001532">
        <w:rPr>
          <w:sz w:val="28"/>
          <w:szCs w:val="28"/>
        </w:rPr>
        <w:t xml:space="preserve"> кВт/ч.</w:t>
      </w:r>
    </w:p>
    <w:p w:rsidR="00001532" w:rsidRDefault="00001532" w:rsidP="00001532">
      <w:pPr>
        <w:ind w:firstLine="567"/>
        <w:jc w:val="both"/>
        <w:rPr>
          <w:sz w:val="28"/>
          <w:szCs w:val="28"/>
        </w:rPr>
      </w:pPr>
      <w:r w:rsidRPr="00001532">
        <w:rPr>
          <w:sz w:val="28"/>
          <w:szCs w:val="28"/>
        </w:rPr>
        <w:t>Удельная величина потребления тепловой энергии муниципальными бюджетными учреждениями в расчете на 1 кв.</w:t>
      </w:r>
      <w:r w:rsidR="009F75A3">
        <w:rPr>
          <w:sz w:val="28"/>
          <w:szCs w:val="28"/>
        </w:rPr>
        <w:t xml:space="preserve"> </w:t>
      </w:r>
      <w:r w:rsidRPr="00001532">
        <w:rPr>
          <w:sz w:val="28"/>
          <w:szCs w:val="28"/>
        </w:rPr>
        <w:t>метр общей площади составляет 0,2</w:t>
      </w:r>
      <w:r w:rsidR="007C55E6">
        <w:rPr>
          <w:sz w:val="28"/>
          <w:szCs w:val="28"/>
        </w:rPr>
        <w:t>6</w:t>
      </w:r>
      <w:r w:rsidR="009F75A3">
        <w:rPr>
          <w:sz w:val="28"/>
          <w:szCs w:val="28"/>
        </w:rPr>
        <w:t xml:space="preserve"> </w:t>
      </w:r>
      <w:r w:rsidRPr="00001532">
        <w:rPr>
          <w:sz w:val="28"/>
          <w:szCs w:val="28"/>
        </w:rPr>
        <w:t>Гкал.</w:t>
      </w:r>
    </w:p>
    <w:p w:rsidR="007C55E6" w:rsidRPr="00102194" w:rsidRDefault="009F75A3" w:rsidP="009F75A3">
      <w:pPr>
        <w:ind w:firstLine="567"/>
        <w:jc w:val="both"/>
        <w:rPr>
          <w:sz w:val="28"/>
          <w:szCs w:val="28"/>
        </w:rPr>
      </w:pPr>
      <w:r w:rsidRPr="00102194">
        <w:rPr>
          <w:sz w:val="28"/>
          <w:szCs w:val="28"/>
        </w:rPr>
        <w:t xml:space="preserve">2. </w:t>
      </w:r>
      <w:r w:rsidR="007C55E6" w:rsidRPr="00102194">
        <w:rPr>
          <w:sz w:val="28"/>
          <w:szCs w:val="28"/>
        </w:rPr>
        <w:t>В рамках подпрограммы 3 выполнены следующие мероприятия:</w:t>
      </w:r>
    </w:p>
    <w:p w:rsidR="009F75A3" w:rsidRPr="00F33F83" w:rsidRDefault="002E6D27" w:rsidP="009F75A3">
      <w:pPr>
        <w:ind w:firstLine="567"/>
        <w:jc w:val="both"/>
        <w:rPr>
          <w:sz w:val="28"/>
          <w:szCs w:val="28"/>
        </w:rPr>
      </w:pPr>
      <w:r w:rsidRPr="00102194">
        <w:rPr>
          <w:sz w:val="28"/>
          <w:szCs w:val="28"/>
        </w:rPr>
        <w:t xml:space="preserve">- </w:t>
      </w:r>
      <w:r w:rsidR="009F75A3" w:rsidRPr="00102194">
        <w:rPr>
          <w:sz w:val="28"/>
          <w:szCs w:val="28"/>
        </w:rPr>
        <w:t xml:space="preserve">осуществлена замена оконных </w:t>
      </w:r>
      <w:r w:rsidRPr="00102194">
        <w:rPr>
          <w:sz w:val="28"/>
          <w:szCs w:val="28"/>
        </w:rPr>
        <w:t xml:space="preserve">и дверных </w:t>
      </w:r>
      <w:r w:rsidR="009F75A3" w:rsidRPr="00102194">
        <w:rPr>
          <w:sz w:val="28"/>
          <w:szCs w:val="28"/>
        </w:rPr>
        <w:t xml:space="preserve">блоков </w:t>
      </w:r>
      <w:r w:rsidRPr="00102194">
        <w:rPr>
          <w:sz w:val="28"/>
          <w:szCs w:val="28"/>
        </w:rPr>
        <w:t>в муниципальных учреждениях и жилых помещениях муниципальной собственности</w:t>
      </w:r>
      <w:r w:rsidR="00F33F83" w:rsidRPr="00102194">
        <w:rPr>
          <w:sz w:val="28"/>
          <w:szCs w:val="28"/>
        </w:rPr>
        <w:t>.</w:t>
      </w:r>
    </w:p>
    <w:p w:rsidR="00001532" w:rsidRDefault="00001532" w:rsidP="00001532">
      <w:pPr>
        <w:ind w:firstLine="567"/>
        <w:jc w:val="both"/>
        <w:rPr>
          <w:sz w:val="28"/>
          <w:szCs w:val="28"/>
          <w:u w:val="single"/>
        </w:rPr>
      </w:pPr>
      <w:r w:rsidRPr="009F75A3">
        <w:rPr>
          <w:sz w:val="28"/>
          <w:szCs w:val="28"/>
          <w:u w:val="single"/>
        </w:rPr>
        <w:t>Подпрограмма 4. «Обращение с отходами на территории Краснотуранского района»</w:t>
      </w:r>
    </w:p>
    <w:p w:rsidR="009F75A3" w:rsidRPr="00001532" w:rsidRDefault="009F75A3" w:rsidP="009F7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Показатели результативности</w:t>
      </w:r>
      <w:r w:rsidRPr="00001532">
        <w:rPr>
          <w:sz w:val="28"/>
          <w:szCs w:val="28"/>
        </w:rPr>
        <w:t>:</w:t>
      </w:r>
    </w:p>
    <w:p w:rsidR="009F75A3" w:rsidRPr="009F75A3" w:rsidRDefault="009F75A3" w:rsidP="009F75A3">
      <w:pPr>
        <w:ind w:firstLine="567"/>
        <w:jc w:val="both"/>
        <w:rPr>
          <w:sz w:val="28"/>
          <w:szCs w:val="28"/>
        </w:rPr>
      </w:pPr>
      <w:r w:rsidRPr="009F75A3">
        <w:rPr>
          <w:sz w:val="28"/>
          <w:szCs w:val="28"/>
        </w:rPr>
        <w:lastRenderedPageBreak/>
        <w:t>Количество построенных и оборудованных контейнерных площадок</w:t>
      </w:r>
      <w:r>
        <w:rPr>
          <w:sz w:val="28"/>
          <w:szCs w:val="28"/>
        </w:rPr>
        <w:t xml:space="preserve"> – </w:t>
      </w:r>
      <w:r w:rsidR="002E6D27">
        <w:rPr>
          <w:sz w:val="28"/>
          <w:szCs w:val="28"/>
        </w:rPr>
        <w:t>75</w:t>
      </w:r>
      <w:r>
        <w:rPr>
          <w:sz w:val="28"/>
          <w:szCs w:val="28"/>
        </w:rPr>
        <w:t xml:space="preserve"> шт. (план на 202</w:t>
      </w:r>
      <w:r w:rsidR="002E6D27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15 шт.)</w:t>
      </w:r>
    </w:p>
    <w:p w:rsidR="009F75A3" w:rsidRPr="009F75A3" w:rsidRDefault="009F75A3" w:rsidP="009F75A3">
      <w:pPr>
        <w:ind w:firstLine="567"/>
        <w:jc w:val="both"/>
        <w:rPr>
          <w:sz w:val="28"/>
          <w:szCs w:val="28"/>
        </w:rPr>
      </w:pPr>
      <w:r w:rsidRPr="009F75A3">
        <w:rPr>
          <w:sz w:val="28"/>
          <w:szCs w:val="28"/>
        </w:rPr>
        <w:t>Количество публикаций в СМИ об информировании населения о важности сбора ТКО</w:t>
      </w:r>
      <w:r>
        <w:rPr>
          <w:sz w:val="28"/>
          <w:szCs w:val="28"/>
        </w:rPr>
        <w:t xml:space="preserve"> – 1 шт. (план на 202</w:t>
      </w:r>
      <w:r w:rsidR="002E6D27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2 шт.)</w:t>
      </w:r>
    </w:p>
    <w:p w:rsidR="002E6D27" w:rsidRDefault="002E6D27" w:rsidP="00001532">
      <w:pPr>
        <w:ind w:firstLine="567"/>
        <w:jc w:val="both"/>
        <w:rPr>
          <w:sz w:val="28"/>
          <w:szCs w:val="28"/>
        </w:rPr>
      </w:pPr>
      <w:r w:rsidRPr="002E6D27">
        <w:rPr>
          <w:sz w:val="28"/>
          <w:szCs w:val="28"/>
        </w:rPr>
        <w:t>Строительство контейнерных площадок и приобретение контейнерного оборудования завершено в декабре 2023г. Было установлено 75 площадок накопления отходов.</w:t>
      </w:r>
    </w:p>
    <w:p w:rsidR="00E0171E" w:rsidRPr="00E0171E" w:rsidRDefault="00001532" w:rsidP="00001532">
      <w:pPr>
        <w:ind w:firstLine="567"/>
        <w:jc w:val="both"/>
        <w:rPr>
          <w:sz w:val="28"/>
          <w:szCs w:val="28"/>
          <w:u w:val="single"/>
        </w:rPr>
      </w:pPr>
      <w:r w:rsidRPr="00E0171E">
        <w:rPr>
          <w:sz w:val="28"/>
          <w:szCs w:val="28"/>
          <w:u w:val="single"/>
        </w:rPr>
        <w:t xml:space="preserve">Отдельное мероприятие 1. </w:t>
      </w:r>
      <w:r w:rsidR="00E0171E" w:rsidRPr="00E0171E">
        <w:rPr>
          <w:sz w:val="28"/>
          <w:szCs w:val="28"/>
          <w:u w:val="single"/>
        </w:rPr>
        <w:t>«Реализация отдельных мер по обеспечению ограничения платы граждан за коммунальные услуги».</w:t>
      </w:r>
    </w:p>
    <w:p w:rsidR="00E0171E" w:rsidRDefault="00E0171E" w:rsidP="00001532">
      <w:pPr>
        <w:ind w:firstLine="567"/>
        <w:jc w:val="both"/>
        <w:rPr>
          <w:sz w:val="28"/>
          <w:szCs w:val="28"/>
        </w:rPr>
      </w:pPr>
      <w:r w:rsidRPr="00E0171E">
        <w:rPr>
          <w:sz w:val="28"/>
          <w:szCs w:val="28"/>
        </w:rPr>
        <w:t>1. Показатели результативности:</w:t>
      </w:r>
    </w:p>
    <w:p w:rsidR="00001532" w:rsidRPr="00001532" w:rsidRDefault="00001532" w:rsidP="00001532">
      <w:pPr>
        <w:ind w:firstLine="567"/>
        <w:jc w:val="both"/>
        <w:rPr>
          <w:sz w:val="28"/>
          <w:szCs w:val="28"/>
        </w:rPr>
      </w:pPr>
      <w:r w:rsidRPr="00001532">
        <w:rPr>
          <w:sz w:val="28"/>
          <w:szCs w:val="28"/>
        </w:rPr>
        <w:t xml:space="preserve">Уровень возмещения населением затрат на предоставление жилищно-коммунальных услуг по установленным для населения тарифам составляет </w:t>
      </w:r>
      <w:r w:rsidR="002E6D27">
        <w:rPr>
          <w:sz w:val="28"/>
          <w:szCs w:val="28"/>
        </w:rPr>
        <w:t>89,1</w:t>
      </w:r>
      <w:r w:rsidRPr="00001532">
        <w:rPr>
          <w:sz w:val="28"/>
          <w:szCs w:val="28"/>
        </w:rPr>
        <w:t>8%.</w:t>
      </w:r>
    </w:p>
    <w:p w:rsidR="00001532" w:rsidRPr="00001532" w:rsidRDefault="00E0171E" w:rsidP="00001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1532" w:rsidRPr="00001532">
        <w:rPr>
          <w:sz w:val="28"/>
          <w:szCs w:val="28"/>
        </w:rPr>
        <w:t xml:space="preserve">Реализация временных мер поддержки населения в целях обеспечения доступности коммунальных услуг – </w:t>
      </w:r>
      <w:r w:rsidR="002E6D27">
        <w:rPr>
          <w:sz w:val="28"/>
          <w:szCs w:val="28"/>
        </w:rPr>
        <w:t>9 074,4</w:t>
      </w:r>
      <w:r w:rsidR="00001532" w:rsidRPr="00001532">
        <w:rPr>
          <w:sz w:val="28"/>
          <w:szCs w:val="28"/>
        </w:rPr>
        <w:t xml:space="preserve"> тыс. руб. (плановый объем – </w:t>
      </w:r>
      <w:r w:rsidR="002E6D27">
        <w:rPr>
          <w:sz w:val="28"/>
          <w:szCs w:val="28"/>
        </w:rPr>
        <w:t>9 778,5</w:t>
      </w:r>
      <w:r w:rsidR="00001532" w:rsidRPr="00001532">
        <w:rPr>
          <w:sz w:val="28"/>
          <w:szCs w:val="28"/>
        </w:rPr>
        <w:t xml:space="preserve"> тыс. руб.)</w:t>
      </w:r>
    </w:p>
    <w:p w:rsidR="00001532" w:rsidRDefault="00001532" w:rsidP="00E0171E">
      <w:pPr>
        <w:ind w:firstLine="567"/>
        <w:jc w:val="both"/>
        <w:rPr>
          <w:sz w:val="28"/>
          <w:szCs w:val="28"/>
        </w:rPr>
      </w:pPr>
      <w:r w:rsidRPr="00001532">
        <w:rPr>
          <w:sz w:val="28"/>
          <w:szCs w:val="28"/>
        </w:rPr>
        <w:t xml:space="preserve">Муниципальная программа «Реформирование и модернизация жилищно-коммунального хозяйства и повышение энергетической эффективности Краснотуранского района» при плановом объеме бюджетных ассигнований </w:t>
      </w:r>
      <w:r w:rsidR="009F75A3">
        <w:rPr>
          <w:sz w:val="28"/>
          <w:szCs w:val="28"/>
        </w:rPr>
        <w:t xml:space="preserve">                     </w:t>
      </w:r>
      <w:r w:rsidR="002E6D27">
        <w:rPr>
          <w:sz w:val="28"/>
          <w:szCs w:val="28"/>
        </w:rPr>
        <w:t>47 756,4</w:t>
      </w:r>
      <w:r w:rsidRPr="00001532">
        <w:rPr>
          <w:sz w:val="28"/>
          <w:szCs w:val="28"/>
        </w:rPr>
        <w:t xml:space="preserve"> ты</w:t>
      </w:r>
      <w:r w:rsidR="009F75A3">
        <w:rPr>
          <w:sz w:val="28"/>
          <w:szCs w:val="28"/>
        </w:rPr>
        <w:t xml:space="preserve">с. руб. реализована на </w:t>
      </w:r>
      <w:r w:rsidR="002E6D27">
        <w:rPr>
          <w:sz w:val="28"/>
          <w:szCs w:val="28"/>
        </w:rPr>
        <w:t>23 769,0</w:t>
      </w:r>
      <w:r w:rsidRPr="00001532">
        <w:rPr>
          <w:sz w:val="28"/>
          <w:szCs w:val="28"/>
        </w:rPr>
        <w:t xml:space="preserve"> тыс. руб., в том числе за сче</w:t>
      </w:r>
      <w:r w:rsidR="00E0171E">
        <w:rPr>
          <w:sz w:val="28"/>
          <w:szCs w:val="28"/>
        </w:rPr>
        <w:t xml:space="preserve">т средств бюджета района </w:t>
      </w:r>
      <w:r w:rsidR="002E6D27">
        <w:rPr>
          <w:sz w:val="28"/>
          <w:szCs w:val="28"/>
        </w:rPr>
        <w:t>5 245,6</w:t>
      </w:r>
      <w:r w:rsidRPr="00001532">
        <w:rPr>
          <w:sz w:val="28"/>
          <w:szCs w:val="28"/>
        </w:rPr>
        <w:t xml:space="preserve"> тыс. руб., краевого бюджета – </w:t>
      </w:r>
      <w:r w:rsidR="002E6D27">
        <w:rPr>
          <w:sz w:val="28"/>
          <w:szCs w:val="28"/>
        </w:rPr>
        <w:t>18 523,4</w:t>
      </w:r>
      <w:r w:rsidR="00E0171E">
        <w:rPr>
          <w:sz w:val="28"/>
          <w:szCs w:val="28"/>
        </w:rPr>
        <w:t xml:space="preserve"> </w:t>
      </w:r>
      <w:r w:rsidRPr="00001532">
        <w:rPr>
          <w:sz w:val="28"/>
          <w:szCs w:val="28"/>
        </w:rPr>
        <w:t xml:space="preserve">тыс. руб. Процент освоения средств по программе в целом составил </w:t>
      </w:r>
      <w:r w:rsidR="002E6D27">
        <w:rPr>
          <w:sz w:val="28"/>
          <w:szCs w:val="28"/>
        </w:rPr>
        <w:t>49,8</w:t>
      </w:r>
      <w:r w:rsidRPr="00001532">
        <w:rPr>
          <w:sz w:val="28"/>
          <w:szCs w:val="28"/>
        </w:rPr>
        <w:t>%.</w:t>
      </w:r>
    </w:p>
    <w:p w:rsidR="005A4E67" w:rsidRPr="005E359C" w:rsidRDefault="005A4E67" w:rsidP="005A4E67">
      <w:pPr>
        <w:ind w:firstLine="567"/>
        <w:contextualSpacing/>
        <w:jc w:val="both"/>
        <w:rPr>
          <w:sz w:val="28"/>
          <w:szCs w:val="28"/>
        </w:rPr>
      </w:pPr>
      <w:r w:rsidRPr="005E359C">
        <w:rPr>
          <w:sz w:val="28"/>
          <w:szCs w:val="28"/>
        </w:rPr>
        <w:t xml:space="preserve">При проведении оценки полноты и эффективности использования бюджетных ассигнований, учтена сумма бюджетных ассигнований, не исполненных по объективным причинам в размере </w:t>
      </w:r>
      <w:r w:rsidR="0085591A" w:rsidRPr="005E359C">
        <w:rPr>
          <w:sz w:val="28"/>
          <w:szCs w:val="28"/>
        </w:rPr>
        <w:t>210,9</w:t>
      </w:r>
      <w:r w:rsidRPr="005E359C">
        <w:rPr>
          <w:sz w:val="28"/>
          <w:szCs w:val="28"/>
        </w:rPr>
        <w:t xml:space="preserve"> тыс. руб., образовавшаяся в результате сложившейся экономии в результате проведения конкурентных способов определения поставщика (постановление администрации района № 135-п от 16.03.2018).</w:t>
      </w:r>
    </w:p>
    <w:p w:rsidR="00102194" w:rsidRPr="005E359C" w:rsidRDefault="00102194" w:rsidP="00102194">
      <w:pPr>
        <w:ind w:firstLine="567"/>
        <w:contextualSpacing/>
        <w:jc w:val="both"/>
        <w:rPr>
          <w:sz w:val="28"/>
          <w:szCs w:val="28"/>
        </w:rPr>
      </w:pPr>
      <w:r w:rsidRPr="005E359C">
        <w:rPr>
          <w:sz w:val="28"/>
          <w:szCs w:val="28"/>
        </w:rPr>
        <w:t xml:space="preserve">Критерий оценки эффективности реализации муниципальной программы "Полнота и эффективность использования бюджетных ассигнований на реализацию муниципальной программы" с учетом суммы бюджетных ассигнований, не исполненных по объективным причинам, составил </w:t>
      </w:r>
      <w:r w:rsidR="0085591A" w:rsidRPr="005E359C">
        <w:rPr>
          <w:sz w:val="28"/>
          <w:szCs w:val="28"/>
        </w:rPr>
        <w:t>0,502</w:t>
      </w:r>
      <w:r w:rsidRPr="005E359C">
        <w:rPr>
          <w:sz w:val="28"/>
          <w:szCs w:val="28"/>
        </w:rPr>
        <w:t>.</w:t>
      </w:r>
    </w:p>
    <w:p w:rsidR="00EB2F77" w:rsidRPr="005E359C" w:rsidRDefault="00EB2F77" w:rsidP="00EB2F77">
      <w:pPr>
        <w:rPr>
          <w:sz w:val="28"/>
          <w:szCs w:val="28"/>
        </w:rPr>
      </w:pPr>
    </w:p>
    <w:p w:rsidR="003D53D7" w:rsidRPr="00E0171E" w:rsidRDefault="003D53D7" w:rsidP="003D53D7">
      <w:pPr>
        <w:ind w:firstLine="567"/>
        <w:jc w:val="center"/>
        <w:rPr>
          <w:b/>
          <w:sz w:val="28"/>
          <w:szCs w:val="28"/>
        </w:rPr>
      </w:pPr>
      <w:r w:rsidRPr="00E0171E">
        <w:rPr>
          <w:b/>
          <w:sz w:val="28"/>
          <w:szCs w:val="28"/>
        </w:rPr>
        <w:t xml:space="preserve">Муниципальная программа </w:t>
      </w:r>
    </w:p>
    <w:p w:rsidR="003D53D7" w:rsidRPr="00E0171E" w:rsidRDefault="003D53D7" w:rsidP="003D53D7">
      <w:pPr>
        <w:ind w:firstLine="567"/>
        <w:jc w:val="center"/>
        <w:rPr>
          <w:b/>
          <w:sz w:val="28"/>
          <w:szCs w:val="28"/>
        </w:rPr>
      </w:pPr>
      <w:r w:rsidRPr="00E0171E">
        <w:rPr>
          <w:b/>
          <w:sz w:val="28"/>
          <w:szCs w:val="28"/>
        </w:rPr>
        <w:t xml:space="preserve">«Культура Краснотуранского района» </w:t>
      </w:r>
    </w:p>
    <w:p w:rsidR="003D53D7" w:rsidRPr="00E0171E" w:rsidRDefault="003D53D7" w:rsidP="003D53D7">
      <w:pPr>
        <w:ind w:firstLine="567"/>
        <w:jc w:val="center"/>
        <w:rPr>
          <w:b/>
          <w:sz w:val="28"/>
          <w:szCs w:val="28"/>
        </w:rPr>
      </w:pPr>
    </w:p>
    <w:p w:rsidR="007D75C6" w:rsidRPr="00E0171E" w:rsidRDefault="007D75C6" w:rsidP="007D75C6">
      <w:pPr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E0171E">
        <w:rPr>
          <w:rFonts w:eastAsiaTheme="minorEastAsia"/>
          <w:b/>
          <w:sz w:val="28"/>
          <w:szCs w:val="28"/>
          <w:shd w:val="clear" w:color="auto" w:fill="FFFFFE"/>
        </w:rPr>
        <w:t>Цель программы:</w:t>
      </w:r>
      <w:r w:rsidRPr="00E0171E">
        <w:rPr>
          <w:rFonts w:eastAsiaTheme="minorEastAsia"/>
          <w:sz w:val="28"/>
          <w:szCs w:val="28"/>
          <w:shd w:val="clear" w:color="auto" w:fill="FFFFFE"/>
        </w:rPr>
        <w:t xml:space="preserve"> </w:t>
      </w:r>
      <w:r w:rsidRPr="00E0171E">
        <w:rPr>
          <w:sz w:val="28"/>
          <w:szCs w:val="28"/>
        </w:rPr>
        <w:t>Создание условий для развития и реализации культурного и духовного потенциала населения Краснотуранского района</w:t>
      </w:r>
    </w:p>
    <w:p w:rsidR="007D75C6" w:rsidRPr="00E0171E" w:rsidRDefault="007D75C6" w:rsidP="007D75C6">
      <w:pPr>
        <w:jc w:val="both"/>
        <w:rPr>
          <w:b/>
          <w:sz w:val="28"/>
          <w:szCs w:val="28"/>
          <w:shd w:val="clear" w:color="auto" w:fill="FFFFFE"/>
        </w:rPr>
      </w:pPr>
      <w:r w:rsidRPr="00E0171E">
        <w:rPr>
          <w:b/>
          <w:sz w:val="28"/>
          <w:szCs w:val="28"/>
          <w:shd w:val="clear" w:color="auto" w:fill="FFFFFE"/>
        </w:rPr>
        <w:t>Задачи программы:</w:t>
      </w:r>
    </w:p>
    <w:p w:rsidR="007D75C6" w:rsidRPr="00E0171E" w:rsidRDefault="00A41B8E" w:rsidP="007D75C6">
      <w:pPr>
        <w:ind w:firstLine="567"/>
        <w:jc w:val="both"/>
        <w:rPr>
          <w:sz w:val="28"/>
          <w:szCs w:val="28"/>
        </w:rPr>
      </w:pPr>
      <w:r w:rsidRPr="00E0171E">
        <w:rPr>
          <w:sz w:val="28"/>
          <w:szCs w:val="28"/>
        </w:rPr>
        <w:t>1.</w:t>
      </w:r>
      <w:r w:rsidR="007D75C6" w:rsidRPr="00E0171E">
        <w:rPr>
          <w:sz w:val="28"/>
          <w:szCs w:val="28"/>
        </w:rPr>
        <w:t xml:space="preserve"> Сохранение и эффективное использование культурного наследия Краснотуранского района.</w:t>
      </w:r>
    </w:p>
    <w:p w:rsidR="007D75C6" w:rsidRPr="00E0171E" w:rsidRDefault="00A41B8E" w:rsidP="007D75C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0171E">
        <w:rPr>
          <w:sz w:val="28"/>
          <w:szCs w:val="28"/>
        </w:rPr>
        <w:t>2.</w:t>
      </w:r>
      <w:r w:rsidR="007D75C6" w:rsidRPr="00E0171E">
        <w:rPr>
          <w:sz w:val="28"/>
          <w:szCs w:val="28"/>
        </w:rPr>
        <w:t xml:space="preserve"> О</w:t>
      </w:r>
      <w:r w:rsidR="007D75C6" w:rsidRPr="00E0171E">
        <w:rPr>
          <w:bCs/>
          <w:sz w:val="28"/>
          <w:szCs w:val="28"/>
        </w:rPr>
        <w:t>беспечение</w:t>
      </w:r>
      <w:r w:rsidR="007D75C6" w:rsidRPr="00E0171E">
        <w:rPr>
          <w:sz w:val="28"/>
          <w:szCs w:val="28"/>
        </w:rPr>
        <w:t xml:space="preserve"> доступа населения Краснотуранского района к </w:t>
      </w:r>
      <w:r w:rsidR="007D75C6" w:rsidRPr="00E0171E">
        <w:rPr>
          <w:bCs/>
          <w:sz w:val="28"/>
          <w:szCs w:val="28"/>
        </w:rPr>
        <w:t>культурным благам и участию в культурной жизни.</w:t>
      </w:r>
    </w:p>
    <w:p w:rsidR="007D75C6" w:rsidRDefault="00A41B8E" w:rsidP="007D75C6">
      <w:pPr>
        <w:ind w:firstLine="567"/>
        <w:jc w:val="both"/>
        <w:rPr>
          <w:bCs/>
          <w:sz w:val="28"/>
          <w:szCs w:val="28"/>
        </w:rPr>
      </w:pPr>
      <w:r w:rsidRPr="00E0171E">
        <w:rPr>
          <w:bCs/>
          <w:sz w:val="28"/>
          <w:szCs w:val="28"/>
        </w:rPr>
        <w:t>3.</w:t>
      </w:r>
      <w:r w:rsidR="007D75C6" w:rsidRPr="00E0171E">
        <w:rPr>
          <w:bCs/>
          <w:sz w:val="28"/>
          <w:szCs w:val="28"/>
        </w:rPr>
        <w:t xml:space="preserve"> Создание условий для устойчивого развития отрасли «</w:t>
      </w:r>
      <w:r w:rsidRPr="00E0171E">
        <w:rPr>
          <w:bCs/>
          <w:sz w:val="28"/>
          <w:szCs w:val="28"/>
        </w:rPr>
        <w:t>К</w:t>
      </w:r>
      <w:r w:rsidR="007D75C6" w:rsidRPr="00E0171E">
        <w:rPr>
          <w:bCs/>
          <w:sz w:val="28"/>
          <w:szCs w:val="28"/>
        </w:rPr>
        <w:t>ультура» в Краснотуранском районе.</w:t>
      </w:r>
    </w:p>
    <w:p w:rsidR="00311FEF" w:rsidRPr="00E0171E" w:rsidRDefault="00311FEF" w:rsidP="00311FE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E0171E">
        <w:rPr>
          <w:b/>
          <w:sz w:val="28"/>
          <w:szCs w:val="28"/>
        </w:rPr>
        <w:lastRenderedPageBreak/>
        <w:t>Подпрограмма 1 «Сохранение культурного наследия»</w:t>
      </w:r>
    </w:p>
    <w:p w:rsidR="00311FEF" w:rsidRPr="00C61277" w:rsidRDefault="00311FEF" w:rsidP="00311FE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61277">
        <w:rPr>
          <w:b/>
          <w:bCs/>
          <w:sz w:val="28"/>
          <w:szCs w:val="28"/>
        </w:rPr>
        <w:t>Задача 1:</w:t>
      </w:r>
      <w:r w:rsidRPr="00C61277">
        <w:rPr>
          <w:bCs/>
          <w:sz w:val="28"/>
          <w:szCs w:val="28"/>
        </w:rPr>
        <w:t xml:space="preserve"> Развитие библиотечного дела, развитие музейного дела.</w:t>
      </w:r>
    </w:p>
    <w:p w:rsidR="00311FEF" w:rsidRPr="00C61277" w:rsidRDefault="00311FEF" w:rsidP="00311FE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61277">
        <w:rPr>
          <w:bCs/>
          <w:sz w:val="28"/>
          <w:szCs w:val="28"/>
        </w:rPr>
        <w:t>В рамках реализации подпрограммы предусматривается финансирование бюджетных учреждений МБУК «Краснотуранский историко-этнографический музей» и МБУК «Централизованная библиотечная система».</w:t>
      </w:r>
    </w:p>
    <w:p w:rsidR="00311FEF" w:rsidRPr="00C61277" w:rsidRDefault="00311FEF" w:rsidP="00C61277">
      <w:pPr>
        <w:ind w:firstLine="567"/>
        <w:jc w:val="both"/>
        <w:rPr>
          <w:bCs/>
          <w:sz w:val="28"/>
          <w:szCs w:val="28"/>
        </w:rPr>
      </w:pPr>
      <w:r w:rsidRPr="00C61277">
        <w:rPr>
          <w:bCs/>
          <w:sz w:val="28"/>
          <w:szCs w:val="28"/>
        </w:rPr>
        <w:t>Общий объем финансирования подпрограммы 1 на 202</w:t>
      </w:r>
      <w:r w:rsidR="002E6D27">
        <w:rPr>
          <w:bCs/>
          <w:sz w:val="28"/>
          <w:szCs w:val="28"/>
        </w:rPr>
        <w:t>3</w:t>
      </w:r>
      <w:r w:rsidRPr="00C61277">
        <w:rPr>
          <w:bCs/>
          <w:sz w:val="28"/>
          <w:szCs w:val="28"/>
        </w:rPr>
        <w:t xml:space="preserve"> г</w:t>
      </w:r>
      <w:r w:rsidR="00921147">
        <w:rPr>
          <w:bCs/>
          <w:sz w:val="28"/>
          <w:szCs w:val="28"/>
        </w:rPr>
        <w:t>од</w:t>
      </w:r>
      <w:r w:rsidRPr="00C61277">
        <w:rPr>
          <w:bCs/>
          <w:sz w:val="28"/>
          <w:szCs w:val="28"/>
        </w:rPr>
        <w:t xml:space="preserve"> составил </w:t>
      </w:r>
      <w:r w:rsidR="002E6D27">
        <w:rPr>
          <w:bCs/>
          <w:sz w:val="28"/>
          <w:szCs w:val="28"/>
        </w:rPr>
        <w:t>31 179,3</w:t>
      </w:r>
      <w:r w:rsidR="00C61277" w:rsidRPr="00C61277">
        <w:rPr>
          <w:bCs/>
          <w:sz w:val="28"/>
          <w:szCs w:val="28"/>
        </w:rPr>
        <w:t xml:space="preserve"> тыс.</w:t>
      </w:r>
      <w:r w:rsidRPr="00C61277">
        <w:rPr>
          <w:bCs/>
          <w:sz w:val="28"/>
          <w:szCs w:val="28"/>
        </w:rPr>
        <w:t xml:space="preserve"> руб. (</w:t>
      </w:r>
      <w:r w:rsidR="002E6D27">
        <w:rPr>
          <w:bCs/>
          <w:sz w:val="28"/>
          <w:szCs w:val="28"/>
        </w:rPr>
        <w:t>30 253,0</w:t>
      </w:r>
      <w:r w:rsidR="00C61277" w:rsidRPr="00C61277">
        <w:rPr>
          <w:bCs/>
          <w:sz w:val="28"/>
          <w:szCs w:val="28"/>
        </w:rPr>
        <w:t xml:space="preserve"> </w:t>
      </w:r>
      <w:r w:rsidRPr="00C61277">
        <w:rPr>
          <w:bCs/>
          <w:sz w:val="28"/>
          <w:szCs w:val="28"/>
        </w:rPr>
        <w:t xml:space="preserve">тыс. руб. за счет средств местного бюджета, </w:t>
      </w:r>
      <w:r w:rsidR="002E6D27">
        <w:rPr>
          <w:bCs/>
          <w:sz w:val="28"/>
          <w:szCs w:val="28"/>
        </w:rPr>
        <w:t>469,7</w:t>
      </w:r>
      <w:r w:rsidRPr="00C61277">
        <w:rPr>
          <w:bCs/>
          <w:sz w:val="28"/>
          <w:szCs w:val="28"/>
        </w:rPr>
        <w:t xml:space="preserve"> тыс. руб.  – краевой бюджет, </w:t>
      </w:r>
      <w:r w:rsidR="002E6D27">
        <w:rPr>
          <w:bCs/>
          <w:sz w:val="28"/>
          <w:szCs w:val="28"/>
        </w:rPr>
        <w:t>456,6</w:t>
      </w:r>
      <w:r w:rsidRPr="00C61277">
        <w:rPr>
          <w:bCs/>
          <w:sz w:val="28"/>
          <w:szCs w:val="28"/>
        </w:rPr>
        <w:t xml:space="preserve"> тыс. руб. – федеральный бюджет). </w:t>
      </w:r>
    </w:p>
    <w:p w:rsidR="00311FEF" w:rsidRPr="00C61277" w:rsidRDefault="00311FEF" w:rsidP="00311FE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61277">
        <w:rPr>
          <w:bCs/>
          <w:sz w:val="28"/>
          <w:szCs w:val="28"/>
        </w:rPr>
        <w:t>Объем финансирования на 202</w:t>
      </w:r>
      <w:r w:rsidR="0056625D">
        <w:rPr>
          <w:bCs/>
          <w:sz w:val="28"/>
          <w:szCs w:val="28"/>
        </w:rPr>
        <w:t>3</w:t>
      </w:r>
      <w:r w:rsidRPr="00C61277">
        <w:rPr>
          <w:bCs/>
          <w:sz w:val="28"/>
          <w:szCs w:val="28"/>
        </w:rPr>
        <w:t xml:space="preserve"> год МБУК "Централизованная библиотечная система" состав</w:t>
      </w:r>
      <w:r w:rsidR="00921147">
        <w:rPr>
          <w:bCs/>
          <w:sz w:val="28"/>
          <w:szCs w:val="28"/>
        </w:rPr>
        <w:t>ил</w:t>
      </w:r>
      <w:r w:rsidRPr="00C61277">
        <w:rPr>
          <w:bCs/>
          <w:sz w:val="28"/>
          <w:szCs w:val="28"/>
        </w:rPr>
        <w:t xml:space="preserve"> </w:t>
      </w:r>
      <w:r w:rsidR="0056625D">
        <w:rPr>
          <w:bCs/>
          <w:sz w:val="28"/>
          <w:szCs w:val="28"/>
        </w:rPr>
        <w:t>27 688,0</w:t>
      </w:r>
      <w:r w:rsidRPr="00C61277">
        <w:rPr>
          <w:bCs/>
          <w:sz w:val="28"/>
          <w:szCs w:val="28"/>
        </w:rPr>
        <w:t xml:space="preserve"> тыс. руб.</w:t>
      </w:r>
      <w:r w:rsidR="00921147">
        <w:rPr>
          <w:bCs/>
          <w:sz w:val="28"/>
          <w:szCs w:val="28"/>
        </w:rPr>
        <w:t>,</w:t>
      </w:r>
      <w:r w:rsidRPr="00C61277">
        <w:rPr>
          <w:bCs/>
          <w:sz w:val="28"/>
          <w:szCs w:val="28"/>
        </w:rPr>
        <w:t xml:space="preserve"> кассовое исполнение – </w:t>
      </w:r>
      <w:r w:rsidR="00C61277" w:rsidRPr="00C61277">
        <w:rPr>
          <w:bCs/>
          <w:sz w:val="28"/>
          <w:szCs w:val="28"/>
        </w:rPr>
        <w:t>100%</w:t>
      </w:r>
      <w:r w:rsidRPr="00C61277">
        <w:rPr>
          <w:bCs/>
          <w:sz w:val="28"/>
          <w:szCs w:val="28"/>
        </w:rPr>
        <w:t xml:space="preserve">. </w:t>
      </w:r>
      <w:r w:rsidR="00921147">
        <w:rPr>
          <w:bCs/>
          <w:sz w:val="28"/>
          <w:szCs w:val="28"/>
        </w:rPr>
        <w:t xml:space="preserve">В рамках указанного финансирования были выделены средства на комплектование книжного фонда в размере 599,7 тыс. руб., а также предоставлены гранты лучшим учреждениям культуры в размере 300 тыс. руб. (по 100 тыс. руб. получили филиалы ЦБС с. Восточного, с. Беллык и с. Саянск) и лучшим работникам культуры в размере 100 тыс. руб. (по 50 тыс. руб. получили Медведева Л.Н. и Иванова О.А.). </w:t>
      </w:r>
      <w:r w:rsidRPr="00C61277">
        <w:rPr>
          <w:bCs/>
          <w:sz w:val="28"/>
          <w:szCs w:val="28"/>
        </w:rPr>
        <w:t xml:space="preserve">МБУК "Краснотуранский историко-этнографический музей" -  </w:t>
      </w:r>
      <w:r w:rsidR="0056625D">
        <w:rPr>
          <w:bCs/>
          <w:sz w:val="28"/>
          <w:szCs w:val="28"/>
        </w:rPr>
        <w:t>3 491,3</w:t>
      </w:r>
      <w:r w:rsidRPr="00C61277">
        <w:rPr>
          <w:bCs/>
          <w:sz w:val="28"/>
          <w:szCs w:val="28"/>
        </w:rPr>
        <w:t xml:space="preserve"> тыс. руб.</w:t>
      </w:r>
      <w:r w:rsidR="00921147">
        <w:rPr>
          <w:bCs/>
          <w:sz w:val="28"/>
          <w:szCs w:val="28"/>
        </w:rPr>
        <w:t>,</w:t>
      </w:r>
      <w:r w:rsidRPr="00C61277">
        <w:rPr>
          <w:bCs/>
          <w:sz w:val="28"/>
          <w:szCs w:val="28"/>
        </w:rPr>
        <w:t xml:space="preserve"> кассовое исполнение </w:t>
      </w:r>
      <w:r w:rsidR="00C61277" w:rsidRPr="00C61277">
        <w:rPr>
          <w:bCs/>
          <w:sz w:val="28"/>
          <w:szCs w:val="28"/>
        </w:rPr>
        <w:t>100%</w:t>
      </w:r>
      <w:r w:rsidRPr="00C61277">
        <w:rPr>
          <w:bCs/>
          <w:sz w:val="28"/>
          <w:szCs w:val="28"/>
        </w:rPr>
        <w:t xml:space="preserve">. На </w:t>
      </w:r>
      <w:r w:rsidR="0056625D">
        <w:rPr>
          <w:bCs/>
          <w:sz w:val="28"/>
          <w:szCs w:val="28"/>
        </w:rPr>
        <w:t>01.01.2024 года</w:t>
      </w:r>
      <w:r w:rsidRPr="00C61277">
        <w:rPr>
          <w:bCs/>
          <w:sz w:val="28"/>
          <w:szCs w:val="28"/>
        </w:rPr>
        <w:t xml:space="preserve"> кассовое исполнение по подпрограмме составило 100 %.</w:t>
      </w:r>
    </w:p>
    <w:p w:rsidR="00311FEF" w:rsidRPr="00C61277" w:rsidRDefault="00311FEF" w:rsidP="00311FE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C61277">
        <w:rPr>
          <w:b/>
          <w:sz w:val="28"/>
          <w:szCs w:val="28"/>
        </w:rPr>
        <w:t>Подпрограмма 2 «Поддержка искусства и народного творчества».</w:t>
      </w:r>
    </w:p>
    <w:p w:rsidR="00311FEF" w:rsidRPr="00C61277" w:rsidRDefault="00311FEF" w:rsidP="00311FE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61277">
        <w:rPr>
          <w:b/>
          <w:bCs/>
          <w:sz w:val="28"/>
          <w:szCs w:val="28"/>
        </w:rPr>
        <w:t>Задача 2:</w:t>
      </w:r>
      <w:r w:rsidRPr="00C61277">
        <w:rPr>
          <w:bCs/>
          <w:sz w:val="28"/>
          <w:szCs w:val="28"/>
        </w:rPr>
        <w:t xml:space="preserve"> Обеспечение доступа населения Краснотуранского района к культурным благам и участию в культурной жизни.</w:t>
      </w:r>
    </w:p>
    <w:p w:rsidR="000C7A24" w:rsidRDefault="000C7A24" w:rsidP="000C7A2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61277">
        <w:rPr>
          <w:bCs/>
          <w:sz w:val="28"/>
          <w:szCs w:val="28"/>
        </w:rPr>
        <w:t>В рамках указанной подпрограммы осуществляется финансирование МБУК «Красно</w:t>
      </w:r>
      <w:r w:rsidRPr="001E7C3E">
        <w:rPr>
          <w:bCs/>
          <w:sz w:val="28"/>
          <w:szCs w:val="28"/>
        </w:rPr>
        <w:t xml:space="preserve">туранский районный Дом культуры» и МБУ ДО «Детская школа искусств». </w:t>
      </w:r>
      <w:r w:rsidRPr="006E2A1D">
        <w:rPr>
          <w:bCs/>
          <w:sz w:val="28"/>
          <w:szCs w:val="28"/>
        </w:rPr>
        <w:t>Объем финансирования на 202</w:t>
      </w:r>
      <w:r>
        <w:rPr>
          <w:bCs/>
          <w:sz w:val="28"/>
          <w:szCs w:val="28"/>
        </w:rPr>
        <w:t>3</w:t>
      </w:r>
      <w:r w:rsidRPr="006E2A1D">
        <w:rPr>
          <w:bCs/>
          <w:sz w:val="28"/>
          <w:szCs w:val="28"/>
        </w:rPr>
        <w:t xml:space="preserve"> год МБУК «Краснотуранский районный Дом культуры» состав</w:t>
      </w:r>
      <w:r>
        <w:rPr>
          <w:bCs/>
          <w:sz w:val="28"/>
          <w:szCs w:val="28"/>
        </w:rPr>
        <w:t>ил</w:t>
      </w:r>
      <w:r w:rsidRPr="006E2A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53 834,3</w:t>
      </w:r>
      <w:r w:rsidRPr="006E2A1D">
        <w:rPr>
          <w:bCs/>
          <w:sz w:val="28"/>
          <w:szCs w:val="28"/>
        </w:rPr>
        <w:t xml:space="preserve"> тыс. руб.  кассовое исполнение </w:t>
      </w:r>
      <w:r>
        <w:rPr>
          <w:bCs/>
          <w:sz w:val="28"/>
          <w:szCs w:val="28"/>
        </w:rPr>
        <w:t>– 52 830,4 тыс. руб. (98,1%)</w:t>
      </w:r>
      <w:r w:rsidRPr="006E2A1D">
        <w:rPr>
          <w:bCs/>
          <w:sz w:val="28"/>
          <w:szCs w:val="28"/>
        </w:rPr>
        <w:t>,</w:t>
      </w:r>
      <w:r w:rsidRPr="006E2A1D">
        <w:t xml:space="preserve"> </w:t>
      </w:r>
      <w:r w:rsidRPr="006E2A1D">
        <w:rPr>
          <w:bCs/>
          <w:sz w:val="28"/>
          <w:szCs w:val="28"/>
        </w:rPr>
        <w:t xml:space="preserve">МБУ ДО «Детская школа искусств» составляет </w:t>
      </w:r>
      <w:r>
        <w:rPr>
          <w:bCs/>
          <w:sz w:val="28"/>
          <w:szCs w:val="28"/>
        </w:rPr>
        <w:t>11 112,0</w:t>
      </w:r>
      <w:r w:rsidRPr="006E2A1D">
        <w:rPr>
          <w:bCs/>
          <w:sz w:val="28"/>
          <w:szCs w:val="28"/>
        </w:rPr>
        <w:t xml:space="preserve"> тыс. руб. кассовое исполнение 100%.</w:t>
      </w:r>
      <w:r w:rsidRPr="006E2A1D">
        <w:t xml:space="preserve"> </w:t>
      </w:r>
    </w:p>
    <w:p w:rsidR="000C7A24" w:rsidRDefault="00311FEF" w:rsidP="000C7A2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E7C3E">
        <w:rPr>
          <w:bCs/>
          <w:sz w:val="28"/>
          <w:szCs w:val="28"/>
        </w:rPr>
        <w:t>Общий объем финансирования подпрограммы 2 на 202</w:t>
      </w:r>
      <w:r w:rsidR="00211ADF">
        <w:rPr>
          <w:bCs/>
          <w:sz w:val="28"/>
          <w:szCs w:val="28"/>
        </w:rPr>
        <w:t>3</w:t>
      </w:r>
      <w:r w:rsidRPr="001E7C3E">
        <w:rPr>
          <w:bCs/>
          <w:sz w:val="28"/>
          <w:szCs w:val="28"/>
        </w:rPr>
        <w:t xml:space="preserve"> г</w:t>
      </w:r>
      <w:r w:rsidR="00211ADF">
        <w:rPr>
          <w:bCs/>
          <w:sz w:val="28"/>
          <w:szCs w:val="28"/>
        </w:rPr>
        <w:t>од</w:t>
      </w:r>
      <w:r w:rsidRPr="001E7C3E">
        <w:rPr>
          <w:bCs/>
          <w:sz w:val="28"/>
          <w:szCs w:val="28"/>
        </w:rPr>
        <w:t xml:space="preserve"> состав</w:t>
      </w:r>
      <w:r w:rsidR="00211ADF">
        <w:rPr>
          <w:bCs/>
          <w:sz w:val="28"/>
          <w:szCs w:val="28"/>
        </w:rPr>
        <w:t>ил</w:t>
      </w:r>
      <w:r w:rsidRPr="001E7C3E">
        <w:rPr>
          <w:bCs/>
          <w:sz w:val="28"/>
          <w:szCs w:val="28"/>
        </w:rPr>
        <w:t xml:space="preserve"> </w:t>
      </w:r>
      <w:r w:rsidR="00211ADF">
        <w:rPr>
          <w:bCs/>
          <w:sz w:val="28"/>
          <w:szCs w:val="28"/>
        </w:rPr>
        <w:t>64 946,3</w:t>
      </w:r>
      <w:r w:rsidRPr="001E7C3E">
        <w:rPr>
          <w:bCs/>
          <w:sz w:val="28"/>
          <w:szCs w:val="28"/>
        </w:rPr>
        <w:t xml:space="preserve"> тыс. руб., в том числе: </w:t>
      </w:r>
      <w:r w:rsidR="00830634">
        <w:rPr>
          <w:bCs/>
          <w:sz w:val="28"/>
          <w:szCs w:val="28"/>
        </w:rPr>
        <w:t>58 321,3</w:t>
      </w:r>
      <w:r w:rsidRPr="001E7C3E">
        <w:rPr>
          <w:bCs/>
          <w:sz w:val="28"/>
          <w:szCs w:val="28"/>
        </w:rPr>
        <w:t xml:space="preserve"> тыс. руб. за счет средств местного бюджета, </w:t>
      </w:r>
      <w:r w:rsidR="00830634">
        <w:rPr>
          <w:bCs/>
          <w:sz w:val="28"/>
          <w:szCs w:val="28"/>
        </w:rPr>
        <w:t>6 625,0</w:t>
      </w:r>
      <w:r w:rsidRPr="001E7C3E">
        <w:rPr>
          <w:bCs/>
          <w:sz w:val="28"/>
          <w:szCs w:val="28"/>
        </w:rPr>
        <w:t xml:space="preserve"> тыс. руб.  – краевой бюджет</w:t>
      </w:r>
      <w:r w:rsidR="00830634">
        <w:rPr>
          <w:bCs/>
          <w:sz w:val="28"/>
          <w:szCs w:val="28"/>
        </w:rPr>
        <w:t>.</w:t>
      </w:r>
      <w:r w:rsidR="000C7A24" w:rsidRPr="000C7A24">
        <w:rPr>
          <w:bCs/>
          <w:sz w:val="28"/>
          <w:szCs w:val="28"/>
        </w:rPr>
        <w:t xml:space="preserve"> </w:t>
      </w:r>
    </w:p>
    <w:p w:rsidR="00830634" w:rsidRDefault="000C7A24" w:rsidP="000C7A2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E2A1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01.01.2024 года</w:t>
      </w:r>
      <w:r w:rsidRPr="006E2A1D">
        <w:rPr>
          <w:bCs/>
          <w:sz w:val="28"/>
          <w:szCs w:val="28"/>
        </w:rPr>
        <w:t xml:space="preserve"> кассовое </w:t>
      </w:r>
      <w:r>
        <w:rPr>
          <w:bCs/>
          <w:sz w:val="28"/>
          <w:szCs w:val="28"/>
        </w:rPr>
        <w:t>исполнение по подпрограмме 2 – 63 942,4 (98,5%)</w:t>
      </w:r>
      <w:r w:rsidRPr="006E2A1D">
        <w:rPr>
          <w:bCs/>
          <w:sz w:val="28"/>
          <w:szCs w:val="28"/>
        </w:rPr>
        <w:t>.</w:t>
      </w:r>
    </w:p>
    <w:p w:rsidR="00497AC3" w:rsidRPr="006E2A1D" w:rsidRDefault="000C7A24" w:rsidP="00A85B85">
      <w:pPr>
        <w:ind w:firstLine="567"/>
        <w:jc w:val="both"/>
        <w:rPr>
          <w:bCs/>
          <w:sz w:val="28"/>
          <w:szCs w:val="28"/>
        </w:rPr>
      </w:pPr>
      <w:r w:rsidRPr="00B32F42">
        <w:rPr>
          <w:sz w:val="28"/>
          <w:szCs w:val="28"/>
        </w:rPr>
        <w:t xml:space="preserve">Отклонение в использовании бюджетных ассигнований районного бюджета на реализацию подпрограммы </w:t>
      </w:r>
      <w:r>
        <w:rPr>
          <w:sz w:val="28"/>
          <w:szCs w:val="28"/>
        </w:rPr>
        <w:t>2</w:t>
      </w:r>
      <w:r w:rsidRPr="00B32F42">
        <w:rPr>
          <w:sz w:val="28"/>
          <w:szCs w:val="28"/>
        </w:rPr>
        <w:t xml:space="preserve"> в меньшую сторону </w:t>
      </w:r>
      <w:r>
        <w:rPr>
          <w:sz w:val="28"/>
          <w:szCs w:val="28"/>
        </w:rPr>
        <w:t>составил</w:t>
      </w:r>
      <w:r w:rsidRPr="00B32F42">
        <w:rPr>
          <w:sz w:val="28"/>
          <w:szCs w:val="28"/>
        </w:rPr>
        <w:t xml:space="preserve"> </w:t>
      </w:r>
      <w:r>
        <w:rPr>
          <w:sz w:val="28"/>
          <w:szCs w:val="28"/>
        </w:rPr>
        <w:t>1 003,9</w:t>
      </w:r>
      <w:r w:rsidRPr="00B32F42">
        <w:rPr>
          <w:sz w:val="28"/>
          <w:szCs w:val="28"/>
        </w:rPr>
        <w:t xml:space="preserve"> тыс. рублей. Не использованы средства </w:t>
      </w:r>
      <w:r>
        <w:rPr>
          <w:sz w:val="28"/>
          <w:szCs w:val="28"/>
        </w:rPr>
        <w:t xml:space="preserve">в полном объеме </w:t>
      </w:r>
      <w:r w:rsidRPr="00B32F42">
        <w:rPr>
          <w:sz w:val="28"/>
          <w:szCs w:val="28"/>
        </w:rPr>
        <w:t>по мероприяти</w:t>
      </w:r>
      <w:r>
        <w:rPr>
          <w:sz w:val="28"/>
          <w:szCs w:val="28"/>
        </w:rPr>
        <w:t xml:space="preserve">ю </w:t>
      </w:r>
      <w:r w:rsidR="00A85B85" w:rsidRPr="00A85B85">
        <w:rPr>
          <w:sz w:val="28"/>
          <w:szCs w:val="28"/>
        </w:rPr>
        <w:t xml:space="preserve">2.1.2. </w:t>
      </w:r>
      <w:r w:rsidR="00A85B85">
        <w:rPr>
          <w:sz w:val="28"/>
          <w:szCs w:val="28"/>
        </w:rPr>
        <w:t>«</w:t>
      </w:r>
      <w:r w:rsidR="00A85B85" w:rsidRPr="00A85B85">
        <w:rPr>
          <w:sz w:val="28"/>
          <w:szCs w:val="28"/>
        </w:rPr>
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</w:t>
      </w:r>
      <w:r w:rsidR="00A85B85">
        <w:rPr>
          <w:sz w:val="28"/>
          <w:szCs w:val="28"/>
        </w:rPr>
        <w:t>»</w:t>
      </w:r>
      <w:r w:rsidR="00A85B85" w:rsidRPr="00A85B85">
        <w:rPr>
          <w:sz w:val="28"/>
          <w:szCs w:val="28"/>
        </w:rPr>
        <w:t xml:space="preserve"> </w:t>
      </w:r>
      <w:r w:rsidR="00A85B85">
        <w:rPr>
          <w:sz w:val="28"/>
          <w:szCs w:val="28"/>
        </w:rPr>
        <w:t>(</w:t>
      </w:r>
      <w:r>
        <w:rPr>
          <w:bCs/>
          <w:sz w:val="28"/>
          <w:szCs w:val="28"/>
        </w:rPr>
        <w:t>Капитальный ремонт</w:t>
      </w:r>
      <w:r w:rsidR="00A85B85">
        <w:rPr>
          <w:bCs/>
          <w:sz w:val="28"/>
          <w:szCs w:val="28"/>
        </w:rPr>
        <w:t xml:space="preserve"> крыши</w:t>
      </w:r>
      <w:r>
        <w:rPr>
          <w:bCs/>
          <w:sz w:val="28"/>
          <w:szCs w:val="28"/>
        </w:rPr>
        <w:t xml:space="preserve"> Беллыкского СДК</w:t>
      </w:r>
      <w:r w:rsidR="00A85B85">
        <w:rPr>
          <w:bCs/>
          <w:sz w:val="28"/>
          <w:szCs w:val="28"/>
        </w:rPr>
        <w:t xml:space="preserve">) – сложившаяся </w:t>
      </w:r>
      <w:r w:rsidRPr="000C7A24">
        <w:rPr>
          <w:bCs/>
          <w:sz w:val="28"/>
          <w:szCs w:val="28"/>
        </w:rPr>
        <w:t>экономи</w:t>
      </w:r>
      <w:r w:rsidR="00A85B85">
        <w:rPr>
          <w:bCs/>
          <w:sz w:val="28"/>
          <w:szCs w:val="28"/>
        </w:rPr>
        <w:t>я</w:t>
      </w:r>
      <w:r w:rsidRPr="000C7A24">
        <w:rPr>
          <w:bCs/>
          <w:sz w:val="28"/>
          <w:szCs w:val="28"/>
        </w:rPr>
        <w:t xml:space="preserve"> в результате проведения конкурентных способов определения поставщика </w:t>
      </w:r>
      <w:r w:rsidR="000B4BA1">
        <w:rPr>
          <w:bCs/>
          <w:sz w:val="28"/>
          <w:szCs w:val="28"/>
        </w:rPr>
        <w:t>в рамках реализации мероприятия</w:t>
      </w:r>
      <w:r w:rsidR="00A85B85">
        <w:rPr>
          <w:bCs/>
          <w:sz w:val="28"/>
          <w:szCs w:val="28"/>
        </w:rPr>
        <w:t>.</w:t>
      </w:r>
      <w:r w:rsidR="000B4BA1">
        <w:rPr>
          <w:bCs/>
          <w:sz w:val="28"/>
          <w:szCs w:val="28"/>
        </w:rPr>
        <w:t xml:space="preserve"> </w:t>
      </w:r>
    </w:p>
    <w:p w:rsidR="00311FEF" w:rsidRPr="00804134" w:rsidRDefault="00311FEF" w:rsidP="00311FE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804134">
        <w:rPr>
          <w:b/>
          <w:sz w:val="28"/>
          <w:szCs w:val="28"/>
        </w:rPr>
        <w:t>Подпрограмма 3 «Обеспечение условий реализации программы и прочие мероприятия».</w:t>
      </w:r>
    </w:p>
    <w:p w:rsidR="00311FEF" w:rsidRPr="00804134" w:rsidRDefault="00311FEF" w:rsidP="00311FE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04134">
        <w:rPr>
          <w:bCs/>
          <w:sz w:val="28"/>
          <w:szCs w:val="28"/>
        </w:rPr>
        <w:t xml:space="preserve">В рамках указанной подпрограммы осуществляется финансовое обеспечение деятельности МКУ «Технологический центр», обеспечение деятельности подведомственных казенных учреждений (аппарат, бухгалтерия). Общий объем </w:t>
      </w:r>
      <w:r w:rsidRPr="00804134">
        <w:rPr>
          <w:bCs/>
          <w:sz w:val="28"/>
          <w:szCs w:val="28"/>
        </w:rPr>
        <w:lastRenderedPageBreak/>
        <w:t>финансирования подпрограммы 3 на 202</w:t>
      </w:r>
      <w:r w:rsidR="00A85B85">
        <w:rPr>
          <w:bCs/>
          <w:sz w:val="28"/>
          <w:szCs w:val="28"/>
        </w:rPr>
        <w:t>3</w:t>
      </w:r>
      <w:r w:rsidRPr="00804134">
        <w:rPr>
          <w:bCs/>
          <w:sz w:val="28"/>
          <w:szCs w:val="28"/>
        </w:rPr>
        <w:t xml:space="preserve"> г</w:t>
      </w:r>
      <w:r w:rsidR="00804134" w:rsidRPr="00804134">
        <w:rPr>
          <w:bCs/>
          <w:sz w:val="28"/>
          <w:szCs w:val="28"/>
        </w:rPr>
        <w:t>од</w:t>
      </w:r>
      <w:r w:rsidRPr="00804134">
        <w:rPr>
          <w:bCs/>
          <w:sz w:val="28"/>
          <w:szCs w:val="28"/>
        </w:rPr>
        <w:t xml:space="preserve"> составил </w:t>
      </w:r>
      <w:r w:rsidR="00A85B85">
        <w:rPr>
          <w:bCs/>
          <w:sz w:val="28"/>
          <w:szCs w:val="28"/>
        </w:rPr>
        <w:t>32 767,1</w:t>
      </w:r>
      <w:r w:rsidR="00804134" w:rsidRPr="00804134">
        <w:rPr>
          <w:bCs/>
          <w:sz w:val="28"/>
          <w:szCs w:val="28"/>
        </w:rPr>
        <w:t xml:space="preserve"> </w:t>
      </w:r>
      <w:r w:rsidRPr="00804134">
        <w:rPr>
          <w:bCs/>
          <w:sz w:val="28"/>
          <w:szCs w:val="28"/>
        </w:rPr>
        <w:t>тыс. руб. за</w:t>
      </w:r>
      <w:r w:rsidR="00A85B85">
        <w:rPr>
          <w:bCs/>
          <w:sz w:val="28"/>
          <w:szCs w:val="28"/>
        </w:rPr>
        <w:t xml:space="preserve"> счет средств местного бюджета</w:t>
      </w:r>
      <w:r w:rsidRPr="00804134">
        <w:rPr>
          <w:bCs/>
          <w:sz w:val="28"/>
          <w:szCs w:val="28"/>
        </w:rPr>
        <w:t xml:space="preserve">. Объем финансирования МКУ «Технологический центр» составил </w:t>
      </w:r>
      <w:r w:rsidR="00804134" w:rsidRPr="00804134">
        <w:rPr>
          <w:bCs/>
          <w:sz w:val="28"/>
          <w:szCs w:val="28"/>
        </w:rPr>
        <w:t>22 </w:t>
      </w:r>
      <w:r w:rsidR="00A85B85">
        <w:rPr>
          <w:bCs/>
          <w:sz w:val="28"/>
          <w:szCs w:val="28"/>
        </w:rPr>
        <w:t>702,1</w:t>
      </w:r>
      <w:r w:rsidRPr="00804134">
        <w:rPr>
          <w:bCs/>
          <w:sz w:val="28"/>
          <w:szCs w:val="28"/>
        </w:rPr>
        <w:t xml:space="preserve"> тыс. руб., кассовое исполнение </w:t>
      </w:r>
      <w:r w:rsidR="00804134" w:rsidRPr="00804134">
        <w:rPr>
          <w:bCs/>
          <w:sz w:val="28"/>
          <w:szCs w:val="28"/>
        </w:rPr>
        <w:t>22</w:t>
      </w:r>
      <w:r w:rsidR="00A85B85">
        <w:rPr>
          <w:bCs/>
          <w:sz w:val="28"/>
          <w:szCs w:val="28"/>
        </w:rPr>
        <w:t> 700,1 тыс. руб. (99,99</w:t>
      </w:r>
      <w:r w:rsidRPr="00804134">
        <w:rPr>
          <w:bCs/>
          <w:sz w:val="28"/>
          <w:szCs w:val="28"/>
        </w:rPr>
        <w:t>%).</w:t>
      </w:r>
    </w:p>
    <w:p w:rsidR="00311FEF" w:rsidRPr="00804134" w:rsidRDefault="00311FEF" w:rsidP="00311FE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04134">
        <w:rPr>
          <w:bCs/>
          <w:sz w:val="28"/>
          <w:szCs w:val="28"/>
        </w:rPr>
        <w:t>Объем финансирования на обеспечение деятельности подведомственных учреждений (аппарат, бухгалтерия) состав</w:t>
      </w:r>
      <w:r w:rsidR="00A85B85">
        <w:rPr>
          <w:bCs/>
          <w:sz w:val="28"/>
          <w:szCs w:val="28"/>
        </w:rPr>
        <w:t>ил</w:t>
      </w:r>
      <w:r w:rsidRPr="00804134">
        <w:rPr>
          <w:bCs/>
          <w:sz w:val="28"/>
          <w:szCs w:val="28"/>
        </w:rPr>
        <w:t xml:space="preserve"> </w:t>
      </w:r>
      <w:r w:rsidR="00A85B85">
        <w:rPr>
          <w:bCs/>
          <w:sz w:val="28"/>
          <w:szCs w:val="28"/>
        </w:rPr>
        <w:t>10 065,0</w:t>
      </w:r>
      <w:r w:rsidRPr="00804134">
        <w:rPr>
          <w:bCs/>
          <w:sz w:val="28"/>
          <w:szCs w:val="28"/>
        </w:rPr>
        <w:t xml:space="preserve"> тыс. руб. кассовое исполнение на отчетную дату – </w:t>
      </w:r>
      <w:r w:rsidR="00A85B85">
        <w:rPr>
          <w:bCs/>
          <w:sz w:val="28"/>
          <w:szCs w:val="28"/>
        </w:rPr>
        <w:t>10 064,0</w:t>
      </w:r>
      <w:r w:rsidRPr="00804134">
        <w:rPr>
          <w:bCs/>
          <w:sz w:val="28"/>
          <w:szCs w:val="28"/>
        </w:rPr>
        <w:t xml:space="preserve"> тыс. руб. (99,9</w:t>
      </w:r>
      <w:r w:rsidR="00511EAC">
        <w:rPr>
          <w:bCs/>
          <w:sz w:val="28"/>
          <w:szCs w:val="28"/>
        </w:rPr>
        <w:t>9</w:t>
      </w:r>
      <w:r w:rsidRPr="00804134">
        <w:rPr>
          <w:bCs/>
          <w:sz w:val="28"/>
          <w:szCs w:val="28"/>
        </w:rPr>
        <w:t>%).</w:t>
      </w:r>
    </w:p>
    <w:p w:rsidR="00311FEF" w:rsidRPr="00804134" w:rsidRDefault="00311FEF" w:rsidP="00311FEF">
      <w:pPr>
        <w:ind w:firstLine="567"/>
        <w:contextualSpacing/>
        <w:jc w:val="both"/>
        <w:rPr>
          <w:b/>
          <w:sz w:val="28"/>
          <w:szCs w:val="28"/>
        </w:rPr>
      </w:pPr>
      <w:r w:rsidRPr="00804134">
        <w:rPr>
          <w:sz w:val="28"/>
          <w:szCs w:val="28"/>
        </w:rPr>
        <w:t>Муниципальная программа «Культура Краснотуранского района» при плановом объеме</w:t>
      </w:r>
      <w:r w:rsidR="00804134" w:rsidRPr="00804134">
        <w:rPr>
          <w:sz w:val="28"/>
          <w:szCs w:val="28"/>
        </w:rPr>
        <w:t xml:space="preserve"> бюджетных ассигнований </w:t>
      </w:r>
      <w:r w:rsidR="00511EAC">
        <w:rPr>
          <w:sz w:val="28"/>
          <w:szCs w:val="28"/>
        </w:rPr>
        <w:t>128 892,7</w:t>
      </w:r>
      <w:r w:rsidRPr="00804134">
        <w:rPr>
          <w:sz w:val="28"/>
          <w:szCs w:val="28"/>
        </w:rPr>
        <w:t xml:space="preserve"> тыс. руб. реализована на </w:t>
      </w:r>
      <w:r w:rsidR="00511EAC">
        <w:rPr>
          <w:sz w:val="28"/>
          <w:szCs w:val="28"/>
        </w:rPr>
        <w:t>127 885,8</w:t>
      </w:r>
      <w:r w:rsidRPr="00804134">
        <w:rPr>
          <w:sz w:val="28"/>
          <w:szCs w:val="28"/>
        </w:rPr>
        <w:t xml:space="preserve"> тыс. руб. (</w:t>
      </w:r>
      <w:r w:rsidR="00804134" w:rsidRPr="00804134">
        <w:rPr>
          <w:sz w:val="28"/>
          <w:szCs w:val="28"/>
        </w:rPr>
        <w:t>99,</w:t>
      </w:r>
      <w:r w:rsidR="00511EAC">
        <w:rPr>
          <w:sz w:val="28"/>
          <w:szCs w:val="28"/>
        </w:rPr>
        <w:t>22</w:t>
      </w:r>
      <w:r w:rsidRPr="00804134">
        <w:rPr>
          <w:sz w:val="28"/>
          <w:szCs w:val="28"/>
        </w:rPr>
        <w:t xml:space="preserve">%), в том числе за счет средств местного бюджета </w:t>
      </w:r>
      <w:r w:rsidR="00511EAC">
        <w:rPr>
          <w:sz w:val="28"/>
          <w:szCs w:val="28"/>
        </w:rPr>
        <w:t>121 328,2</w:t>
      </w:r>
      <w:r w:rsidRPr="00804134">
        <w:rPr>
          <w:sz w:val="28"/>
          <w:szCs w:val="28"/>
        </w:rPr>
        <w:t xml:space="preserve"> тыс. руб. (</w:t>
      </w:r>
      <w:r w:rsidR="00511EAC">
        <w:rPr>
          <w:sz w:val="28"/>
          <w:szCs w:val="28"/>
        </w:rPr>
        <w:t>99,99</w:t>
      </w:r>
      <w:r w:rsidRPr="00804134">
        <w:rPr>
          <w:sz w:val="28"/>
          <w:szCs w:val="28"/>
        </w:rPr>
        <w:t xml:space="preserve">%), краевого бюджета – </w:t>
      </w:r>
      <w:r w:rsidR="00511EAC">
        <w:rPr>
          <w:sz w:val="28"/>
          <w:szCs w:val="28"/>
        </w:rPr>
        <w:t>6 100,9</w:t>
      </w:r>
      <w:r w:rsidR="00804134" w:rsidRPr="00804134">
        <w:rPr>
          <w:sz w:val="28"/>
          <w:szCs w:val="28"/>
        </w:rPr>
        <w:t xml:space="preserve"> </w:t>
      </w:r>
      <w:r w:rsidRPr="00804134">
        <w:rPr>
          <w:sz w:val="28"/>
          <w:szCs w:val="28"/>
        </w:rPr>
        <w:t>тыс. руб.</w:t>
      </w:r>
      <w:r w:rsidR="000A6495" w:rsidRPr="00804134">
        <w:rPr>
          <w:sz w:val="28"/>
          <w:szCs w:val="28"/>
        </w:rPr>
        <w:t xml:space="preserve"> </w:t>
      </w:r>
      <w:r w:rsidRPr="00804134">
        <w:rPr>
          <w:sz w:val="28"/>
          <w:szCs w:val="28"/>
        </w:rPr>
        <w:t>(</w:t>
      </w:r>
      <w:r w:rsidR="00511EAC">
        <w:rPr>
          <w:sz w:val="28"/>
          <w:szCs w:val="28"/>
        </w:rPr>
        <w:t>85,99</w:t>
      </w:r>
      <w:r w:rsidRPr="00804134">
        <w:rPr>
          <w:sz w:val="28"/>
          <w:szCs w:val="28"/>
        </w:rPr>
        <w:t xml:space="preserve">%), федерального бюджета – </w:t>
      </w:r>
      <w:r w:rsidR="00511EAC">
        <w:rPr>
          <w:sz w:val="28"/>
          <w:szCs w:val="28"/>
        </w:rPr>
        <w:t>456,6</w:t>
      </w:r>
      <w:r w:rsidRPr="00804134">
        <w:rPr>
          <w:sz w:val="28"/>
          <w:szCs w:val="28"/>
        </w:rPr>
        <w:t xml:space="preserve"> тыс. руб.</w:t>
      </w:r>
      <w:r w:rsidR="00804134" w:rsidRPr="00804134">
        <w:rPr>
          <w:sz w:val="28"/>
          <w:szCs w:val="28"/>
        </w:rPr>
        <w:t xml:space="preserve"> </w:t>
      </w:r>
      <w:r w:rsidRPr="00804134">
        <w:rPr>
          <w:sz w:val="28"/>
          <w:szCs w:val="28"/>
        </w:rPr>
        <w:t>(100%).</w:t>
      </w:r>
    </w:p>
    <w:p w:rsidR="00311FEF" w:rsidRPr="00804134" w:rsidRDefault="00766FDC" w:rsidP="00766FDC">
      <w:pPr>
        <w:ind w:firstLine="567"/>
      </w:pPr>
      <w:r w:rsidRPr="00804134">
        <w:rPr>
          <w:bCs/>
          <w:sz w:val="28"/>
          <w:szCs w:val="28"/>
        </w:rPr>
        <w:t>Исполнение по программе составило 99,</w:t>
      </w:r>
      <w:r w:rsidR="008372AF">
        <w:rPr>
          <w:bCs/>
          <w:sz w:val="28"/>
          <w:szCs w:val="28"/>
        </w:rPr>
        <w:t>2</w:t>
      </w:r>
      <w:r w:rsidRPr="00804134">
        <w:rPr>
          <w:bCs/>
          <w:sz w:val="28"/>
          <w:szCs w:val="28"/>
        </w:rPr>
        <w:t>%</w:t>
      </w:r>
      <w:r w:rsidR="008D5409" w:rsidRPr="00804134">
        <w:rPr>
          <w:bCs/>
          <w:sz w:val="28"/>
          <w:szCs w:val="28"/>
        </w:rPr>
        <w:t>.</w:t>
      </w:r>
    </w:p>
    <w:p w:rsidR="008E0094" w:rsidRPr="008372AF" w:rsidRDefault="008E0094" w:rsidP="008E0094">
      <w:pPr>
        <w:ind w:firstLine="567"/>
        <w:contextualSpacing/>
        <w:jc w:val="both"/>
        <w:rPr>
          <w:sz w:val="28"/>
          <w:szCs w:val="28"/>
        </w:rPr>
      </w:pPr>
      <w:r w:rsidRPr="008372AF">
        <w:rPr>
          <w:sz w:val="28"/>
          <w:szCs w:val="28"/>
        </w:rPr>
        <w:t>При проведении оценки полноты и эффективности использования бюджетных ассигнований, учтена сумма бюджетных ассигнований, не исполненных по объективным причинам в размере 1</w:t>
      </w:r>
      <w:r w:rsidR="0085591A" w:rsidRPr="008372AF">
        <w:rPr>
          <w:sz w:val="28"/>
          <w:szCs w:val="28"/>
        </w:rPr>
        <w:t> 003,9</w:t>
      </w:r>
      <w:r w:rsidRPr="008372AF">
        <w:rPr>
          <w:sz w:val="28"/>
          <w:szCs w:val="28"/>
        </w:rPr>
        <w:t xml:space="preserve"> тыс. руб., образовавшаяся в результате сложившейся экономии в результате проведения конкурентных способов определения поставщика (постановление администрации района № 135-п от 16.03.2018).</w:t>
      </w:r>
    </w:p>
    <w:p w:rsidR="0085591A" w:rsidRDefault="0085591A" w:rsidP="0085591A">
      <w:pPr>
        <w:ind w:firstLine="567"/>
        <w:contextualSpacing/>
        <w:jc w:val="both"/>
        <w:rPr>
          <w:sz w:val="28"/>
          <w:szCs w:val="28"/>
        </w:rPr>
      </w:pPr>
      <w:r w:rsidRPr="008372AF">
        <w:rPr>
          <w:sz w:val="28"/>
          <w:szCs w:val="28"/>
        </w:rPr>
        <w:t xml:space="preserve">Критерий оценки эффективности реализации муниципальной программы "Полнота и эффективность использования бюджетных ассигнований на реализацию муниципальной программы" с учетом суммы бюджетных ассигнований, не исполненных по объективным причинам, составил </w:t>
      </w:r>
      <w:r w:rsidR="008372AF" w:rsidRPr="008372AF">
        <w:rPr>
          <w:sz w:val="28"/>
          <w:szCs w:val="28"/>
        </w:rPr>
        <w:t>1,000</w:t>
      </w:r>
      <w:r w:rsidRPr="008372AF">
        <w:rPr>
          <w:sz w:val="28"/>
          <w:szCs w:val="28"/>
        </w:rPr>
        <w:t>.</w:t>
      </w:r>
    </w:p>
    <w:p w:rsidR="003D53D7" w:rsidRPr="00454270" w:rsidRDefault="003D53D7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highlight w:val="yellow"/>
        </w:rPr>
      </w:pPr>
    </w:p>
    <w:p w:rsidR="003D53D7" w:rsidRPr="00804134" w:rsidRDefault="003D53D7" w:rsidP="00804134">
      <w:pPr>
        <w:pStyle w:val="a6"/>
        <w:spacing w:after="0"/>
        <w:ind w:left="0" w:firstLine="567"/>
        <w:jc w:val="center"/>
        <w:rPr>
          <w:b/>
          <w:sz w:val="28"/>
          <w:szCs w:val="28"/>
        </w:rPr>
      </w:pPr>
      <w:r w:rsidRPr="00804134">
        <w:rPr>
          <w:b/>
          <w:sz w:val="28"/>
          <w:szCs w:val="28"/>
        </w:rPr>
        <w:t>Муниципальная программа</w:t>
      </w:r>
    </w:p>
    <w:p w:rsidR="003D53D7" w:rsidRPr="00804134" w:rsidRDefault="003D53D7" w:rsidP="00804134">
      <w:pPr>
        <w:pStyle w:val="a6"/>
        <w:spacing w:after="0"/>
        <w:ind w:left="0" w:firstLine="567"/>
        <w:jc w:val="center"/>
        <w:rPr>
          <w:b/>
          <w:sz w:val="28"/>
          <w:szCs w:val="28"/>
        </w:rPr>
      </w:pPr>
      <w:r w:rsidRPr="00804134">
        <w:rPr>
          <w:b/>
          <w:sz w:val="28"/>
          <w:szCs w:val="28"/>
        </w:rPr>
        <w:t>«Содействие развитию физической культуры, спорта и туризма Краснотуранского района»</w:t>
      </w:r>
    </w:p>
    <w:p w:rsidR="0068396C" w:rsidRPr="00804134" w:rsidRDefault="0068396C" w:rsidP="00804134">
      <w:pPr>
        <w:pStyle w:val="a6"/>
        <w:spacing w:after="0"/>
        <w:ind w:left="0" w:firstLine="567"/>
        <w:jc w:val="center"/>
        <w:rPr>
          <w:b/>
          <w:sz w:val="28"/>
          <w:szCs w:val="28"/>
        </w:rPr>
      </w:pPr>
    </w:p>
    <w:p w:rsidR="003D53D7" w:rsidRPr="00804134" w:rsidRDefault="003D53D7" w:rsidP="00804134">
      <w:pPr>
        <w:jc w:val="both"/>
        <w:rPr>
          <w:sz w:val="28"/>
          <w:szCs w:val="28"/>
          <w:shd w:val="clear" w:color="auto" w:fill="FFFFFE"/>
        </w:rPr>
      </w:pPr>
      <w:r w:rsidRPr="00804134">
        <w:rPr>
          <w:rFonts w:eastAsiaTheme="minorEastAsia"/>
          <w:b/>
          <w:sz w:val="28"/>
          <w:szCs w:val="28"/>
          <w:shd w:val="clear" w:color="auto" w:fill="FFFFFE"/>
        </w:rPr>
        <w:t>Цель программы:</w:t>
      </w:r>
      <w:r w:rsidRPr="00804134">
        <w:rPr>
          <w:rFonts w:eastAsiaTheme="minorEastAsia"/>
          <w:sz w:val="28"/>
          <w:szCs w:val="28"/>
          <w:shd w:val="clear" w:color="auto" w:fill="FFFFFE"/>
        </w:rPr>
        <w:t xml:space="preserve"> </w:t>
      </w:r>
      <w:r w:rsidR="0068396C" w:rsidRPr="00804134">
        <w:rPr>
          <w:sz w:val="28"/>
          <w:szCs w:val="28"/>
          <w:shd w:val="clear" w:color="auto" w:fill="FFFFFE"/>
        </w:rPr>
        <w:t>Создание условий, обеспечивающих всем слоям населения возможность систематически заниматься физической культурой и спортом. Развитие муниципального туристского комплекса.</w:t>
      </w:r>
    </w:p>
    <w:p w:rsidR="003D53D7" w:rsidRPr="00804134" w:rsidRDefault="003D53D7" w:rsidP="00804134">
      <w:pPr>
        <w:jc w:val="both"/>
        <w:rPr>
          <w:b/>
          <w:sz w:val="28"/>
          <w:szCs w:val="28"/>
          <w:shd w:val="clear" w:color="auto" w:fill="FFFFFE"/>
        </w:rPr>
      </w:pPr>
      <w:r w:rsidRPr="00804134">
        <w:rPr>
          <w:b/>
          <w:sz w:val="28"/>
          <w:szCs w:val="28"/>
          <w:shd w:val="clear" w:color="auto" w:fill="FFFFFE"/>
        </w:rPr>
        <w:t>Задачи программы:</w:t>
      </w:r>
    </w:p>
    <w:p w:rsidR="0068396C" w:rsidRPr="00804134" w:rsidRDefault="0068396C" w:rsidP="00804134">
      <w:pPr>
        <w:pStyle w:val="ab"/>
        <w:spacing w:line="321" w:lineRule="exact"/>
        <w:ind w:right="-47" w:firstLine="567"/>
        <w:jc w:val="both"/>
        <w:rPr>
          <w:sz w:val="28"/>
          <w:szCs w:val="28"/>
          <w:shd w:val="clear" w:color="auto" w:fill="FFFFFE"/>
        </w:rPr>
      </w:pPr>
      <w:r w:rsidRPr="00804134">
        <w:rPr>
          <w:sz w:val="28"/>
          <w:szCs w:val="28"/>
          <w:shd w:val="clear" w:color="auto" w:fill="FFFFFE"/>
        </w:rPr>
        <w:t>1. Обеспечение условий для развития на территории Краснотуранского района физической культуры и массового спорта, организации проведения официальных физкультурных мероприятий и спортивных мероприятий;</w:t>
      </w:r>
    </w:p>
    <w:p w:rsidR="0068396C" w:rsidRPr="00804134" w:rsidRDefault="0068396C" w:rsidP="00804134">
      <w:pPr>
        <w:pStyle w:val="ab"/>
        <w:spacing w:line="321" w:lineRule="exact"/>
        <w:ind w:right="-47" w:firstLine="567"/>
        <w:jc w:val="both"/>
        <w:rPr>
          <w:sz w:val="28"/>
          <w:szCs w:val="28"/>
          <w:shd w:val="clear" w:color="auto" w:fill="FFFFFE"/>
        </w:rPr>
      </w:pPr>
      <w:r w:rsidRPr="00804134">
        <w:rPr>
          <w:sz w:val="28"/>
          <w:szCs w:val="28"/>
          <w:shd w:val="clear" w:color="auto" w:fill="FFFFFE"/>
        </w:rPr>
        <w:t>2. Содействие развитию туристской инфраструктуры Краснотуранского района;</w:t>
      </w:r>
    </w:p>
    <w:p w:rsidR="0068396C" w:rsidRPr="00804134" w:rsidRDefault="0068396C" w:rsidP="00804134">
      <w:pPr>
        <w:pStyle w:val="ab"/>
        <w:spacing w:line="321" w:lineRule="exact"/>
        <w:ind w:right="-47" w:firstLine="567"/>
        <w:jc w:val="both"/>
        <w:rPr>
          <w:sz w:val="28"/>
          <w:szCs w:val="28"/>
          <w:shd w:val="clear" w:color="auto" w:fill="FFFFFE"/>
        </w:rPr>
      </w:pPr>
      <w:r w:rsidRPr="00804134">
        <w:rPr>
          <w:sz w:val="28"/>
          <w:szCs w:val="28"/>
          <w:shd w:val="clear" w:color="auto" w:fill="FFFFFE"/>
        </w:rPr>
        <w:t>3. Формирование комфортной информационной туристской среды.</w:t>
      </w:r>
    </w:p>
    <w:p w:rsidR="00232224" w:rsidRPr="00804134" w:rsidRDefault="00232224" w:rsidP="00EA04A9">
      <w:pPr>
        <w:ind w:firstLine="360"/>
        <w:jc w:val="both"/>
        <w:rPr>
          <w:sz w:val="28"/>
          <w:szCs w:val="28"/>
        </w:rPr>
      </w:pPr>
      <w:r w:rsidRPr="00804134">
        <w:rPr>
          <w:sz w:val="28"/>
          <w:szCs w:val="28"/>
          <w:shd w:val="clear" w:color="auto" w:fill="FFFFFE"/>
        </w:rPr>
        <w:t>Целевым индикатором, позволяющим из</w:t>
      </w:r>
      <w:r w:rsidR="00EA04A9" w:rsidRPr="00804134">
        <w:rPr>
          <w:sz w:val="28"/>
          <w:szCs w:val="28"/>
          <w:shd w:val="clear" w:color="auto" w:fill="FFFFFE"/>
        </w:rPr>
        <w:t xml:space="preserve">мерить достижение цели </w:t>
      </w:r>
      <w:r w:rsidRPr="00804134">
        <w:rPr>
          <w:sz w:val="28"/>
          <w:szCs w:val="28"/>
          <w:shd w:val="clear" w:color="auto" w:fill="FFFFFE"/>
        </w:rPr>
        <w:t>программы, является удельный вес систематически занимающихся физической культурой и спортом</w:t>
      </w:r>
      <w:r w:rsidR="00804134" w:rsidRPr="00804134">
        <w:rPr>
          <w:sz w:val="28"/>
          <w:szCs w:val="28"/>
          <w:shd w:val="clear" w:color="auto" w:fill="FFFFFE"/>
        </w:rPr>
        <w:t>, который в</w:t>
      </w:r>
      <w:r w:rsidRPr="00804134">
        <w:rPr>
          <w:sz w:val="28"/>
          <w:szCs w:val="28"/>
          <w:shd w:val="clear" w:color="auto" w:fill="FFFFFE"/>
        </w:rPr>
        <w:t xml:space="preserve"> 202</w:t>
      </w:r>
      <w:r w:rsidR="000C6F1F">
        <w:rPr>
          <w:sz w:val="28"/>
          <w:szCs w:val="28"/>
          <w:shd w:val="clear" w:color="auto" w:fill="FFFFFE"/>
        </w:rPr>
        <w:t>3</w:t>
      </w:r>
      <w:r w:rsidRPr="00804134">
        <w:rPr>
          <w:sz w:val="28"/>
          <w:szCs w:val="28"/>
          <w:shd w:val="clear" w:color="auto" w:fill="FFFFFE"/>
        </w:rPr>
        <w:t xml:space="preserve"> год</w:t>
      </w:r>
      <w:r w:rsidR="00804134" w:rsidRPr="00804134">
        <w:rPr>
          <w:sz w:val="28"/>
          <w:szCs w:val="28"/>
          <w:shd w:val="clear" w:color="auto" w:fill="FFFFFE"/>
        </w:rPr>
        <w:t>у</w:t>
      </w:r>
      <w:r w:rsidRPr="00804134">
        <w:rPr>
          <w:sz w:val="28"/>
          <w:szCs w:val="28"/>
          <w:shd w:val="clear" w:color="auto" w:fill="FFFFFE"/>
        </w:rPr>
        <w:t xml:space="preserve"> составил </w:t>
      </w:r>
      <w:r w:rsidR="007A0955">
        <w:rPr>
          <w:sz w:val="28"/>
          <w:szCs w:val="28"/>
          <w:shd w:val="clear" w:color="auto" w:fill="FFFFFE"/>
        </w:rPr>
        <w:t>48,8</w:t>
      </w:r>
      <w:r w:rsidRPr="00804134">
        <w:rPr>
          <w:sz w:val="28"/>
          <w:szCs w:val="28"/>
          <w:shd w:val="clear" w:color="auto" w:fill="FFFFFE"/>
        </w:rPr>
        <w:t xml:space="preserve">%, </w:t>
      </w:r>
      <w:r w:rsidRPr="00804134">
        <w:rPr>
          <w:rFonts w:ascii="Times New Roman CYR" w:hAnsi="Times New Roman CYR" w:cs="Times New Roman CYR"/>
          <w:sz w:val="28"/>
          <w:szCs w:val="28"/>
        </w:rPr>
        <w:t xml:space="preserve">что соответствует </w:t>
      </w:r>
      <w:r w:rsidR="00EA04A9" w:rsidRPr="00804134">
        <w:rPr>
          <w:rFonts w:ascii="Times New Roman CYR" w:hAnsi="Times New Roman CYR" w:cs="Times New Roman CYR"/>
          <w:sz w:val="28"/>
          <w:szCs w:val="28"/>
        </w:rPr>
        <w:t>5</w:t>
      </w:r>
      <w:r w:rsidR="00804134" w:rsidRPr="008041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0955">
        <w:rPr>
          <w:rFonts w:ascii="Times New Roman CYR" w:hAnsi="Times New Roman CYR" w:cs="Times New Roman CYR"/>
          <w:sz w:val="28"/>
          <w:szCs w:val="28"/>
        </w:rPr>
        <w:t>898</w:t>
      </w:r>
      <w:r w:rsidRPr="00804134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804134" w:rsidRPr="00804134">
        <w:rPr>
          <w:rFonts w:ascii="Times New Roman CYR" w:hAnsi="Times New Roman CYR" w:cs="Times New Roman CYR"/>
          <w:sz w:val="28"/>
          <w:szCs w:val="28"/>
        </w:rPr>
        <w:t>ам</w:t>
      </w:r>
      <w:r w:rsidRPr="00804134">
        <w:rPr>
          <w:rFonts w:ascii="Times New Roman CYR" w:hAnsi="Times New Roman CYR" w:cs="Times New Roman CYR"/>
          <w:sz w:val="28"/>
          <w:szCs w:val="28"/>
        </w:rPr>
        <w:t>. По анализу с прошлым 20</w:t>
      </w:r>
      <w:r w:rsidR="00EA04A9" w:rsidRPr="00804134">
        <w:rPr>
          <w:rFonts w:ascii="Times New Roman CYR" w:hAnsi="Times New Roman CYR" w:cs="Times New Roman CYR"/>
          <w:sz w:val="28"/>
          <w:szCs w:val="28"/>
        </w:rPr>
        <w:t>2</w:t>
      </w:r>
      <w:r w:rsidR="007A0955">
        <w:rPr>
          <w:rFonts w:ascii="Times New Roman CYR" w:hAnsi="Times New Roman CYR" w:cs="Times New Roman CYR"/>
          <w:sz w:val="28"/>
          <w:szCs w:val="28"/>
        </w:rPr>
        <w:t>2</w:t>
      </w:r>
      <w:r w:rsidRPr="00804134">
        <w:rPr>
          <w:rFonts w:ascii="Times New Roman CYR" w:hAnsi="Times New Roman CYR" w:cs="Times New Roman CYR"/>
          <w:sz w:val="28"/>
          <w:szCs w:val="28"/>
        </w:rPr>
        <w:t xml:space="preserve"> годом число занимающихся увеличилось на </w:t>
      </w:r>
      <w:r w:rsidR="007A0955">
        <w:rPr>
          <w:rFonts w:ascii="Times New Roman CYR" w:hAnsi="Times New Roman CYR" w:cs="Times New Roman CYR"/>
          <w:sz w:val="28"/>
          <w:szCs w:val="28"/>
        </w:rPr>
        <w:t>512</w:t>
      </w:r>
      <w:r w:rsidR="00804134" w:rsidRPr="00804134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Pr="0080413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A04A9" w:rsidRPr="00B07F6A">
        <w:rPr>
          <w:sz w:val="28"/>
          <w:szCs w:val="28"/>
        </w:rPr>
        <w:t>Это связано с увели</w:t>
      </w:r>
      <w:r w:rsidR="00804134" w:rsidRPr="00B07F6A">
        <w:rPr>
          <w:sz w:val="28"/>
          <w:szCs w:val="28"/>
        </w:rPr>
        <w:t xml:space="preserve">чение численности занимающихся </w:t>
      </w:r>
      <w:r w:rsidR="00EA04A9" w:rsidRPr="00B07F6A">
        <w:rPr>
          <w:sz w:val="28"/>
          <w:szCs w:val="28"/>
        </w:rPr>
        <w:t xml:space="preserve">в секции по спортивной борьбе, </w:t>
      </w:r>
      <w:r w:rsidR="00804134" w:rsidRPr="00B07F6A">
        <w:rPr>
          <w:sz w:val="28"/>
          <w:szCs w:val="28"/>
        </w:rPr>
        <w:t xml:space="preserve">тхэквондо, мини-футболу, </w:t>
      </w:r>
      <w:r w:rsidR="00EA04A9" w:rsidRPr="00B07F6A">
        <w:rPr>
          <w:sz w:val="28"/>
          <w:szCs w:val="28"/>
        </w:rPr>
        <w:t xml:space="preserve">клубах по месту жительства, в </w:t>
      </w:r>
      <w:r w:rsidR="00EA04A9" w:rsidRPr="00B07F6A">
        <w:rPr>
          <w:sz w:val="28"/>
          <w:szCs w:val="28"/>
        </w:rPr>
        <w:lastRenderedPageBreak/>
        <w:t>организациях, оказывающих услуги лицам с ограниченными возможностями здоровья.</w:t>
      </w:r>
      <w:r w:rsidRPr="00B07F6A">
        <w:rPr>
          <w:sz w:val="28"/>
          <w:szCs w:val="28"/>
          <w:shd w:val="clear" w:color="auto" w:fill="FFFFFE"/>
        </w:rPr>
        <w:t xml:space="preserve"> (20</w:t>
      </w:r>
      <w:r w:rsidR="00EA04A9" w:rsidRPr="00B07F6A">
        <w:rPr>
          <w:sz w:val="28"/>
          <w:szCs w:val="28"/>
          <w:shd w:val="clear" w:color="auto" w:fill="FFFFFE"/>
        </w:rPr>
        <w:t>2</w:t>
      </w:r>
      <w:r w:rsidR="007A0955" w:rsidRPr="00B07F6A">
        <w:rPr>
          <w:sz w:val="28"/>
          <w:szCs w:val="28"/>
          <w:shd w:val="clear" w:color="auto" w:fill="FFFFFE"/>
        </w:rPr>
        <w:t>2</w:t>
      </w:r>
      <w:r w:rsidRPr="00B07F6A">
        <w:rPr>
          <w:sz w:val="28"/>
          <w:szCs w:val="28"/>
          <w:shd w:val="clear" w:color="auto" w:fill="FFFFFE"/>
        </w:rPr>
        <w:t xml:space="preserve"> год – </w:t>
      </w:r>
      <w:r w:rsidR="007A0955" w:rsidRPr="00B07F6A">
        <w:rPr>
          <w:sz w:val="28"/>
          <w:szCs w:val="28"/>
          <w:shd w:val="clear" w:color="auto" w:fill="FFFFFE"/>
        </w:rPr>
        <w:t>42,3</w:t>
      </w:r>
      <w:r w:rsidRPr="00B07F6A">
        <w:rPr>
          <w:sz w:val="28"/>
          <w:szCs w:val="28"/>
          <w:shd w:val="clear" w:color="auto" w:fill="FFFFFE"/>
        </w:rPr>
        <w:t>%).</w:t>
      </w:r>
      <w:r w:rsidRPr="00804134">
        <w:rPr>
          <w:sz w:val="28"/>
          <w:szCs w:val="28"/>
          <w:shd w:val="clear" w:color="auto" w:fill="FFFFFE"/>
        </w:rPr>
        <w:t xml:space="preserve"> </w:t>
      </w:r>
    </w:p>
    <w:p w:rsidR="003D53D7" w:rsidRPr="00804134" w:rsidRDefault="003D53D7" w:rsidP="0068396C">
      <w:pPr>
        <w:pStyle w:val="ab"/>
        <w:shd w:val="clear" w:color="auto" w:fill="FFFFFE"/>
        <w:spacing w:line="321" w:lineRule="exact"/>
        <w:ind w:right="-47" w:firstLine="567"/>
        <w:jc w:val="both"/>
        <w:rPr>
          <w:b/>
          <w:sz w:val="28"/>
          <w:szCs w:val="28"/>
          <w:shd w:val="clear" w:color="auto" w:fill="FFFFFE"/>
        </w:rPr>
      </w:pPr>
      <w:r w:rsidRPr="00804134">
        <w:rPr>
          <w:b/>
          <w:sz w:val="28"/>
          <w:szCs w:val="28"/>
          <w:shd w:val="clear" w:color="auto" w:fill="FFFFFE"/>
        </w:rPr>
        <w:t>Структура программы:</w:t>
      </w:r>
    </w:p>
    <w:p w:rsidR="003D53D7" w:rsidRPr="00804134" w:rsidRDefault="003D53D7" w:rsidP="003D53D7">
      <w:pPr>
        <w:pStyle w:val="ab"/>
        <w:shd w:val="clear" w:color="auto" w:fill="FFFFFE"/>
        <w:spacing w:line="321" w:lineRule="exact"/>
        <w:ind w:right="-47" w:firstLine="567"/>
        <w:jc w:val="both"/>
        <w:rPr>
          <w:rFonts w:eastAsia="Times New Roman"/>
          <w:sz w:val="28"/>
          <w:szCs w:val="28"/>
          <w:u w:val="single"/>
          <w:shd w:val="clear" w:color="auto" w:fill="FFFFFE"/>
        </w:rPr>
      </w:pPr>
      <w:r w:rsidRPr="00804134">
        <w:rPr>
          <w:rFonts w:eastAsia="Times New Roman"/>
          <w:sz w:val="28"/>
          <w:szCs w:val="28"/>
          <w:u w:val="single"/>
          <w:shd w:val="clear" w:color="auto" w:fill="FFFFFE"/>
        </w:rPr>
        <w:t>Подпрограмма 1 «Содействие развитию массовой физической кул</w:t>
      </w:r>
      <w:r w:rsidR="00232224" w:rsidRPr="00804134">
        <w:rPr>
          <w:rFonts w:eastAsia="Times New Roman"/>
          <w:sz w:val="28"/>
          <w:szCs w:val="28"/>
          <w:u w:val="single"/>
          <w:shd w:val="clear" w:color="auto" w:fill="FFFFFE"/>
        </w:rPr>
        <w:t>ьтуры в Краснотуранском районе».</w:t>
      </w:r>
    </w:p>
    <w:p w:rsidR="002A564C" w:rsidRPr="00804134" w:rsidRDefault="00232224" w:rsidP="00BB7F26">
      <w:pPr>
        <w:ind w:firstLine="567"/>
        <w:jc w:val="both"/>
        <w:rPr>
          <w:sz w:val="28"/>
          <w:szCs w:val="28"/>
        </w:rPr>
      </w:pPr>
      <w:r w:rsidRPr="00804134">
        <w:rPr>
          <w:sz w:val="28"/>
          <w:szCs w:val="28"/>
          <w:shd w:val="clear" w:color="auto" w:fill="FFFFFE"/>
        </w:rPr>
        <w:t>Объем финансирования подпрограммы 1 в 202</w:t>
      </w:r>
      <w:r w:rsidR="007A0955">
        <w:rPr>
          <w:sz w:val="28"/>
          <w:szCs w:val="28"/>
          <w:shd w:val="clear" w:color="auto" w:fill="FFFFFE"/>
        </w:rPr>
        <w:t>3</w:t>
      </w:r>
      <w:r w:rsidRPr="00804134">
        <w:rPr>
          <w:sz w:val="28"/>
          <w:szCs w:val="28"/>
          <w:shd w:val="clear" w:color="auto" w:fill="FFFFFE"/>
        </w:rPr>
        <w:t xml:space="preserve"> году составил </w:t>
      </w:r>
      <w:r w:rsidR="007A0955">
        <w:rPr>
          <w:sz w:val="28"/>
          <w:szCs w:val="28"/>
          <w:shd w:val="clear" w:color="auto" w:fill="FFFFFE"/>
        </w:rPr>
        <w:t>8 423,8</w:t>
      </w:r>
      <w:r w:rsidRPr="00804134">
        <w:rPr>
          <w:sz w:val="28"/>
          <w:szCs w:val="28"/>
          <w:shd w:val="clear" w:color="auto" w:fill="FFFFFE"/>
        </w:rPr>
        <w:t xml:space="preserve"> тыс. руб. </w:t>
      </w:r>
      <w:r w:rsidR="00BB7F26" w:rsidRPr="00804134">
        <w:rPr>
          <w:sz w:val="28"/>
          <w:szCs w:val="28"/>
          <w:shd w:val="clear" w:color="auto" w:fill="FFFFFE"/>
        </w:rPr>
        <w:t>и был направлен</w:t>
      </w:r>
      <w:r w:rsidR="007A0955">
        <w:rPr>
          <w:sz w:val="28"/>
          <w:szCs w:val="28"/>
          <w:shd w:val="clear" w:color="auto" w:fill="FFFFFE"/>
        </w:rPr>
        <w:t xml:space="preserve"> на</w:t>
      </w:r>
      <w:r w:rsidR="00BB7F26" w:rsidRPr="00804134">
        <w:rPr>
          <w:sz w:val="28"/>
          <w:szCs w:val="28"/>
          <w:shd w:val="clear" w:color="auto" w:fill="FFFFFE"/>
        </w:rPr>
        <w:t xml:space="preserve"> </w:t>
      </w:r>
      <w:r w:rsidR="002A564C" w:rsidRPr="00804134">
        <w:rPr>
          <w:sz w:val="28"/>
          <w:szCs w:val="28"/>
          <w:shd w:val="clear" w:color="auto" w:fill="FFFFFE"/>
        </w:rPr>
        <w:t>обеспечение деятельности, созданного в 2021 году муниципального бюджетного учреждения «Центр физической культуры и спорта Краснотуранского района». В рамках своей деятельности учреждение занимается организацией и проведением официальных физкультурных (физкультурно-оздоровительных) мероприятий, п</w:t>
      </w:r>
      <w:r w:rsidR="002A564C" w:rsidRPr="00804134">
        <w:rPr>
          <w:sz w:val="28"/>
          <w:szCs w:val="28"/>
        </w:rPr>
        <w:t>роведением тестирования выполнения нормативов испытаний (тестов) комплекса ГТО, организацией мероприятий по подготовке спортивных сборных команд и обеспечения их участия в межмуниципальных мероприятиях, обеспечивает доступа к объектам спорта.</w:t>
      </w:r>
    </w:p>
    <w:p w:rsidR="00EA04A9" w:rsidRPr="00804134" w:rsidRDefault="00EA04A9" w:rsidP="00EA04A9">
      <w:pPr>
        <w:pStyle w:val="ab"/>
        <w:shd w:val="clear" w:color="auto" w:fill="FFFFFE"/>
        <w:spacing w:line="321" w:lineRule="exact"/>
        <w:ind w:right="-47" w:firstLine="567"/>
        <w:jc w:val="both"/>
        <w:rPr>
          <w:rFonts w:eastAsia="Times New Roman"/>
          <w:sz w:val="28"/>
          <w:szCs w:val="28"/>
          <w:u w:val="single"/>
          <w:shd w:val="clear" w:color="auto" w:fill="FFFFFE"/>
        </w:rPr>
      </w:pPr>
      <w:r w:rsidRPr="00804134">
        <w:rPr>
          <w:rFonts w:eastAsia="Times New Roman"/>
          <w:sz w:val="28"/>
          <w:szCs w:val="28"/>
          <w:u w:val="single"/>
          <w:shd w:val="clear" w:color="auto" w:fill="FFFFFE"/>
        </w:rPr>
        <w:t>Подпрограмма 2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</w:t>
      </w:r>
      <w:r w:rsidR="002A564C" w:rsidRPr="00804134">
        <w:rPr>
          <w:rFonts w:eastAsia="Times New Roman"/>
          <w:sz w:val="28"/>
          <w:szCs w:val="28"/>
          <w:u w:val="single"/>
          <w:shd w:val="clear" w:color="auto" w:fill="FFFFFE"/>
        </w:rPr>
        <w:t>.</w:t>
      </w:r>
    </w:p>
    <w:p w:rsidR="002A564C" w:rsidRPr="00804134" w:rsidRDefault="002A564C" w:rsidP="00EA04A9">
      <w:pPr>
        <w:pStyle w:val="ab"/>
        <w:shd w:val="clear" w:color="auto" w:fill="FFFFFE"/>
        <w:spacing w:line="321" w:lineRule="exact"/>
        <w:ind w:right="-47" w:firstLine="567"/>
        <w:jc w:val="both"/>
        <w:rPr>
          <w:rFonts w:eastAsia="Times New Roman"/>
          <w:sz w:val="28"/>
          <w:szCs w:val="28"/>
          <w:shd w:val="clear" w:color="auto" w:fill="FFFFFE"/>
        </w:rPr>
      </w:pPr>
      <w:r w:rsidRPr="00804134">
        <w:rPr>
          <w:rFonts w:eastAsia="Times New Roman"/>
          <w:sz w:val="28"/>
          <w:szCs w:val="28"/>
          <w:shd w:val="clear" w:color="auto" w:fill="FFFFFE"/>
        </w:rPr>
        <w:t>В рамках данной подпрограммы реализуются мероприятия по организации и проведение спортивно-массовых мероприятий для лиц с ограниченными возможностями здоровья и инвалидов. Объем финансирования подпрограммы составил 20 тыс. руб.</w:t>
      </w:r>
    </w:p>
    <w:p w:rsidR="003D53D7" w:rsidRPr="00804134" w:rsidRDefault="003D53D7" w:rsidP="003D53D7">
      <w:pPr>
        <w:pStyle w:val="ab"/>
        <w:shd w:val="clear" w:color="auto" w:fill="FFFFFE"/>
        <w:spacing w:line="321" w:lineRule="exact"/>
        <w:ind w:right="-47" w:firstLine="567"/>
        <w:jc w:val="both"/>
        <w:rPr>
          <w:sz w:val="28"/>
          <w:szCs w:val="28"/>
          <w:u w:val="single"/>
          <w:shd w:val="clear" w:color="auto" w:fill="FFFFFE"/>
        </w:rPr>
      </w:pPr>
      <w:r w:rsidRPr="00804134">
        <w:rPr>
          <w:rFonts w:eastAsia="Times New Roman"/>
          <w:sz w:val="28"/>
          <w:szCs w:val="28"/>
          <w:u w:val="single"/>
          <w:shd w:val="clear" w:color="auto" w:fill="FFFFFE"/>
        </w:rPr>
        <w:t xml:space="preserve">Подпрограмма </w:t>
      </w:r>
      <w:r w:rsidR="00EA04A9" w:rsidRPr="00804134">
        <w:rPr>
          <w:rFonts w:eastAsia="Times New Roman"/>
          <w:sz w:val="28"/>
          <w:szCs w:val="28"/>
          <w:u w:val="single"/>
          <w:shd w:val="clear" w:color="auto" w:fill="FFFFFE"/>
        </w:rPr>
        <w:t>3</w:t>
      </w:r>
      <w:r w:rsidRPr="00804134">
        <w:rPr>
          <w:rFonts w:eastAsia="Times New Roman"/>
          <w:sz w:val="28"/>
          <w:szCs w:val="28"/>
          <w:u w:val="single"/>
          <w:shd w:val="clear" w:color="auto" w:fill="FFFFFE"/>
        </w:rPr>
        <w:t xml:space="preserve"> «Содействие развитию туризма в Краснотуранском районе»</w:t>
      </w:r>
      <w:r w:rsidR="00232224" w:rsidRPr="00804134">
        <w:rPr>
          <w:rFonts w:eastAsia="Times New Roman"/>
          <w:sz w:val="28"/>
          <w:szCs w:val="28"/>
          <w:u w:val="single"/>
          <w:shd w:val="clear" w:color="auto" w:fill="FFFFFE"/>
        </w:rPr>
        <w:t>.</w:t>
      </w:r>
    </w:p>
    <w:p w:rsidR="002A564C" w:rsidRPr="00804134" w:rsidRDefault="00232224" w:rsidP="0068396C">
      <w:pPr>
        <w:ind w:firstLine="567"/>
        <w:jc w:val="both"/>
        <w:rPr>
          <w:sz w:val="28"/>
          <w:szCs w:val="28"/>
          <w:shd w:val="clear" w:color="auto" w:fill="FFFFFE"/>
        </w:rPr>
      </w:pPr>
      <w:r w:rsidRPr="00804134">
        <w:rPr>
          <w:sz w:val="28"/>
          <w:szCs w:val="28"/>
          <w:shd w:val="clear" w:color="auto" w:fill="FFFFFE"/>
        </w:rPr>
        <w:t xml:space="preserve">Объем финансирования подпрограммы </w:t>
      </w:r>
      <w:r w:rsidR="002A564C" w:rsidRPr="00804134">
        <w:rPr>
          <w:sz w:val="28"/>
          <w:szCs w:val="28"/>
          <w:shd w:val="clear" w:color="auto" w:fill="FFFFFE"/>
        </w:rPr>
        <w:t>3</w:t>
      </w:r>
      <w:r w:rsidRPr="00804134">
        <w:rPr>
          <w:sz w:val="28"/>
          <w:szCs w:val="28"/>
          <w:shd w:val="clear" w:color="auto" w:fill="FFFFFE"/>
        </w:rPr>
        <w:t xml:space="preserve"> в 202</w:t>
      </w:r>
      <w:r w:rsidR="007A0955">
        <w:rPr>
          <w:sz w:val="28"/>
          <w:szCs w:val="28"/>
          <w:shd w:val="clear" w:color="auto" w:fill="FFFFFE"/>
        </w:rPr>
        <w:t>3</w:t>
      </w:r>
      <w:r w:rsidRPr="00804134">
        <w:rPr>
          <w:sz w:val="28"/>
          <w:szCs w:val="28"/>
          <w:shd w:val="clear" w:color="auto" w:fill="FFFFFE"/>
        </w:rPr>
        <w:t xml:space="preserve"> году составил </w:t>
      </w:r>
      <w:r w:rsidR="00804134" w:rsidRPr="00804134">
        <w:rPr>
          <w:sz w:val="28"/>
          <w:szCs w:val="28"/>
          <w:shd w:val="clear" w:color="auto" w:fill="FFFFFE"/>
        </w:rPr>
        <w:t>2</w:t>
      </w:r>
      <w:r w:rsidR="007A0955">
        <w:rPr>
          <w:sz w:val="28"/>
          <w:szCs w:val="28"/>
          <w:shd w:val="clear" w:color="auto" w:fill="FFFFFE"/>
        </w:rPr>
        <w:t> 956,6</w:t>
      </w:r>
      <w:r w:rsidRPr="00804134">
        <w:rPr>
          <w:sz w:val="28"/>
          <w:szCs w:val="28"/>
          <w:shd w:val="clear" w:color="auto" w:fill="FFFFFE"/>
        </w:rPr>
        <w:t xml:space="preserve"> тыс. руб. </w:t>
      </w:r>
      <w:r w:rsidRPr="00804134">
        <w:rPr>
          <w:bCs/>
          <w:sz w:val="28"/>
          <w:szCs w:val="28"/>
        </w:rPr>
        <w:t>В рамках указанной подпрограммы осуществляется финансирование обеспечения деятельности</w:t>
      </w:r>
      <w:r w:rsidRPr="00804134">
        <w:rPr>
          <w:sz w:val="28"/>
          <w:szCs w:val="28"/>
          <w:shd w:val="clear" w:color="auto" w:fill="FFFFFE"/>
        </w:rPr>
        <w:t xml:space="preserve"> МБУ «Центр отдыха «Сосновый бор». </w:t>
      </w:r>
    </w:p>
    <w:p w:rsidR="0068396C" w:rsidRPr="00804134" w:rsidRDefault="0068396C" w:rsidP="0068396C">
      <w:pPr>
        <w:ind w:firstLine="567"/>
        <w:jc w:val="both"/>
        <w:rPr>
          <w:sz w:val="28"/>
          <w:szCs w:val="28"/>
        </w:rPr>
      </w:pPr>
      <w:r w:rsidRPr="00804134">
        <w:rPr>
          <w:sz w:val="28"/>
          <w:szCs w:val="28"/>
        </w:rPr>
        <w:t xml:space="preserve">Муниципальная программа «Содействие развитию физической культуры, спорта и туризма Краснотуранского района» при плановом объеме бюджетных ассигнований </w:t>
      </w:r>
      <w:r w:rsidR="007A0955">
        <w:rPr>
          <w:color w:val="222021"/>
          <w:sz w:val="28"/>
          <w:szCs w:val="28"/>
          <w:shd w:val="clear" w:color="auto" w:fill="FFFFFE"/>
        </w:rPr>
        <w:t>11 400,4</w:t>
      </w:r>
      <w:r w:rsidRPr="00804134">
        <w:rPr>
          <w:color w:val="222021"/>
          <w:sz w:val="28"/>
          <w:szCs w:val="28"/>
          <w:shd w:val="clear" w:color="auto" w:fill="FFFFFE"/>
        </w:rPr>
        <w:t xml:space="preserve"> </w:t>
      </w:r>
      <w:r w:rsidRPr="00804134">
        <w:rPr>
          <w:sz w:val="28"/>
          <w:szCs w:val="28"/>
        </w:rPr>
        <w:t xml:space="preserve">тыс. руб. реализована на </w:t>
      </w:r>
      <w:r w:rsidR="00804134" w:rsidRPr="00804134">
        <w:rPr>
          <w:sz w:val="28"/>
          <w:szCs w:val="28"/>
        </w:rPr>
        <w:t>100</w:t>
      </w:r>
      <w:r w:rsidRPr="00804134">
        <w:rPr>
          <w:sz w:val="28"/>
          <w:szCs w:val="28"/>
        </w:rPr>
        <w:t>%.</w:t>
      </w:r>
    </w:p>
    <w:p w:rsidR="000B5AD0" w:rsidRPr="00454270" w:rsidRDefault="000B5AD0" w:rsidP="0045734C">
      <w:pPr>
        <w:pStyle w:val="21"/>
        <w:spacing w:after="0" w:line="240" w:lineRule="auto"/>
        <w:ind w:left="-360" w:right="-5" w:firstLine="567"/>
        <w:jc w:val="center"/>
        <w:rPr>
          <w:b/>
          <w:sz w:val="28"/>
          <w:szCs w:val="28"/>
          <w:highlight w:val="yellow"/>
        </w:rPr>
      </w:pPr>
    </w:p>
    <w:p w:rsidR="0045734C" w:rsidRPr="00804134" w:rsidRDefault="0045734C" w:rsidP="0045734C">
      <w:pPr>
        <w:pStyle w:val="21"/>
        <w:spacing w:after="0" w:line="240" w:lineRule="auto"/>
        <w:ind w:left="-360" w:right="-5" w:firstLine="567"/>
        <w:jc w:val="center"/>
        <w:rPr>
          <w:b/>
          <w:sz w:val="28"/>
          <w:szCs w:val="28"/>
        </w:rPr>
      </w:pPr>
      <w:r w:rsidRPr="00804134">
        <w:rPr>
          <w:b/>
          <w:sz w:val="28"/>
          <w:szCs w:val="28"/>
        </w:rPr>
        <w:t>Муниципальная программа</w:t>
      </w:r>
    </w:p>
    <w:p w:rsidR="0045734C" w:rsidRPr="00804134" w:rsidRDefault="0045734C" w:rsidP="0045734C">
      <w:pPr>
        <w:pStyle w:val="21"/>
        <w:spacing w:after="0" w:line="240" w:lineRule="auto"/>
        <w:ind w:left="-360" w:right="-5" w:firstLine="567"/>
        <w:jc w:val="center"/>
        <w:rPr>
          <w:b/>
          <w:sz w:val="28"/>
          <w:szCs w:val="28"/>
        </w:rPr>
      </w:pPr>
      <w:r w:rsidRPr="00804134">
        <w:rPr>
          <w:b/>
          <w:sz w:val="28"/>
          <w:szCs w:val="28"/>
        </w:rPr>
        <w:t xml:space="preserve"> «Молодежь Краснотуранского района»   </w:t>
      </w:r>
    </w:p>
    <w:p w:rsidR="0045734C" w:rsidRPr="00804134" w:rsidRDefault="0045734C" w:rsidP="0045734C">
      <w:pPr>
        <w:pStyle w:val="21"/>
        <w:spacing w:after="0" w:line="240" w:lineRule="auto"/>
        <w:ind w:left="-360" w:right="-5" w:firstLine="567"/>
        <w:jc w:val="center"/>
        <w:rPr>
          <w:b/>
          <w:sz w:val="28"/>
          <w:szCs w:val="28"/>
        </w:rPr>
      </w:pPr>
    </w:p>
    <w:p w:rsidR="00F724C8" w:rsidRPr="00804134" w:rsidRDefault="0045734C" w:rsidP="0036483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  <w:r w:rsidRPr="00804134">
        <w:rPr>
          <w:rFonts w:eastAsiaTheme="minorEastAsia"/>
          <w:b/>
          <w:color w:val="222021"/>
          <w:sz w:val="28"/>
          <w:szCs w:val="28"/>
          <w:shd w:val="clear" w:color="auto" w:fill="FFFFFE"/>
        </w:rPr>
        <w:t>Цель программы:</w:t>
      </w:r>
      <w:r w:rsidRPr="00804134">
        <w:rPr>
          <w:rFonts w:eastAsiaTheme="minorEastAsia"/>
          <w:color w:val="222021"/>
          <w:sz w:val="28"/>
          <w:szCs w:val="28"/>
          <w:shd w:val="clear" w:color="auto" w:fill="FFFFFE"/>
        </w:rPr>
        <w:t xml:space="preserve"> </w:t>
      </w:r>
      <w:r w:rsidR="00364834" w:rsidRPr="00804134">
        <w:rPr>
          <w:sz w:val="28"/>
          <w:szCs w:val="28"/>
          <w:lang w:eastAsia="ar-SA"/>
        </w:rPr>
        <w:t>Создание условий для реализации и развития потенциала молодежи, повышения уровня ее конкурентоспособности во всех сферах общественной жизни. Создание условий для дальнейшего развития гражданского общества, повышения социальной активности населения, развития социально ориентированных некоммерческих организаций Краснотуранского района</w:t>
      </w:r>
      <w:r w:rsidR="00F724C8" w:rsidRPr="00804134">
        <w:rPr>
          <w:sz w:val="28"/>
          <w:szCs w:val="28"/>
          <w:lang w:eastAsia="ar-SA"/>
        </w:rPr>
        <w:t>.</w:t>
      </w:r>
    </w:p>
    <w:p w:rsidR="0045734C" w:rsidRPr="00804134" w:rsidRDefault="0045734C" w:rsidP="00F724C8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222021"/>
          <w:sz w:val="28"/>
          <w:szCs w:val="28"/>
          <w:shd w:val="clear" w:color="auto" w:fill="FFFFFE"/>
        </w:rPr>
      </w:pPr>
      <w:r w:rsidRPr="00804134">
        <w:rPr>
          <w:b/>
          <w:color w:val="222021"/>
          <w:sz w:val="28"/>
          <w:szCs w:val="28"/>
          <w:shd w:val="clear" w:color="auto" w:fill="FFFFFE"/>
        </w:rPr>
        <w:t>Задачи программы:</w:t>
      </w:r>
    </w:p>
    <w:p w:rsidR="00364834" w:rsidRPr="00804134" w:rsidRDefault="00364834" w:rsidP="0036483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34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804134">
        <w:rPr>
          <w:rFonts w:ascii="Times New Roman" w:hAnsi="Times New Roman" w:cs="Times New Roman"/>
          <w:sz w:val="28"/>
          <w:szCs w:val="28"/>
          <w:lang w:eastAsia="ar-SA"/>
        </w:rPr>
        <w:tab/>
        <w:t>Создание условий для успешной социализации и эффективной самореализации молодежи Краснотуранского района;</w:t>
      </w:r>
    </w:p>
    <w:p w:rsidR="00364834" w:rsidRPr="00804134" w:rsidRDefault="00364834" w:rsidP="0036483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34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804134">
        <w:rPr>
          <w:rFonts w:ascii="Times New Roman" w:hAnsi="Times New Roman" w:cs="Times New Roman"/>
          <w:sz w:val="28"/>
          <w:szCs w:val="28"/>
          <w:lang w:eastAsia="ar-SA"/>
        </w:rPr>
        <w:tab/>
        <w:t>Создание условий для дальнейшего развития и совершенствования системы патриотического воспитания молодежи Краснотуранского района, вовлечение её в добровольческую деятельность;</w:t>
      </w:r>
    </w:p>
    <w:p w:rsidR="00364834" w:rsidRPr="00804134" w:rsidRDefault="00364834" w:rsidP="00BF14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3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</w:t>
      </w:r>
      <w:r w:rsidRPr="00804134">
        <w:rPr>
          <w:rFonts w:ascii="Times New Roman" w:hAnsi="Times New Roman" w:cs="Times New Roman"/>
          <w:sz w:val="28"/>
          <w:szCs w:val="28"/>
          <w:lang w:eastAsia="ar-SA"/>
        </w:rPr>
        <w:tab/>
        <w:t>Поддержка деятельнос</w:t>
      </w:r>
      <w:r w:rsidR="00BF14A7" w:rsidRPr="00804134">
        <w:rPr>
          <w:rFonts w:ascii="Times New Roman" w:hAnsi="Times New Roman" w:cs="Times New Roman"/>
          <w:sz w:val="28"/>
          <w:szCs w:val="28"/>
          <w:lang w:eastAsia="ar-SA"/>
        </w:rPr>
        <w:t>ти социально ориентированных не</w:t>
      </w:r>
      <w:r w:rsidRPr="00804134">
        <w:rPr>
          <w:rFonts w:ascii="Times New Roman" w:hAnsi="Times New Roman" w:cs="Times New Roman"/>
          <w:sz w:val="28"/>
          <w:szCs w:val="28"/>
          <w:lang w:eastAsia="ar-SA"/>
        </w:rPr>
        <w:t xml:space="preserve"> коммерческих организаций и инициативных групп, осуществляющих деятельность на территории Краснотуранского района.</w:t>
      </w:r>
    </w:p>
    <w:p w:rsidR="0045734C" w:rsidRPr="00804134" w:rsidRDefault="0045734C" w:rsidP="003648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134">
        <w:rPr>
          <w:rFonts w:ascii="Times New Roman" w:hAnsi="Times New Roman" w:cs="Times New Roman"/>
          <w:b/>
          <w:color w:val="222021"/>
          <w:sz w:val="28"/>
          <w:szCs w:val="28"/>
          <w:shd w:val="clear" w:color="auto" w:fill="FFFFFE"/>
        </w:rPr>
        <w:t>Структура программы:</w:t>
      </w:r>
      <w:r w:rsidRPr="0080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34C" w:rsidRPr="00804134" w:rsidRDefault="0045734C" w:rsidP="0045734C">
      <w:pPr>
        <w:tabs>
          <w:tab w:val="left" w:pos="77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804134">
        <w:rPr>
          <w:sz w:val="28"/>
          <w:szCs w:val="28"/>
          <w:lang w:eastAsia="ar-SA"/>
        </w:rPr>
        <w:t>Подпрограмма 1. Вовлечение молодежи Краснотуранского района в социальную практику.</w:t>
      </w:r>
    </w:p>
    <w:p w:rsidR="0045734C" w:rsidRPr="00804134" w:rsidRDefault="0045734C" w:rsidP="0045734C">
      <w:pPr>
        <w:tabs>
          <w:tab w:val="left" w:pos="77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804134">
        <w:rPr>
          <w:sz w:val="28"/>
          <w:szCs w:val="28"/>
          <w:lang w:eastAsia="ar-SA"/>
        </w:rPr>
        <w:t>Подпрограмма 2. Патриотическое воспитание молодежи Краснотуранского района.</w:t>
      </w:r>
    </w:p>
    <w:p w:rsidR="0045734C" w:rsidRPr="00804134" w:rsidRDefault="0045734C" w:rsidP="004573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134">
        <w:rPr>
          <w:rFonts w:ascii="Times New Roman" w:hAnsi="Times New Roman" w:cs="Times New Roman"/>
          <w:sz w:val="28"/>
          <w:szCs w:val="28"/>
          <w:lang w:eastAsia="ar-SA"/>
        </w:rPr>
        <w:t xml:space="preserve">Подпрограмма </w:t>
      </w:r>
      <w:r w:rsidR="000B5AD0" w:rsidRPr="00804134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80413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Поддержка социально ориентированных некоммерческих организаций     </w:t>
      </w:r>
      <w:r w:rsidRPr="00804134">
        <w:rPr>
          <w:rFonts w:ascii="Times New Roman" w:hAnsi="Times New Roman" w:cs="Times New Roman"/>
          <w:sz w:val="28"/>
          <w:szCs w:val="28"/>
          <w:lang w:eastAsia="ar-SA"/>
        </w:rPr>
        <w:t>Краснотуранского района.</w:t>
      </w:r>
    </w:p>
    <w:p w:rsidR="002A564C" w:rsidRPr="008958E1" w:rsidRDefault="002A564C" w:rsidP="00804134">
      <w:pPr>
        <w:ind w:firstLine="567"/>
        <w:jc w:val="both"/>
        <w:rPr>
          <w:sz w:val="28"/>
          <w:szCs w:val="28"/>
        </w:rPr>
      </w:pPr>
      <w:r w:rsidRPr="008958E1">
        <w:rPr>
          <w:sz w:val="28"/>
          <w:szCs w:val="28"/>
        </w:rPr>
        <w:t>По данным   статистического управления в Краснотуранском районе на начало 202</w:t>
      </w:r>
      <w:r w:rsidR="007A0955">
        <w:rPr>
          <w:sz w:val="28"/>
          <w:szCs w:val="28"/>
        </w:rPr>
        <w:t>3</w:t>
      </w:r>
      <w:r w:rsidRPr="008958E1">
        <w:rPr>
          <w:sz w:val="28"/>
          <w:szCs w:val="28"/>
        </w:rPr>
        <w:t xml:space="preserve"> года насчитывается </w:t>
      </w:r>
      <w:r w:rsidR="007A0955">
        <w:rPr>
          <w:sz w:val="28"/>
          <w:szCs w:val="28"/>
        </w:rPr>
        <w:t>2 883</w:t>
      </w:r>
      <w:r w:rsidRPr="008958E1">
        <w:rPr>
          <w:sz w:val="28"/>
          <w:szCs w:val="28"/>
        </w:rPr>
        <w:t xml:space="preserve"> человек в возрасте от 14 до 35 лет, что составляет около </w:t>
      </w:r>
      <w:r w:rsidR="007A0955">
        <w:rPr>
          <w:sz w:val="28"/>
          <w:szCs w:val="28"/>
        </w:rPr>
        <w:t>22</w:t>
      </w:r>
      <w:r w:rsidR="008958E1" w:rsidRPr="008958E1">
        <w:rPr>
          <w:sz w:val="28"/>
          <w:szCs w:val="28"/>
        </w:rPr>
        <w:t>,2</w:t>
      </w:r>
      <w:r w:rsidRPr="008958E1">
        <w:rPr>
          <w:sz w:val="28"/>
          <w:szCs w:val="28"/>
        </w:rPr>
        <w:t>% от общего числа жителей района. Это создает особые требования к реализуемой политике в отношении этой социальной группы, которая уже в ближайшие годы станет основой трудового и кадрового потенциала района.</w:t>
      </w:r>
    </w:p>
    <w:p w:rsidR="002A564C" w:rsidRPr="008958E1" w:rsidRDefault="002A564C" w:rsidP="002A564C">
      <w:pPr>
        <w:suppressAutoHyphens/>
        <w:ind w:firstLine="599"/>
        <w:jc w:val="both"/>
        <w:rPr>
          <w:sz w:val="28"/>
          <w:szCs w:val="28"/>
          <w:lang w:eastAsia="ar-SA"/>
        </w:rPr>
      </w:pPr>
      <w:r w:rsidRPr="008958E1">
        <w:rPr>
          <w:sz w:val="28"/>
          <w:szCs w:val="28"/>
        </w:rPr>
        <w:t>За 202</w:t>
      </w:r>
      <w:r w:rsidR="007A0955">
        <w:rPr>
          <w:sz w:val="28"/>
          <w:szCs w:val="28"/>
        </w:rPr>
        <w:t>3</w:t>
      </w:r>
      <w:r w:rsidRPr="008958E1">
        <w:rPr>
          <w:sz w:val="28"/>
          <w:szCs w:val="28"/>
        </w:rPr>
        <w:t xml:space="preserve"> год в сфере реализации молодежной политики достигнуты следующие результаты:</w:t>
      </w:r>
      <w:r w:rsidRPr="008958E1">
        <w:rPr>
          <w:sz w:val="28"/>
          <w:szCs w:val="28"/>
          <w:lang w:eastAsia="ar-SA"/>
        </w:rPr>
        <w:t xml:space="preserve"> </w:t>
      </w:r>
    </w:p>
    <w:p w:rsidR="002A564C" w:rsidRPr="008958E1" w:rsidRDefault="002A564C" w:rsidP="002A564C">
      <w:pPr>
        <w:suppressAutoHyphens/>
        <w:ind w:firstLine="599"/>
        <w:jc w:val="both"/>
        <w:rPr>
          <w:sz w:val="28"/>
          <w:szCs w:val="28"/>
          <w:lang w:eastAsia="ar-SA"/>
        </w:rPr>
      </w:pPr>
      <w:r w:rsidRPr="008958E1">
        <w:rPr>
          <w:sz w:val="28"/>
          <w:szCs w:val="28"/>
          <w:lang w:eastAsia="ar-SA"/>
        </w:rPr>
        <w:t>Удельный вес молодых граждан, проживающих в Краснотуранском районе, вовлеченных в реализацию общерайонных социально-экономических проектов к общему количеству молодых граждан, проживающих в районе от общего количества молодежи в 202</w:t>
      </w:r>
      <w:r w:rsidR="007A0955">
        <w:rPr>
          <w:sz w:val="28"/>
          <w:szCs w:val="28"/>
          <w:lang w:eastAsia="ar-SA"/>
        </w:rPr>
        <w:t>3</w:t>
      </w:r>
      <w:r w:rsidRPr="008958E1">
        <w:rPr>
          <w:sz w:val="28"/>
          <w:szCs w:val="28"/>
          <w:lang w:eastAsia="ar-SA"/>
        </w:rPr>
        <w:t xml:space="preserve"> году </w:t>
      </w:r>
      <w:r w:rsidR="007A0955">
        <w:rPr>
          <w:sz w:val="28"/>
          <w:szCs w:val="28"/>
          <w:lang w:eastAsia="ar-SA"/>
        </w:rPr>
        <w:t>45</w:t>
      </w:r>
      <w:r w:rsidRPr="008958E1">
        <w:rPr>
          <w:sz w:val="28"/>
          <w:szCs w:val="28"/>
          <w:lang w:eastAsia="ar-SA"/>
        </w:rPr>
        <w:t xml:space="preserve">% </w:t>
      </w:r>
      <w:r w:rsidRPr="007A0955">
        <w:rPr>
          <w:sz w:val="28"/>
          <w:szCs w:val="28"/>
          <w:lang w:eastAsia="ar-SA"/>
        </w:rPr>
        <w:t>- 1</w:t>
      </w:r>
      <w:r w:rsidR="008958E1" w:rsidRPr="007A0955">
        <w:rPr>
          <w:sz w:val="28"/>
          <w:szCs w:val="28"/>
          <w:lang w:eastAsia="ar-SA"/>
        </w:rPr>
        <w:t>2</w:t>
      </w:r>
      <w:r w:rsidR="007A0955" w:rsidRPr="007A0955">
        <w:rPr>
          <w:sz w:val="28"/>
          <w:szCs w:val="28"/>
          <w:lang w:eastAsia="ar-SA"/>
        </w:rPr>
        <w:t>97</w:t>
      </w:r>
      <w:r w:rsidRPr="007A0955">
        <w:rPr>
          <w:sz w:val="28"/>
          <w:szCs w:val="28"/>
          <w:lang w:eastAsia="ar-SA"/>
        </w:rPr>
        <w:t xml:space="preserve"> ч</w:t>
      </w:r>
      <w:r w:rsidR="007A0955" w:rsidRPr="007A0955">
        <w:rPr>
          <w:sz w:val="28"/>
          <w:szCs w:val="28"/>
          <w:lang w:eastAsia="ar-SA"/>
        </w:rPr>
        <w:t>еловек</w:t>
      </w:r>
      <w:r w:rsidRPr="007A0955">
        <w:rPr>
          <w:sz w:val="28"/>
          <w:szCs w:val="28"/>
          <w:lang w:eastAsia="ar-SA"/>
        </w:rPr>
        <w:t xml:space="preserve"> приняли</w:t>
      </w:r>
      <w:r w:rsidRPr="008958E1">
        <w:rPr>
          <w:sz w:val="28"/>
          <w:szCs w:val="28"/>
          <w:lang w:eastAsia="ar-SA"/>
        </w:rPr>
        <w:t xml:space="preserve"> участия общерайонных социально-экономических проектов.</w:t>
      </w:r>
    </w:p>
    <w:p w:rsidR="002A564C" w:rsidRPr="008958E1" w:rsidRDefault="002A564C" w:rsidP="002A564C">
      <w:pPr>
        <w:widowControl w:val="0"/>
        <w:suppressAutoHyphens/>
        <w:ind w:firstLine="601"/>
        <w:jc w:val="both"/>
        <w:rPr>
          <w:sz w:val="28"/>
          <w:szCs w:val="28"/>
          <w:lang w:eastAsia="ar-SA"/>
        </w:rPr>
      </w:pPr>
      <w:r w:rsidRPr="008958E1">
        <w:rPr>
          <w:sz w:val="28"/>
          <w:szCs w:val="28"/>
          <w:lang w:eastAsia="ar-SA"/>
        </w:rPr>
        <w:t xml:space="preserve">Удельный вес молодых граждан, проживающих в Краснотуранском районе, вовлеченных в добровольческую деятельность от общего количества молодежи – </w:t>
      </w:r>
      <w:r w:rsidR="007A0955" w:rsidRPr="00895048">
        <w:rPr>
          <w:sz w:val="28"/>
          <w:szCs w:val="28"/>
          <w:lang w:eastAsia="ar-SA"/>
        </w:rPr>
        <w:t>43</w:t>
      </w:r>
      <w:r w:rsidRPr="00895048">
        <w:rPr>
          <w:sz w:val="28"/>
          <w:szCs w:val="28"/>
          <w:lang w:eastAsia="ar-SA"/>
        </w:rPr>
        <w:t>%; 12</w:t>
      </w:r>
      <w:r w:rsidR="00895048" w:rsidRPr="00895048">
        <w:rPr>
          <w:sz w:val="28"/>
          <w:szCs w:val="28"/>
          <w:lang w:eastAsia="ar-SA"/>
        </w:rPr>
        <w:t>30</w:t>
      </w:r>
      <w:r w:rsidRPr="00895048">
        <w:rPr>
          <w:sz w:val="28"/>
          <w:szCs w:val="28"/>
          <w:lang w:eastAsia="ar-SA"/>
        </w:rPr>
        <w:t xml:space="preserve"> человека были включены в добровольческие акции, проекты,</w:t>
      </w:r>
      <w:r w:rsidRPr="008958E1">
        <w:rPr>
          <w:sz w:val="28"/>
          <w:szCs w:val="28"/>
          <w:lang w:eastAsia="ar-SA"/>
        </w:rPr>
        <w:t xml:space="preserve"> мероприятия в 202</w:t>
      </w:r>
      <w:r w:rsidR="007A0955">
        <w:rPr>
          <w:sz w:val="28"/>
          <w:szCs w:val="28"/>
          <w:lang w:eastAsia="ar-SA"/>
        </w:rPr>
        <w:t>3</w:t>
      </w:r>
      <w:r w:rsidRPr="008958E1">
        <w:rPr>
          <w:sz w:val="28"/>
          <w:szCs w:val="28"/>
          <w:lang w:eastAsia="ar-SA"/>
        </w:rPr>
        <w:t xml:space="preserve"> году.</w:t>
      </w:r>
    </w:p>
    <w:p w:rsidR="002A564C" w:rsidRPr="008958E1" w:rsidRDefault="002A564C" w:rsidP="00B36542">
      <w:pPr>
        <w:widowControl w:val="0"/>
        <w:suppressAutoHyphens/>
        <w:ind w:firstLine="601"/>
        <w:jc w:val="both"/>
        <w:rPr>
          <w:sz w:val="28"/>
          <w:szCs w:val="28"/>
          <w:lang w:eastAsia="ar-SA"/>
        </w:rPr>
      </w:pPr>
      <w:r w:rsidRPr="008958E1">
        <w:rPr>
          <w:sz w:val="28"/>
          <w:szCs w:val="28"/>
          <w:lang w:eastAsia="ar-SA"/>
        </w:rPr>
        <w:t xml:space="preserve">Удельный вес молодых граждан, проживающих в Краснотуранском районе, регулярно посещающих молодежный центр – на уровне </w:t>
      </w:r>
      <w:r w:rsidR="007A0955">
        <w:rPr>
          <w:sz w:val="28"/>
          <w:szCs w:val="28"/>
          <w:lang w:eastAsia="ar-SA"/>
        </w:rPr>
        <w:t>10</w:t>
      </w:r>
      <w:r w:rsidRPr="008958E1">
        <w:rPr>
          <w:sz w:val="28"/>
          <w:szCs w:val="28"/>
          <w:lang w:eastAsia="ar-SA"/>
        </w:rPr>
        <w:t>%, что составляет 2</w:t>
      </w:r>
      <w:r w:rsidR="007A0955">
        <w:rPr>
          <w:sz w:val="28"/>
          <w:szCs w:val="28"/>
          <w:lang w:eastAsia="ar-SA"/>
        </w:rPr>
        <w:t>88</w:t>
      </w:r>
      <w:r w:rsidRPr="008958E1">
        <w:rPr>
          <w:sz w:val="28"/>
          <w:szCs w:val="28"/>
          <w:lang w:eastAsia="ar-SA"/>
        </w:rPr>
        <w:t xml:space="preserve"> человек.</w:t>
      </w:r>
    </w:p>
    <w:p w:rsidR="00895048" w:rsidRDefault="00895048" w:rsidP="00895048">
      <w:pPr>
        <w:keepNext/>
        <w:ind w:right="-143" w:firstLine="601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Ежегодно создается дополнительная программа по временному трудоустройству и занятости молодежи и несовершеннолетних (Краевые трудовые отряды старшеклассников). В 2023 году в программу вошли 19 проектов от всех поселений района. По программе выделено </w:t>
      </w:r>
      <w:r>
        <w:rPr>
          <w:b/>
          <w:sz w:val="28"/>
          <w:szCs w:val="28"/>
          <w:lang w:eastAsia="ar-SA"/>
        </w:rPr>
        <w:t>94</w:t>
      </w:r>
      <w:r>
        <w:rPr>
          <w:sz w:val="28"/>
          <w:szCs w:val="28"/>
          <w:lang w:eastAsia="ar-SA"/>
        </w:rPr>
        <w:t xml:space="preserve"> рабочих места за счет средств краевого бюджета и </w:t>
      </w:r>
      <w:r>
        <w:rPr>
          <w:b/>
          <w:sz w:val="28"/>
          <w:szCs w:val="28"/>
          <w:lang w:eastAsia="ar-SA"/>
        </w:rPr>
        <w:t>134</w:t>
      </w:r>
      <w:r>
        <w:rPr>
          <w:sz w:val="28"/>
          <w:szCs w:val="28"/>
          <w:lang w:eastAsia="ar-SA"/>
        </w:rPr>
        <w:t xml:space="preserve"> рабочих места за счет местного бюджета. </w:t>
      </w:r>
    </w:p>
    <w:p w:rsidR="002A564C" w:rsidRPr="00356BCC" w:rsidRDefault="002A564C" w:rsidP="00B36542">
      <w:pPr>
        <w:keepNext/>
        <w:ind w:right="-142" w:firstLine="601"/>
        <w:jc w:val="both"/>
        <w:outlineLvl w:val="1"/>
        <w:rPr>
          <w:sz w:val="28"/>
          <w:szCs w:val="28"/>
          <w:shd w:val="clear" w:color="auto" w:fill="FFFFFF"/>
        </w:rPr>
      </w:pPr>
      <w:r w:rsidRPr="00356BCC">
        <w:rPr>
          <w:sz w:val="28"/>
          <w:szCs w:val="28"/>
          <w:lang w:eastAsia="ar-SA"/>
        </w:rPr>
        <w:t xml:space="preserve">За весь летний период рабочими местами были обеспечены </w:t>
      </w:r>
      <w:r w:rsidR="00356BCC" w:rsidRPr="00356BCC">
        <w:rPr>
          <w:sz w:val="28"/>
          <w:szCs w:val="28"/>
          <w:lang w:eastAsia="ar-SA"/>
        </w:rPr>
        <w:t>2</w:t>
      </w:r>
      <w:r w:rsidR="00895048">
        <w:rPr>
          <w:sz w:val="28"/>
          <w:szCs w:val="28"/>
          <w:lang w:eastAsia="ar-SA"/>
        </w:rPr>
        <w:t>28</w:t>
      </w:r>
      <w:r w:rsidRPr="00356BCC">
        <w:rPr>
          <w:sz w:val="28"/>
          <w:szCs w:val="28"/>
          <w:lang w:eastAsia="ar-SA"/>
        </w:rPr>
        <w:t xml:space="preserve"> несовершеннолетних со всех поселений района. </w:t>
      </w:r>
      <w:r w:rsidRPr="00356BCC">
        <w:rPr>
          <w:sz w:val="28"/>
          <w:szCs w:val="28"/>
          <w:shd w:val="clear" w:color="auto" w:fill="FFFFFF"/>
        </w:rPr>
        <w:t>Финансирование мероприятий по трудоустройству осуществлялось за счет средств местного и краевого бюджетов.</w:t>
      </w:r>
    </w:p>
    <w:p w:rsidR="00895048" w:rsidRDefault="00895048" w:rsidP="00895048">
      <w:pPr>
        <w:keepNext/>
        <w:ind w:right="-143" w:firstLine="601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Проведена весенняя сессия грантового конкурса «Территория Красноярский край», в проектной школе приняли участие 54 человека из числа учащихся и работающей молодежи. </w:t>
      </w:r>
    </w:p>
    <w:p w:rsidR="00895048" w:rsidRDefault="00895048" w:rsidP="00895048">
      <w:pPr>
        <w:pStyle w:val="21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рамках краевого проекта «Территория Красноярский край», было поддержано </w:t>
      </w:r>
      <w:r>
        <w:rPr>
          <w:b/>
          <w:sz w:val="28"/>
          <w:szCs w:val="28"/>
          <w:shd w:val="clear" w:color="auto" w:fill="FFFFFF"/>
        </w:rPr>
        <w:t>17</w:t>
      </w:r>
      <w:r>
        <w:rPr>
          <w:sz w:val="28"/>
          <w:szCs w:val="28"/>
          <w:shd w:val="clear" w:color="auto" w:fill="FFFFFF"/>
        </w:rPr>
        <w:t xml:space="preserve"> проектов.</w:t>
      </w:r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76"/>
        <w:gridCol w:w="1792"/>
        <w:gridCol w:w="1800"/>
        <w:gridCol w:w="1402"/>
        <w:gridCol w:w="2914"/>
      </w:tblGrid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048" w:rsidRPr="00895048" w:rsidRDefault="00895048" w:rsidP="00895048">
            <w:pPr>
              <w:jc w:val="center"/>
            </w:pPr>
            <w:r w:rsidRPr="00895048">
              <w:t>№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048" w:rsidRPr="00895048" w:rsidRDefault="00895048" w:rsidP="00895048">
            <w:pPr>
              <w:jc w:val="center"/>
            </w:pPr>
            <w:r w:rsidRPr="00895048">
              <w:t>Название проекта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048" w:rsidRPr="00895048" w:rsidRDefault="00895048" w:rsidP="00895048">
            <w:pPr>
              <w:jc w:val="center"/>
            </w:pPr>
            <w:r w:rsidRPr="00895048">
              <w:t xml:space="preserve">ФИО руководителя </w:t>
            </w:r>
            <w:r w:rsidRPr="00895048">
              <w:lastRenderedPageBreak/>
              <w:t>проекта, телефон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048" w:rsidRPr="00895048" w:rsidRDefault="00895048" w:rsidP="00895048">
            <w:pPr>
              <w:jc w:val="center"/>
            </w:pPr>
            <w:r w:rsidRPr="00895048">
              <w:lastRenderedPageBreak/>
              <w:t>Запрашиваемая сумма, руб.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048" w:rsidRPr="00895048" w:rsidRDefault="00895048" w:rsidP="00895048">
            <w:pPr>
              <w:jc w:val="center"/>
            </w:pPr>
            <w:r w:rsidRPr="00895048">
              <w:t>Сумма поддержки</w:t>
            </w:r>
            <w:r w:rsidRPr="00895048">
              <w:lastRenderedPageBreak/>
              <w:t>, руб.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048" w:rsidRPr="00895048" w:rsidRDefault="00895048" w:rsidP="00895048">
            <w:pPr>
              <w:jc w:val="center"/>
            </w:pPr>
            <w:r w:rsidRPr="00895048">
              <w:lastRenderedPageBreak/>
              <w:t>Учреждение / лицо, оказавшее поддержку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ИгрРай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Гросс Мария Дмитриевна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16</w:t>
            </w:r>
            <w:r>
              <w:t xml:space="preserve"> </w:t>
            </w:r>
            <w:r w:rsidRPr="00895048">
              <w:t>100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16</w:t>
            </w:r>
            <w:r>
              <w:t xml:space="preserve"> </w:t>
            </w:r>
            <w:r w:rsidRPr="00895048">
              <w:t>100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t>10000 – МБУ «Молодежный центр Краснотуранского района «Жемчужина»»</w:t>
            </w:r>
          </w:p>
          <w:p w:rsidR="00895048" w:rsidRPr="00895048" w:rsidRDefault="00895048" w:rsidP="00895048">
            <w:r w:rsidRPr="00895048">
              <w:t>6100 – Муниципальный грантовый фонд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Юнармейский поход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Лагутский Иван Вячеславович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17</w:t>
            </w:r>
            <w:r>
              <w:t xml:space="preserve"> </w:t>
            </w:r>
            <w:r w:rsidRPr="00895048">
              <w:t>300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17</w:t>
            </w:r>
            <w:r>
              <w:t xml:space="preserve"> </w:t>
            </w:r>
            <w:r w:rsidRPr="00895048">
              <w:t>300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t>4000 – МБУ «Молодежный центр Краснотуранского района «Жемчужина»»</w:t>
            </w:r>
          </w:p>
          <w:p w:rsidR="00895048" w:rsidRPr="00895048" w:rsidRDefault="00895048" w:rsidP="00895048">
            <w:pPr>
              <w:rPr>
                <w:color w:val="000000"/>
                <w:shd w:val="clear" w:color="auto" w:fill="FFFFFF"/>
              </w:rPr>
            </w:pPr>
            <w:r w:rsidRPr="00895048">
              <w:rPr>
                <w:color w:val="000000"/>
                <w:shd w:val="clear" w:color="auto" w:fill="FFFFFF"/>
              </w:rPr>
              <w:t>3600 –Привлеченные средства ИП «Тимофеева О.А.»</w:t>
            </w:r>
          </w:p>
          <w:p w:rsidR="00895048" w:rsidRPr="00895048" w:rsidRDefault="00895048" w:rsidP="00895048">
            <w:r w:rsidRPr="00895048">
              <w:rPr>
                <w:color w:val="000000"/>
                <w:shd w:val="clear" w:color="auto" w:fill="FFFFFF"/>
              </w:rPr>
              <w:t>9700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 xml:space="preserve">Привлеченные средства </w:t>
            </w:r>
            <w:r>
              <w:rPr>
                <w:color w:val="000000"/>
                <w:shd w:val="clear" w:color="auto" w:fill="FFFFFF"/>
              </w:rPr>
              <w:t>РООПиРОИКК</w:t>
            </w:r>
            <w:r w:rsidRPr="00895048">
              <w:rPr>
                <w:color w:val="000000"/>
                <w:shd w:val="clear" w:color="auto" w:fill="FFFFFF"/>
              </w:rPr>
              <w:t xml:space="preserve"> «Перспектива»</w:t>
            </w:r>
          </w:p>
        </w:tc>
      </w:tr>
      <w:tr w:rsidR="00895048" w:rsidRPr="00895048" w:rsidTr="00895048">
        <w:trPr>
          <w:trHeight w:val="242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pPr>
              <w:rPr>
                <w:highlight w:val="yellow"/>
              </w:rPr>
            </w:pPr>
            <w:r w:rsidRPr="00895048">
              <w:t>Удиви меня!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Мерикина Софья Александровна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29</w:t>
            </w:r>
            <w:r>
              <w:t xml:space="preserve"> </w:t>
            </w:r>
            <w:r w:rsidRPr="00895048">
              <w:t>848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29</w:t>
            </w:r>
            <w:r>
              <w:t xml:space="preserve"> </w:t>
            </w:r>
            <w:r w:rsidRPr="00895048">
              <w:t>848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t>14</w:t>
            </w:r>
            <w:r>
              <w:t xml:space="preserve"> </w:t>
            </w:r>
            <w:r w:rsidRPr="00895048">
              <w:t>000 – МБУ «Молодежный центр Краснотуранского района «Жемчужина»»</w:t>
            </w:r>
          </w:p>
          <w:p w:rsidR="00895048" w:rsidRPr="00895048" w:rsidRDefault="00895048" w:rsidP="00895048">
            <w:r w:rsidRPr="00895048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>000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>Привлеченные средства ИП «</w:t>
            </w:r>
            <w:r w:rsidRPr="00895048">
              <w:t>Мерикина»</w:t>
            </w:r>
          </w:p>
          <w:p w:rsidR="00895048" w:rsidRPr="00895048" w:rsidRDefault="00895048" w:rsidP="00895048">
            <w:r w:rsidRPr="00895048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> </w:t>
            </w:r>
            <w:r w:rsidRPr="00895048">
              <w:rPr>
                <w:color w:val="000000"/>
                <w:shd w:val="clear" w:color="auto" w:fill="FFFFFF"/>
              </w:rPr>
              <w:t>848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 xml:space="preserve">– Привлеченные средства </w:t>
            </w:r>
            <w:r>
              <w:rPr>
                <w:color w:val="000000"/>
                <w:shd w:val="clear" w:color="auto" w:fill="FFFFFF"/>
              </w:rPr>
              <w:t>РООПиРОИКК</w:t>
            </w:r>
            <w:r w:rsidRPr="00895048">
              <w:rPr>
                <w:color w:val="000000"/>
                <w:shd w:val="clear" w:color="auto" w:fill="FFFFFF"/>
              </w:rPr>
              <w:t xml:space="preserve"> «Перспектива»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t>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Творческая студия "Сами с руками"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Иванова Виктория Ивановна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35</w:t>
            </w:r>
            <w:r>
              <w:t xml:space="preserve"> </w:t>
            </w:r>
            <w:r w:rsidRPr="00895048">
              <w:t>198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t>35</w:t>
            </w:r>
            <w:r>
              <w:t xml:space="preserve"> </w:t>
            </w:r>
            <w:r w:rsidRPr="00895048">
              <w:t>200</w:t>
            </w:r>
          </w:p>
          <w:p w:rsidR="00895048" w:rsidRPr="00895048" w:rsidRDefault="00895048" w:rsidP="00895048"/>
          <w:p w:rsidR="00895048" w:rsidRPr="00895048" w:rsidRDefault="00895048" w:rsidP="00895048"/>
          <w:p w:rsidR="00895048" w:rsidRPr="00895048" w:rsidRDefault="00895048" w:rsidP="00895048"/>
          <w:p w:rsidR="00895048" w:rsidRPr="00895048" w:rsidRDefault="00895048" w:rsidP="00895048"/>
          <w:p w:rsidR="00895048" w:rsidRPr="00895048" w:rsidRDefault="00895048" w:rsidP="00895048"/>
          <w:p w:rsidR="00895048" w:rsidRPr="00895048" w:rsidRDefault="00895048" w:rsidP="00895048"/>
          <w:p w:rsidR="00895048" w:rsidRPr="00895048" w:rsidRDefault="00895048" w:rsidP="00895048"/>
          <w:p w:rsidR="00895048" w:rsidRPr="00895048" w:rsidRDefault="00895048" w:rsidP="00895048"/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t>15</w:t>
            </w:r>
            <w:r>
              <w:t xml:space="preserve"> </w:t>
            </w:r>
            <w:r w:rsidRPr="00895048">
              <w:t>000 – МБУ «Молодежный центр Краснотуранского района «Жемчужина»»</w:t>
            </w:r>
          </w:p>
          <w:p w:rsidR="00895048" w:rsidRPr="00895048" w:rsidRDefault="00895048" w:rsidP="00895048">
            <w:r w:rsidRPr="00895048">
              <w:t>18</w:t>
            </w:r>
            <w:r>
              <w:t xml:space="preserve"> </w:t>
            </w:r>
            <w:r w:rsidRPr="00895048">
              <w:t>900 – муниципальный грантовый фонд</w:t>
            </w:r>
          </w:p>
          <w:p w:rsidR="00895048" w:rsidRPr="00895048" w:rsidRDefault="00895048" w:rsidP="00895048">
            <w:pPr>
              <w:rPr>
                <w:color w:val="000000"/>
                <w:shd w:val="clear" w:color="auto" w:fill="FFFFFF"/>
              </w:rPr>
            </w:pPr>
            <w:r w:rsidRPr="00895048">
              <w:t>1</w:t>
            </w:r>
            <w:r>
              <w:t xml:space="preserve"> </w:t>
            </w:r>
            <w:r w:rsidRPr="00895048">
              <w:t xml:space="preserve">300 – </w:t>
            </w:r>
            <w:r w:rsidRPr="00895048">
              <w:rPr>
                <w:color w:val="000000"/>
                <w:shd w:val="clear" w:color="auto" w:fill="FFFFFF"/>
              </w:rPr>
              <w:t>Привлеченные средства ИП «Тимофеева О.А.»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"Красота вокруг нас"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Бавыкина Евгения Александровна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8</w:t>
            </w:r>
            <w:r>
              <w:t xml:space="preserve"> </w:t>
            </w:r>
            <w:r w:rsidRPr="00895048">
              <w:t>609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8</w:t>
            </w:r>
            <w:r>
              <w:t xml:space="preserve"> </w:t>
            </w:r>
            <w:r w:rsidRPr="00895048">
              <w:t>600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t>8600 – МБУ «Молодежный центр Краснотуранского района «Жемчужина»»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6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Серия практических занятий "Тактическая медицина"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372AF">
            <w:pPr>
              <w:ind w:left="-41"/>
            </w:pPr>
            <w:r w:rsidRPr="00895048">
              <w:t>Банзимер Роман Александрович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41</w:t>
            </w:r>
            <w:r>
              <w:t xml:space="preserve"> </w:t>
            </w:r>
            <w:r w:rsidRPr="00895048">
              <w:t>781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t>19</w:t>
            </w:r>
            <w:r>
              <w:t xml:space="preserve"> </w:t>
            </w:r>
            <w:r w:rsidRPr="00895048">
              <w:t>152</w:t>
            </w:r>
          </w:p>
          <w:p w:rsidR="00895048" w:rsidRPr="00895048" w:rsidRDefault="00895048" w:rsidP="00895048"/>
          <w:p w:rsidR="00895048" w:rsidRPr="00895048" w:rsidRDefault="00895048" w:rsidP="00895048"/>
          <w:p w:rsidR="00895048" w:rsidRPr="00895048" w:rsidRDefault="00895048" w:rsidP="00895048"/>
          <w:p w:rsidR="00895048" w:rsidRPr="00895048" w:rsidRDefault="00895048" w:rsidP="00895048"/>
          <w:p w:rsidR="00895048" w:rsidRPr="00895048" w:rsidRDefault="00895048" w:rsidP="00895048"/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pPr>
              <w:rPr>
                <w:color w:val="000000"/>
                <w:shd w:val="clear" w:color="auto" w:fill="FFFFFF"/>
              </w:rPr>
            </w:pPr>
            <w:r w:rsidRPr="00895048">
              <w:t>11</w:t>
            </w:r>
            <w:r>
              <w:t xml:space="preserve"> </w:t>
            </w:r>
            <w:r w:rsidRPr="00895048">
              <w:t xml:space="preserve">000 – </w:t>
            </w:r>
            <w:r w:rsidRPr="00895048">
              <w:rPr>
                <w:color w:val="000000"/>
                <w:shd w:val="clear" w:color="auto" w:fill="FFFFFF"/>
              </w:rPr>
              <w:t>привлеченные средства программа «Молодежь Краснотуранского района»</w:t>
            </w:r>
          </w:p>
          <w:p w:rsidR="00895048" w:rsidRPr="00895048" w:rsidRDefault="00895048" w:rsidP="00895048">
            <w:r w:rsidRPr="00895048">
              <w:rPr>
                <w:color w:val="000000"/>
                <w:shd w:val="clear" w:color="auto" w:fill="FFFFFF"/>
              </w:rPr>
              <w:t>8152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 xml:space="preserve">Привлеченные средства </w:t>
            </w:r>
            <w:r>
              <w:rPr>
                <w:color w:val="000000"/>
                <w:shd w:val="clear" w:color="auto" w:fill="FFFFFF"/>
              </w:rPr>
              <w:t>РООПиРОИКК</w:t>
            </w:r>
            <w:r w:rsidRPr="00895048">
              <w:rPr>
                <w:color w:val="000000"/>
                <w:shd w:val="clear" w:color="auto" w:fill="FFFFFF"/>
              </w:rPr>
              <w:t xml:space="preserve"> «Перспектива»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7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 xml:space="preserve">Инклюзивная театральная мастерская «Театр для </w:t>
            </w:r>
            <w:r w:rsidRPr="00895048">
              <w:lastRenderedPageBreak/>
              <w:t>всех»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lastRenderedPageBreak/>
              <w:t>Никитина Ангелина Сергеевна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42</w:t>
            </w:r>
            <w:r>
              <w:t xml:space="preserve"> </w:t>
            </w:r>
            <w:r w:rsidRPr="00895048">
              <w:t>600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20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pPr>
              <w:rPr>
                <w:color w:val="000000"/>
                <w:shd w:val="clear" w:color="auto" w:fill="FFFFFF"/>
              </w:rPr>
            </w:pPr>
            <w:r w:rsidRPr="00895048">
              <w:rPr>
                <w:color w:val="000000"/>
                <w:shd w:val="clear" w:color="auto" w:fill="FFFFFF"/>
              </w:rPr>
              <w:t>20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>000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 xml:space="preserve">привлеченные средства программа «Молодежь Краснотуранского </w:t>
            </w:r>
            <w:r w:rsidRPr="00895048">
              <w:rPr>
                <w:color w:val="000000"/>
                <w:shd w:val="clear" w:color="auto" w:fill="FFFFFF"/>
              </w:rPr>
              <w:lastRenderedPageBreak/>
              <w:t>района»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lastRenderedPageBreak/>
              <w:t>8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Фестиваль «ТЯНИСЬ К МЕЧТЕ!»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Щербакова Анастасия Анатольевна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10</w:t>
            </w:r>
            <w:r>
              <w:t xml:space="preserve"> </w:t>
            </w:r>
            <w:r w:rsidRPr="00895048">
              <w:t>262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10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10</w:t>
            </w:r>
            <w:r>
              <w:t xml:space="preserve"> </w:t>
            </w:r>
            <w:r w:rsidRPr="00895048">
              <w:t>000 – МБУ «Молодежный центр Краснотуранского района «Жемчужина»»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9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Кубок "Унюк"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Терпиловский Дмитрий Витальевич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45</w:t>
            </w:r>
            <w:r>
              <w:t xml:space="preserve"> </w:t>
            </w:r>
            <w:r w:rsidRPr="00895048">
              <w:t>500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21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>000 -</w:t>
            </w:r>
            <w:r w:rsidRPr="00895048">
              <w:t xml:space="preserve"> МБУ «Молодежный центр Краснотуранского района «Жемчужина»»</w:t>
            </w:r>
          </w:p>
          <w:p w:rsidR="00895048" w:rsidRPr="00895048" w:rsidRDefault="00895048" w:rsidP="00895048">
            <w:pPr>
              <w:rPr>
                <w:color w:val="000000"/>
                <w:shd w:val="clear" w:color="auto" w:fill="FFFFFF"/>
              </w:rPr>
            </w:pPr>
            <w:r w:rsidRPr="00895048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>000 -Привлеченные средства ИП «Тимофеева О.А.»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Фестиваль «ТехноФест 2023»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Скворцова Кристина Александровна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42</w:t>
            </w:r>
            <w:r>
              <w:t xml:space="preserve"> </w:t>
            </w:r>
            <w:r w:rsidRPr="00895048">
              <w:t>721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15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15</w:t>
            </w:r>
            <w:r>
              <w:t xml:space="preserve"> </w:t>
            </w:r>
            <w:r w:rsidRPr="00895048">
              <w:t>000 – МБУ «Молодежный центр Краснотуранского района «Жемчужина»»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Стреляй в упор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Ерк Матвей Андреевич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42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32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t>30000– МБУ «Молодежный центр Краснотуранского района «Жемчужина»»</w:t>
            </w:r>
          </w:p>
          <w:p w:rsidR="00895048" w:rsidRPr="00895048" w:rsidRDefault="00895048" w:rsidP="00895048">
            <w:r w:rsidRPr="00895048">
              <w:t xml:space="preserve">2000 – </w:t>
            </w:r>
            <w:r w:rsidRPr="00895048">
              <w:rPr>
                <w:color w:val="000000"/>
                <w:shd w:val="clear" w:color="auto" w:fill="FFFFFF"/>
              </w:rPr>
              <w:t>Привлеченные средства ИП «Тимофеева О.А.»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ВОЛЕЙБОЛЬНАЯ ПЛОЩАДКА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Стрелков Максим Алексеевич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26</w:t>
            </w:r>
            <w:r>
              <w:t xml:space="preserve"> </w:t>
            </w:r>
            <w:r w:rsidRPr="00895048">
              <w:t>900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15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pPr>
              <w:rPr>
                <w:color w:val="000000"/>
                <w:shd w:val="clear" w:color="auto" w:fill="FFFFFF"/>
              </w:rPr>
            </w:pPr>
            <w:r w:rsidRPr="00895048">
              <w:rPr>
                <w:color w:val="000000"/>
                <w:shd w:val="clear" w:color="auto" w:fill="FFFFFF"/>
              </w:rPr>
              <w:t>15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>000 –привлеченные средства программа «Молодежь Краснотуранского района»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Спортивные соревнования: «Видишь цель, беги к ней!»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Бушуев Вадим Викторович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27</w:t>
            </w:r>
            <w:r>
              <w:t xml:space="preserve"> </w:t>
            </w:r>
            <w:r w:rsidRPr="00895048">
              <w:t>139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15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pPr>
              <w:rPr>
                <w:color w:val="000000"/>
                <w:shd w:val="clear" w:color="auto" w:fill="FFFFFF"/>
              </w:rPr>
            </w:pPr>
            <w:r w:rsidRPr="00895048">
              <w:rPr>
                <w:color w:val="000000"/>
                <w:shd w:val="clear" w:color="auto" w:fill="FFFFFF"/>
              </w:rPr>
              <w:t>15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>000 –привлеченные средства программа «Молодежь Краснотуранского района»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Районный фестиваль "Эко-игры"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Фондова Полина Александровна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9</w:t>
            </w:r>
            <w:r>
              <w:t xml:space="preserve"> </w:t>
            </w:r>
            <w:r w:rsidRPr="00895048">
              <w:t>890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11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pPr>
              <w:rPr>
                <w:color w:val="000000"/>
                <w:shd w:val="clear" w:color="auto" w:fill="FFFFFF"/>
              </w:rPr>
            </w:pPr>
            <w:r w:rsidRPr="00895048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>000– привлеченные средства программа «Молодежь Краснотуранского района»</w:t>
            </w:r>
          </w:p>
          <w:p w:rsidR="00895048" w:rsidRPr="00895048" w:rsidRDefault="00895048" w:rsidP="00895048">
            <w:r w:rsidRPr="00895048">
              <w:t>1</w:t>
            </w:r>
            <w:r>
              <w:t xml:space="preserve"> </w:t>
            </w:r>
            <w:r w:rsidRPr="00895048">
              <w:t>000 –Администрация района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Свежие тренировки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Татакаева Совья Ивановна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32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32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8" w:rsidRPr="00895048" w:rsidRDefault="00895048" w:rsidP="00895048">
            <w:r w:rsidRPr="00895048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 xml:space="preserve">000 – </w:t>
            </w:r>
            <w:r w:rsidRPr="00895048">
              <w:t>МБУ «Молодежный центр Краснотуранского района «Жемчужина»»</w:t>
            </w:r>
          </w:p>
          <w:p w:rsidR="00895048" w:rsidRPr="00895048" w:rsidRDefault="00895048" w:rsidP="00895048">
            <w:pPr>
              <w:rPr>
                <w:color w:val="000000"/>
                <w:shd w:val="clear" w:color="auto" w:fill="FFFFFF"/>
              </w:rPr>
            </w:pPr>
            <w:r w:rsidRPr="00895048">
              <w:t>24</w:t>
            </w:r>
            <w:r>
              <w:t xml:space="preserve"> </w:t>
            </w:r>
            <w:r w:rsidRPr="00895048">
              <w:t>000 –</w:t>
            </w:r>
            <w:r w:rsidRPr="00895048">
              <w:rPr>
                <w:color w:val="000000"/>
                <w:shd w:val="clear" w:color="auto" w:fill="FFFFFF"/>
              </w:rPr>
              <w:t>привлеченные средства программа «Молодежь Краснотуранского района»</w:t>
            </w:r>
          </w:p>
          <w:p w:rsidR="00895048" w:rsidRPr="00895048" w:rsidRDefault="00895048" w:rsidP="00895048">
            <w:r w:rsidRPr="00895048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>000 – Муниципальный грантовый фонд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16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Мое село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 xml:space="preserve">Данилина </w:t>
            </w:r>
            <w:r w:rsidRPr="00895048">
              <w:lastRenderedPageBreak/>
              <w:t>Алена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lastRenderedPageBreak/>
              <w:t>39</w:t>
            </w:r>
            <w:r>
              <w:t xml:space="preserve"> </w:t>
            </w:r>
            <w:r w:rsidRPr="00895048">
              <w:t>600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15</w:t>
            </w:r>
            <w:r>
              <w:t xml:space="preserve"> </w:t>
            </w:r>
            <w:r w:rsidRPr="00895048">
              <w:t>000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rPr>
                <w:color w:val="000000"/>
                <w:shd w:val="clear" w:color="auto" w:fill="FFFFFF"/>
              </w:rPr>
              <w:t>15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5048">
              <w:rPr>
                <w:color w:val="000000"/>
                <w:shd w:val="clear" w:color="auto" w:fill="FFFFFF"/>
              </w:rPr>
              <w:t xml:space="preserve">000 – привлеченные </w:t>
            </w:r>
            <w:r w:rsidRPr="00895048">
              <w:rPr>
                <w:color w:val="000000"/>
                <w:shd w:val="clear" w:color="auto" w:fill="FFFFFF"/>
              </w:rPr>
              <w:lastRenderedPageBreak/>
              <w:t>средства программа «Молодежь Краснотуранского района</w:t>
            </w:r>
          </w:p>
        </w:tc>
      </w:tr>
      <w:tr w:rsidR="00895048" w:rsidRPr="00895048" w:rsidTr="0089504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lastRenderedPageBreak/>
              <w:t>17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Игровой калейдоскоп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Аббасова Хейранса Ильхам кызы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41</w:t>
            </w:r>
            <w:r>
              <w:t xml:space="preserve"> </w:t>
            </w:r>
            <w:r w:rsidRPr="00895048">
              <w:t>353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10</w:t>
            </w:r>
            <w:r>
              <w:t xml:space="preserve"> </w:t>
            </w:r>
            <w:r w:rsidRPr="00895048">
              <w:t>400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48" w:rsidRPr="00895048" w:rsidRDefault="00895048" w:rsidP="00895048">
            <w:r w:rsidRPr="00895048">
              <w:t>10</w:t>
            </w:r>
            <w:r>
              <w:t xml:space="preserve"> </w:t>
            </w:r>
            <w:r w:rsidRPr="00895048">
              <w:t>400 – МБУ «Молодежный центр Краснотуранского района «Жемчужина»»</w:t>
            </w:r>
          </w:p>
        </w:tc>
      </w:tr>
    </w:tbl>
    <w:p w:rsidR="002A564C" w:rsidRPr="007672D2" w:rsidRDefault="002A564C" w:rsidP="002A564C">
      <w:pPr>
        <w:widowControl w:val="0"/>
        <w:autoSpaceDE w:val="0"/>
        <w:autoSpaceDN w:val="0"/>
        <w:adjustRightInd w:val="0"/>
        <w:ind w:right="-143" w:firstLine="567"/>
        <w:jc w:val="both"/>
        <w:rPr>
          <w:bCs/>
          <w:sz w:val="28"/>
          <w:szCs w:val="28"/>
        </w:rPr>
      </w:pPr>
      <w:r w:rsidRPr="007672D2">
        <w:rPr>
          <w:bCs/>
          <w:sz w:val="28"/>
          <w:szCs w:val="28"/>
        </w:rPr>
        <w:t xml:space="preserve">В рамках </w:t>
      </w:r>
      <w:r w:rsidRPr="007672D2">
        <w:rPr>
          <w:b/>
          <w:bCs/>
          <w:sz w:val="28"/>
          <w:szCs w:val="28"/>
        </w:rPr>
        <w:t>подпрограммы 1</w:t>
      </w:r>
      <w:r w:rsidRPr="007672D2">
        <w:rPr>
          <w:bCs/>
          <w:sz w:val="28"/>
          <w:szCs w:val="28"/>
        </w:rPr>
        <w:t xml:space="preserve"> в 202</w:t>
      </w:r>
      <w:r w:rsidR="006F220D">
        <w:rPr>
          <w:bCs/>
          <w:sz w:val="28"/>
          <w:szCs w:val="28"/>
        </w:rPr>
        <w:t>3</w:t>
      </w:r>
      <w:r w:rsidRPr="007672D2">
        <w:rPr>
          <w:bCs/>
          <w:sz w:val="28"/>
          <w:szCs w:val="28"/>
        </w:rPr>
        <w:t xml:space="preserve"> году были направлены финансовые средства на реализацию следующих мероприятий:</w:t>
      </w:r>
    </w:p>
    <w:p w:rsidR="002A564C" w:rsidRPr="007672D2" w:rsidRDefault="002A564C" w:rsidP="002A564C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7672D2">
        <w:rPr>
          <w:sz w:val="28"/>
          <w:szCs w:val="28"/>
          <w:lang w:eastAsia="ar-SA"/>
        </w:rPr>
        <w:t xml:space="preserve">Мероприятие 1. Проведение районных конкурсов, фестивалей, проектов, поощрение талантливой молодежи – </w:t>
      </w:r>
      <w:r w:rsidR="006F220D">
        <w:rPr>
          <w:sz w:val="28"/>
          <w:szCs w:val="28"/>
          <w:lang w:eastAsia="ar-SA"/>
        </w:rPr>
        <w:t>229</w:t>
      </w:r>
      <w:r w:rsidRPr="007672D2">
        <w:rPr>
          <w:sz w:val="28"/>
          <w:szCs w:val="28"/>
          <w:lang w:eastAsia="ar-SA"/>
        </w:rPr>
        <w:t>,0 тыс. руб.</w:t>
      </w:r>
    </w:p>
    <w:p w:rsidR="002A564C" w:rsidRPr="007672D2" w:rsidRDefault="002A564C" w:rsidP="00B36542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7672D2">
        <w:rPr>
          <w:sz w:val="28"/>
          <w:szCs w:val="28"/>
          <w:lang w:eastAsia="ar-SA"/>
        </w:rPr>
        <w:t>Мероприятие 3. Организация работы Трудового отряда Главы района и Мероприятие 4. Трудоустройство несоверше</w:t>
      </w:r>
      <w:r w:rsidR="00B36542" w:rsidRPr="007672D2">
        <w:rPr>
          <w:sz w:val="28"/>
          <w:szCs w:val="28"/>
          <w:lang w:eastAsia="ar-SA"/>
        </w:rPr>
        <w:t>ннолетних граждан в возрасте от</w:t>
      </w:r>
      <w:r w:rsidR="006F220D">
        <w:rPr>
          <w:sz w:val="28"/>
          <w:szCs w:val="28"/>
          <w:lang w:eastAsia="ar-SA"/>
        </w:rPr>
        <w:t xml:space="preserve"> </w:t>
      </w:r>
      <w:r w:rsidRPr="007672D2">
        <w:rPr>
          <w:sz w:val="28"/>
          <w:szCs w:val="28"/>
          <w:lang w:eastAsia="ar-SA"/>
        </w:rPr>
        <w:t xml:space="preserve">14 до 18 лет – </w:t>
      </w:r>
      <w:r w:rsidR="006F220D">
        <w:rPr>
          <w:sz w:val="28"/>
          <w:szCs w:val="28"/>
          <w:lang w:eastAsia="ar-SA"/>
        </w:rPr>
        <w:t>608,5</w:t>
      </w:r>
      <w:r w:rsidRPr="007672D2">
        <w:rPr>
          <w:sz w:val="28"/>
          <w:szCs w:val="28"/>
          <w:lang w:eastAsia="ar-SA"/>
        </w:rPr>
        <w:t xml:space="preserve"> тыс. руб.</w:t>
      </w:r>
    </w:p>
    <w:p w:rsidR="006F220D" w:rsidRDefault="007672D2" w:rsidP="006F220D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7672D2">
        <w:rPr>
          <w:sz w:val="28"/>
          <w:szCs w:val="28"/>
          <w:lang w:eastAsia="ar-SA"/>
        </w:rPr>
        <w:t>Мероприятие 5. Обеспечение деятельности подведомственных учреждений в сфере молодежной политики (ф</w:t>
      </w:r>
      <w:r w:rsidR="002A564C" w:rsidRPr="007672D2">
        <w:rPr>
          <w:sz w:val="28"/>
          <w:szCs w:val="28"/>
          <w:lang w:eastAsia="ar-SA"/>
        </w:rPr>
        <w:t>инансовое обеспечение деятельности МБУ «МЦ «Жемчужина»</w:t>
      </w:r>
      <w:r w:rsidRPr="007672D2">
        <w:rPr>
          <w:sz w:val="28"/>
          <w:szCs w:val="28"/>
          <w:lang w:eastAsia="ar-SA"/>
        </w:rPr>
        <w:t>)</w:t>
      </w:r>
      <w:r w:rsidR="002A564C" w:rsidRPr="007672D2">
        <w:rPr>
          <w:sz w:val="28"/>
          <w:szCs w:val="28"/>
          <w:lang w:eastAsia="ar-SA"/>
        </w:rPr>
        <w:t xml:space="preserve"> </w:t>
      </w:r>
      <w:r w:rsidR="006F220D">
        <w:rPr>
          <w:sz w:val="28"/>
          <w:szCs w:val="28"/>
          <w:lang w:eastAsia="ar-SA"/>
        </w:rPr>
        <w:t>–</w:t>
      </w:r>
      <w:r w:rsidR="002A564C" w:rsidRPr="007672D2">
        <w:rPr>
          <w:sz w:val="28"/>
          <w:szCs w:val="28"/>
          <w:lang w:eastAsia="ar-SA"/>
        </w:rPr>
        <w:t xml:space="preserve"> </w:t>
      </w:r>
      <w:r w:rsidR="006F220D">
        <w:rPr>
          <w:sz w:val="28"/>
          <w:szCs w:val="28"/>
          <w:lang w:eastAsia="ar-SA"/>
        </w:rPr>
        <w:t>7 216,3</w:t>
      </w:r>
      <w:r w:rsidR="002A564C" w:rsidRPr="007672D2">
        <w:rPr>
          <w:sz w:val="28"/>
          <w:szCs w:val="28"/>
          <w:lang w:eastAsia="ar-SA"/>
        </w:rPr>
        <w:t xml:space="preserve"> тыс. руб.</w:t>
      </w:r>
      <w:r w:rsidR="006F220D" w:rsidRPr="006F220D">
        <w:rPr>
          <w:sz w:val="28"/>
          <w:szCs w:val="28"/>
          <w:lang w:eastAsia="ar-SA"/>
        </w:rPr>
        <w:t xml:space="preserve"> </w:t>
      </w:r>
    </w:p>
    <w:p w:rsidR="006F220D" w:rsidRPr="007672D2" w:rsidRDefault="006F220D" w:rsidP="006F220D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7672D2">
        <w:rPr>
          <w:sz w:val="28"/>
          <w:szCs w:val="28"/>
          <w:lang w:eastAsia="ar-SA"/>
        </w:rPr>
        <w:t xml:space="preserve">Мероприятие 7. Краевая субсидия на поддержку деятельности муниципальных молодежных центров – </w:t>
      </w:r>
      <w:r>
        <w:rPr>
          <w:sz w:val="28"/>
          <w:szCs w:val="28"/>
          <w:lang w:eastAsia="ar-SA"/>
        </w:rPr>
        <w:t>493,2</w:t>
      </w:r>
      <w:r w:rsidRPr="007672D2">
        <w:rPr>
          <w:sz w:val="28"/>
          <w:szCs w:val="28"/>
          <w:lang w:eastAsia="ar-SA"/>
        </w:rPr>
        <w:t xml:space="preserve"> тыс. руб.</w:t>
      </w:r>
    </w:p>
    <w:p w:rsidR="002A564C" w:rsidRPr="007672D2" w:rsidRDefault="002A564C" w:rsidP="002A564C">
      <w:pPr>
        <w:widowControl w:val="0"/>
        <w:autoSpaceDE w:val="0"/>
        <w:autoSpaceDN w:val="0"/>
        <w:adjustRightInd w:val="0"/>
        <w:ind w:right="-143" w:firstLine="567"/>
        <w:jc w:val="both"/>
        <w:rPr>
          <w:bCs/>
          <w:sz w:val="28"/>
          <w:szCs w:val="28"/>
        </w:rPr>
      </w:pPr>
      <w:r w:rsidRPr="007672D2">
        <w:rPr>
          <w:bCs/>
          <w:sz w:val="28"/>
          <w:szCs w:val="28"/>
        </w:rPr>
        <w:t xml:space="preserve">В рамках </w:t>
      </w:r>
      <w:r w:rsidRPr="007672D2">
        <w:rPr>
          <w:b/>
          <w:bCs/>
          <w:sz w:val="28"/>
          <w:szCs w:val="28"/>
        </w:rPr>
        <w:t xml:space="preserve">подпрограммы </w:t>
      </w:r>
      <w:r w:rsidR="006F220D">
        <w:rPr>
          <w:b/>
          <w:bCs/>
          <w:sz w:val="28"/>
          <w:szCs w:val="28"/>
        </w:rPr>
        <w:t>2</w:t>
      </w:r>
      <w:r w:rsidRPr="007672D2">
        <w:rPr>
          <w:bCs/>
          <w:sz w:val="28"/>
          <w:szCs w:val="28"/>
        </w:rPr>
        <w:t xml:space="preserve"> в 202</w:t>
      </w:r>
      <w:r w:rsidR="006F220D">
        <w:rPr>
          <w:bCs/>
          <w:sz w:val="28"/>
          <w:szCs w:val="28"/>
        </w:rPr>
        <w:t>3</w:t>
      </w:r>
      <w:r w:rsidRPr="007672D2">
        <w:rPr>
          <w:bCs/>
          <w:sz w:val="28"/>
          <w:szCs w:val="28"/>
        </w:rPr>
        <w:t xml:space="preserve"> году финансовые средства </w:t>
      </w:r>
      <w:r w:rsidR="007672D2" w:rsidRPr="007672D2">
        <w:rPr>
          <w:bCs/>
          <w:sz w:val="28"/>
          <w:szCs w:val="28"/>
        </w:rPr>
        <w:t xml:space="preserve">были направлены </w:t>
      </w:r>
      <w:r w:rsidRPr="007672D2">
        <w:rPr>
          <w:bCs/>
          <w:sz w:val="28"/>
          <w:szCs w:val="28"/>
        </w:rPr>
        <w:t>на реализацию следующих мероприятий:</w:t>
      </w:r>
    </w:p>
    <w:p w:rsidR="002A564C" w:rsidRPr="007672D2" w:rsidRDefault="002A564C" w:rsidP="002A564C">
      <w:pPr>
        <w:widowControl w:val="0"/>
        <w:autoSpaceDE w:val="0"/>
        <w:autoSpaceDN w:val="0"/>
        <w:adjustRightInd w:val="0"/>
        <w:ind w:right="-143" w:firstLine="567"/>
        <w:jc w:val="both"/>
        <w:rPr>
          <w:bCs/>
          <w:sz w:val="28"/>
          <w:szCs w:val="28"/>
        </w:rPr>
      </w:pPr>
      <w:r w:rsidRPr="007672D2">
        <w:rPr>
          <w:bCs/>
          <w:sz w:val="28"/>
          <w:szCs w:val="28"/>
        </w:rPr>
        <w:t xml:space="preserve">Мероприятие 1. 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 общероссийских, краевых и региональных патриотических конкурсах, и фестивалях – </w:t>
      </w:r>
      <w:r w:rsidR="006F220D">
        <w:rPr>
          <w:bCs/>
          <w:sz w:val="28"/>
          <w:szCs w:val="28"/>
        </w:rPr>
        <w:t>3</w:t>
      </w:r>
      <w:r w:rsidR="007672D2" w:rsidRPr="007672D2">
        <w:rPr>
          <w:bCs/>
          <w:sz w:val="28"/>
          <w:szCs w:val="28"/>
        </w:rPr>
        <w:t>7,5</w:t>
      </w:r>
      <w:r w:rsidRPr="007672D2">
        <w:rPr>
          <w:bCs/>
          <w:sz w:val="28"/>
          <w:szCs w:val="28"/>
        </w:rPr>
        <w:t xml:space="preserve"> тыс. руб. </w:t>
      </w:r>
    </w:p>
    <w:p w:rsidR="00B36542" w:rsidRPr="007672D2" w:rsidRDefault="00B36542" w:rsidP="002A564C">
      <w:pPr>
        <w:widowControl w:val="0"/>
        <w:autoSpaceDE w:val="0"/>
        <w:autoSpaceDN w:val="0"/>
        <w:adjustRightInd w:val="0"/>
        <w:ind w:right="-143" w:firstLine="567"/>
        <w:jc w:val="both"/>
        <w:rPr>
          <w:bCs/>
          <w:sz w:val="28"/>
          <w:szCs w:val="28"/>
        </w:rPr>
      </w:pPr>
      <w:r w:rsidRPr="007672D2">
        <w:rPr>
          <w:bCs/>
          <w:sz w:val="28"/>
          <w:szCs w:val="28"/>
        </w:rPr>
        <w:t>Мероприятие 2. Субсидия бюджетам муниципальных образований на развитие системы патриотического воспитания в рамках деятельности муниципальных молодежных центров – 2</w:t>
      </w:r>
      <w:r w:rsidR="007672D2" w:rsidRPr="007672D2">
        <w:rPr>
          <w:bCs/>
          <w:sz w:val="28"/>
          <w:szCs w:val="28"/>
        </w:rPr>
        <w:t>12,5</w:t>
      </w:r>
      <w:r w:rsidRPr="007672D2">
        <w:rPr>
          <w:bCs/>
          <w:sz w:val="28"/>
          <w:szCs w:val="28"/>
        </w:rPr>
        <w:t xml:space="preserve"> тыс. руб.</w:t>
      </w:r>
    </w:p>
    <w:p w:rsidR="007672D2" w:rsidRPr="007672D2" w:rsidRDefault="007672D2" w:rsidP="002A564C">
      <w:pPr>
        <w:widowControl w:val="0"/>
        <w:autoSpaceDE w:val="0"/>
        <w:autoSpaceDN w:val="0"/>
        <w:adjustRightInd w:val="0"/>
        <w:ind w:right="-143" w:firstLine="567"/>
        <w:jc w:val="both"/>
        <w:rPr>
          <w:bCs/>
          <w:sz w:val="28"/>
          <w:szCs w:val="28"/>
        </w:rPr>
      </w:pPr>
      <w:r w:rsidRPr="007672D2">
        <w:rPr>
          <w:bCs/>
          <w:sz w:val="28"/>
          <w:szCs w:val="28"/>
        </w:rPr>
        <w:t>Мероприятие 4. Организация и проведение патриотических лагерей – 250,0 тыс. руб.</w:t>
      </w:r>
    </w:p>
    <w:p w:rsidR="007672D2" w:rsidRPr="007672D2" w:rsidRDefault="007672D2" w:rsidP="002A564C">
      <w:pPr>
        <w:widowControl w:val="0"/>
        <w:autoSpaceDE w:val="0"/>
        <w:autoSpaceDN w:val="0"/>
        <w:adjustRightInd w:val="0"/>
        <w:ind w:right="-143" w:firstLine="567"/>
        <w:jc w:val="both"/>
        <w:rPr>
          <w:bCs/>
          <w:sz w:val="28"/>
          <w:szCs w:val="28"/>
        </w:rPr>
      </w:pPr>
      <w:r w:rsidRPr="007672D2">
        <w:rPr>
          <w:bCs/>
          <w:sz w:val="28"/>
          <w:szCs w:val="28"/>
        </w:rPr>
        <w:t xml:space="preserve">Мероприятие 6. Субсидия на поддержку деятельности муниципального ресурсного центра поддержки добровольчества (волонтерства) – </w:t>
      </w:r>
      <w:r w:rsidR="006F220D">
        <w:rPr>
          <w:bCs/>
          <w:sz w:val="28"/>
          <w:szCs w:val="28"/>
        </w:rPr>
        <w:t>4</w:t>
      </w:r>
      <w:r w:rsidRPr="007672D2">
        <w:rPr>
          <w:bCs/>
          <w:sz w:val="28"/>
          <w:szCs w:val="28"/>
        </w:rPr>
        <w:t>10,0 тыс. руб.</w:t>
      </w:r>
    </w:p>
    <w:p w:rsidR="002A564C" w:rsidRPr="007672D2" w:rsidRDefault="002A564C" w:rsidP="002A564C">
      <w:pPr>
        <w:widowControl w:val="0"/>
        <w:autoSpaceDE w:val="0"/>
        <w:autoSpaceDN w:val="0"/>
        <w:adjustRightInd w:val="0"/>
        <w:ind w:left="-142" w:right="-143" w:firstLine="567"/>
        <w:jc w:val="both"/>
        <w:rPr>
          <w:bCs/>
          <w:sz w:val="28"/>
          <w:szCs w:val="28"/>
        </w:rPr>
      </w:pPr>
      <w:r w:rsidRPr="007672D2">
        <w:rPr>
          <w:bCs/>
          <w:sz w:val="28"/>
          <w:szCs w:val="28"/>
        </w:rPr>
        <w:t xml:space="preserve">В рамках </w:t>
      </w:r>
      <w:r w:rsidRPr="007672D2">
        <w:rPr>
          <w:b/>
          <w:bCs/>
          <w:sz w:val="28"/>
          <w:szCs w:val="28"/>
        </w:rPr>
        <w:t>подпрограммы 3</w:t>
      </w:r>
      <w:r w:rsidRPr="007672D2">
        <w:rPr>
          <w:bCs/>
          <w:sz w:val="28"/>
          <w:szCs w:val="28"/>
        </w:rPr>
        <w:t xml:space="preserve"> в 202</w:t>
      </w:r>
      <w:r w:rsidR="006F220D">
        <w:rPr>
          <w:bCs/>
          <w:sz w:val="28"/>
          <w:szCs w:val="28"/>
        </w:rPr>
        <w:t>3</w:t>
      </w:r>
      <w:r w:rsidRPr="007672D2">
        <w:rPr>
          <w:bCs/>
          <w:sz w:val="28"/>
          <w:szCs w:val="28"/>
        </w:rPr>
        <w:t xml:space="preserve"> году финансовые средства </w:t>
      </w:r>
      <w:r w:rsidR="007672D2" w:rsidRPr="007672D2">
        <w:rPr>
          <w:bCs/>
          <w:sz w:val="28"/>
          <w:szCs w:val="28"/>
        </w:rPr>
        <w:t xml:space="preserve">были направлены </w:t>
      </w:r>
      <w:r w:rsidRPr="007672D2">
        <w:rPr>
          <w:bCs/>
          <w:sz w:val="28"/>
          <w:szCs w:val="28"/>
        </w:rPr>
        <w:t>на реализацию следующих мероприятий:</w:t>
      </w:r>
    </w:p>
    <w:p w:rsidR="002A564C" w:rsidRDefault="002A564C" w:rsidP="00EE4C5B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7672D2">
        <w:rPr>
          <w:sz w:val="28"/>
          <w:szCs w:val="28"/>
          <w:lang w:eastAsia="ar-SA"/>
        </w:rPr>
        <w:t>Мероприятие 1. Обеспечение деятельности ресурсного центра поддержки общественных инициатив</w:t>
      </w:r>
      <w:r w:rsidR="00B36542" w:rsidRPr="007672D2">
        <w:rPr>
          <w:sz w:val="28"/>
          <w:szCs w:val="28"/>
          <w:lang w:eastAsia="ar-SA"/>
        </w:rPr>
        <w:t xml:space="preserve"> Краснотуранского района – </w:t>
      </w:r>
      <w:r w:rsidR="00E12C74">
        <w:rPr>
          <w:sz w:val="28"/>
          <w:szCs w:val="28"/>
          <w:lang w:eastAsia="ar-SA"/>
        </w:rPr>
        <w:t>665,7</w:t>
      </w:r>
      <w:r w:rsidRPr="007672D2">
        <w:rPr>
          <w:sz w:val="28"/>
          <w:szCs w:val="28"/>
          <w:lang w:eastAsia="ar-SA"/>
        </w:rPr>
        <w:t xml:space="preserve"> тыс. руб.</w:t>
      </w:r>
    </w:p>
    <w:p w:rsidR="00E12C74" w:rsidRPr="00E12C74" w:rsidRDefault="00E12C74" w:rsidP="00E12C74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E12C74">
        <w:rPr>
          <w:sz w:val="28"/>
          <w:szCs w:val="28"/>
          <w:lang w:eastAsia="ar-SA"/>
        </w:rPr>
        <w:t xml:space="preserve">Поддержка деятельности СО НКО на территории Краснотуранского района, в конкурсе на лучшую муниципальную программу привлечено 645,6 тыс. руб. </w:t>
      </w:r>
      <w:r>
        <w:rPr>
          <w:sz w:val="28"/>
          <w:szCs w:val="28"/>
          <w:lang w:eastAsia="ar-SA"/>
        </w:rPr>
        <w:t xml:space="preserve">средств краевого бюджета. </w:t>
      </w:r>
      <w:r w:rsidRPr="00E12C74">
        <w:rPr>
          <w:sz w:val="28"/>
          <w:szCs w:val="28"/>
          <w:lang w:eastAsia="ar-SA"/>
        </w:rPr>
        <w:t>Проведен районный конкурс субсидий – поддержано 6 проектов:</w:t>
      </w:r>
    </w:p>
    <w:p w:rsidR="00E12C74" w:rsidRPr="00E12C74" w:rsidRDefault="00E12C74" w:rsidP="00E12C74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E12C74">
        <w:rPr>
          <w:sz w:val="28"/>
          <w:szCs w:val="28"/>
          <w:lang w:eastAsia="ar-SA"/>
        </w:rPr>
        <w:t>1.</w:t>
      </w:r>
      <w:r w:rsidRPr="00E12C74">
        <w:rPr>
          <w:sz w:val="28"/>
          <w:szCs w:val="28"/>
          <w:lang w:eastAsia="ar-SA"/>
        </w:rPr>
        <w:tab/>
        <w:t>Автономная некоммерческая организация «Краснотуранский просветительский центр поддержки местных сообществ «Культура плюс» с проектом «Краснотуранск литературный: вчера, сегодня, завтра» - 94 000,00 рубля.</w:t>
      </w:r>
    </w:p>
    <w:p w:rsidR="00E12C74" w:rsidRPr="00E12C74" w:rsidRDefault="00E12C74" w:rsidP="00E12C74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E12C74">
        <w:rPr>
          <w:sz w:val="28"/>
          <w:szCs w:val="28"/>
          <w:lang w:eastAsia="ar-SA"/>
        </w:rPr>
        <w:t>2.</w:t>
      </w:r>
      <w:r w:rsidRPr="00E12C74">
        <w:rPr>
          <w:sz w:val="28"/>
          <w:szCs w:val="28"/>
          <w:lang w:eastAsia="ar-SA"/>
        </w:rPr>
        <w:tab/>
        <w:t>Автономная некоммерческая историко-культурная организация "От Красной до Турана" с проектом «От благодарных потомков (часть 2)» - 73 900,00 рублей.</w:t>
      </w:r>
    </w:p>
    <w:p w:rsidR="00E12C74" w:rsidRPr="00E12C74" w:rsidRDefault="00E12C74" w:rsidP="00E12C74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E12C74">
        <w:rPr>
          <w:sz w:val="28"/>
          <w:szCs w:val="28"/>
          <w:lang w:eastAsia="ar-SA"/>
        </w:rPr>
        <w:lastRenderedPageBreak/>
        <w:t>3.</w:t>
      </w:r>
      <w:r w:rsidRPr="00E12C74">
        <w:rPr>
          <w:sz w:val="28"/>
          <w:szCs w:val="28"/>
          <w:lang w:eastAsia="ar-SA"/>
        </w:rPr>
        <w:tab/>
        <w:t>Автономная некоммерческая организация Развития творчества, досуга и просвещения «Туран» с проектом «Детский уголок» - 47 520,00 рублей.</w:t>
      </w:r>
    </w:p>
    <w:p w:rsidR="00E12C74" w:rsidRPr="00E12C74" w:rsidRDefault="00E12C74" w:rsidP="00E12C74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E12C74">
        <w:rPr>
          <w:sz w:val="28"/>
          <w:szCs w:val="28"/>
          <w:lang w:eastAsia="ar-SA"/>
        </w:rPr>
        <w:t>4.</w:t>
      </w:r>
      <w:r w:rsidRPr="00E12C74">
        <w:rPr>
          <w:sz w:val="28"/>
          <w:szCs w:val="28"/>
          <w:lang w:eastAsia="ar-SA"/>
        </w:rPr>
        <w:tab/>
        <w:t>Автономная некоммерческая организация футбольный клуб «Золотой мяч» с проектом «Футбол на весь район» – 64 200,00 рублей.</w:t>
      </w:r>
    </w:p>
    <w:p w:rsidR="00E12C74" w:rsidRPr="00E12C74" w:rsidRDefault="00E12C74" w:rsidP="00E12C74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E12C74">
        <w:rPr>
          <w:sz w:val="28"/>
          <w:szCs w:val="28"/>
          <w:lang w:eastAsia="ar-SA"/>
        </w:rPr>
        <w:t>5.</w:t>
      </w:r>
      <w:r w:rsidRPr="00E12C74">
        <w:rPr>
          <w:sz w:val="28"/>
          <w:szCs w:val="28"/>
          <w:lang w:eastAsia="ar-SA"/>
        </w:rPr>
        <w:tab/>
        <w:t>Местная общественная организация ветеранов-пенсионеров войны, труда, Вооруженных сил и правоохранительных органов Краснотуранского района с проектом «Юный фермер» - 104 280,00 рублей.</w:t>
      </w:r>
    </w:p>
    <w:p w:rsidR="00E12C74" w:rsidRPr="007672D2" w:rsidRDefault="00E12C74" w:rsidP="00E12C74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E12C74">
        <w:rPr>
          <w:sz w:val="28"/>
          <w:szCs w:val="28"/>
          <w:lang w:eastAsia="ar-SA"/>
        </w:rPr>
        <w:t>6.</w:t>
      </w:r>
      <w:r w:rsidRPr="00E12C74">
        <w:rPr>
          <w:sz w:val="28"/>
          <w:szCs w:val="28"/>
          <w:lang w:eastAsia="ar-SA"/>
        </w:rPr>
        <w:tab/>
        <w:t>Региональная общественная молодежная организация поддержки и развития социально значимых инициатив Красноярского края «Перспектива» с проектом «Истоки» - 315 000,00 рублей.</w:t>
      </w:r>
    </w:p>
    <w:p w:rsidR="002A564C" w:rsidRPr="007672D2" w:rsidRDefault="002A564C" w:rsidP="00EE4C5B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7672D2">
        <w:rPr>
          <w:sz w:val="28"/>
          <w:szCs w:val="28"/>
          <w:lang w:eastAsia="ar-SA"/>
        </w:rPr>
        <w:t xml:space="preserve">Мероприятие 2. Предоставление субсидии по итогам конкурса для СО НКО Краснотуранского района – </w:t>
      </w:r>
      <w:r w:rsidR="00E12C74">
        <w:rPr>
          <w:sz w:val="28"/>
          <w:szCs w:val="28"/>
          <w:lang w:eastAsia="ar-SA"/>
        </w:rPr>
        <w:t>70</w:t>
      </w:r>
      <w:r w:rsidR="007672D2" w:rsidRPr="007672D2">
        <w:rPr>
          <w:sz w:val="28"/>
          <w:szCs w:val="28"/>
          <w:lang w:eastAsia="ar-SA"/>
        </w:rPr>
        <w:t>,0</w:t>
      </w:r>
      <w:r w:rsidRPr="007672D2">
        <w:rPr>
          <w:sz w:val="28"/>
          <w:szCs w:val="28"/>
          <w:lang w:eastAsia="ar-SA"/>
        </w:rPr>
        <w:t xml:space="preserve"> тыс. руб.</w:t>
      </w:r>
    </w:p>
    <w:p w:rsidR="002A564C" w:rsidRDefault="002A564C" w:rsidP="00EE4C5B">
      <w:pPr>
        <w:widowControl w:val="0"/>
        <w:suppressAutoHyphens/>
        <w:spacing w:line="100" w:lineRule="atLeast"/>
        <w:ind w:right="-143" w:firstLine="567"/>
        <w:jc w:val="both"/>
        <w:rPr>
          <w:sz w:val="28"/>
          <w:szCs w:val="28"/>
          <w:lang w:eastAsia="ar-SA"/>
        </w:rPr>
      </w:pPr>
      <w:r w:rsidRPr="007672D2">
        <w:rPr>
          <w:sz w:val="28"/>
          <w:szCs w:val="28"/>
          <w:lang w:eastAsia="ar-SA"/>
        </w:rPr>
        <w:t>Мероприятие 9. 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 ориентированным некоммерческим организациям Краснотуранского района, с целью обеспечения деятельности муниципального ресурсного центра поддержки общественных инициатив – 770,0 тыс. руб.</w:t>
      </w:r>
    </w:p>
    <w:p w:rsidR="00E12C74" w:rsidRDefault="00E12C74" w:rsidP="00E12C7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7672D2">
        <w:rPr>
          <w:sz w:val="28"/>
          <w:szCs w:val="28"/>
          <w:lang w:eastAsia="ar-SA"/>
        </w:rPr>
        <w:t>Мероприятие 10</w:t>
      </w:r>
      <w:r>
        <w:rPr>
          <w:sz w:val="28"/>
          <w:szCs w:val="28"/>
          <w:lang w:eastAsia="ar-SA"/>
        </w:rPr>
        <w:t>.</w:t>
      </w:r>
      <w:r w:rsidRPr="007672D2">
        <w:rPr>
          <w:sz w:val="28"/>
          <w:szCs w:val="28"/>
          <w:lang w:eastAsia="ar-SA"/>
        </w:rPr>
        <w:t xml:space="preserve"> Конкурс "Лидер НКО"</w:t>
      </w:r>
      <w:r>
        <w:rPr>
          <w:sz w:val="28"/>
          <w:szCs w:val="28"/>
          <w:lang w:eastAsia="ar-SA"/>
        </w:rPr>
        <w:t xml:space="preserve"> – 40,0 тыс. руб.</w:t>
      </w:r>
      <w:r w:rsidRPr="006F220D">
        <w:rPr>
          <w:sz w:val="28"/>
          <w:szCs w:val="28"/>
          <w:shd w:val="clear" w:color="auto" w:fill="FFFFFF"/>
        </w:rPr>
        <w:t xml:space="preserve"> </w:t>
      </w:r>
      <w:r w:rsidRPr="00EE4C5B">
        <w:rPr>
          <w:sz w:val="28"/>
          <w:szCs w:val="28"/>
          <w:shd w:val="clear" w:color="auto" w:fill="FFFFFF"/>
        </w:rPr>
        <w:t xml:space="preserve">В конкурсе Лидер НКО финансово поддержана – 1 некоммерческая организация: </w:t>
      </w:r>
      <w:r w:rsidRPr="00EE4C5B">
        <w:rPr>
          <w:sz w:val="28"/>
          <w:szCs w:val="28"/>
        </w:rPr>
        <w:t>Автономная некоммерческая организация футбольный клуб «Золотой мяч»</w:t>
      </w:r>
      <w:r>
        <w:rPr>
          <w:sz w:val="28"/>
          <w:szCs w:val="28"/>
        </w:rPr>
        <w:t>.</w:t>
      </w:r>
    </w:p>
    <w:p w:rsidR="00EE4C5B" w:rsidRDefault="00EE4C5B" w:rsidP="00EE4C5B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«Молодежь Краснотуранского района» при плановом объеме бюджетных ассигнований 11 002,</w:t>
      </w:r>
      <w:r w:rsidR="006F220D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 реализована на 100,0%. </w:t>
      </w:r>
    </w:p>
    <w:p w:rsidR="002237DD" w:rsidRDefault="002237DD" w:rsidP="002A564C">
      <w:pPr>
        <w:ind w:left="-142" w:right="-143" w:firstLine="567"/>
        <w:contextualSpacing/>
        <w:jc w:val="both"/>
        <w:rPr>
          <w:sz w:val="28"/>
          <w:szCs w:val="28"/>
          <w:highlight w:val="yellow"/>
        </w:rPr>
      </w:pPr>
    </w:p>
    <w:p w:rsidR="0045734C" w:rsidRPr="00D25113" w:rsidRDefault="0045734C" w:rsidP="0045734C">
      <w:pPr>
        <w:ind w:firstLine="567"/>
        <w:jc w:val="center"/>
        <w:rPr>
          <w:b/>
          <w:sz w:val="28"/>
          <w:szCs w:val="28"/>
        </w:rPr>
      </w:pPr>
      <w:r w:rsidRPr="00D25113">
        <w:rPr>
          <w:b/>
          <w:sz w:val="28"/>
          <w:szCs w:val="28"/>
        </w:rPr>
        <w:t>Муниципальная программа</w:t>
      </w:r>
    </w:p>
    <w:p w:rsidR="0045734C" w:rsidRPr="00D25113" w:rsidRDefault="0045734C" w:rsidP="0045734C">
      <w:pPr>
        <w:ind w:firstLine="567"/>
        <w:jc w:val="center"/>
        <w:rPr>
          <w:b/>
          <w:sz w:val="28"/>
          <w:szCs w:val="28"/>
        </w:rPr>
      </w:pPr>
      <w:r w:rsidRPr="00D25113">
        <w:rPr>
          <w:b/>
          <w:sz w:val="28"/>
          <w:szCs w:val="28"/>
        </w:rPr>
        <w:t>«Создание условий для обеспечения доступным и комфортным жильем граждан Краснотуранского район»</w:t>
      </w:r>
    </w:p>
    <w:p w:rsidR="0045734C" w:rsidRPr="00D25113" w:rsidRDefault="0045734C" w:rsidP="0045734C">
      <w:pPr>
        <w:ind w:firstLine="567"/>
        <w:jc w:val="center"/>
        <w:rPr>
          <w:b/>
          <w:sz w:val="28"/>
          <w:szCs w:val="28"/>
        </w:rPr>
      </w:pPr>
    </w:p>
    <w:p w:rsidR="0045734C" w:rsidRPr="005A4E67" w:rsidRDefault="0045734C" w:rsidP="0045734C">
      <w:pPr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5A4E67">
        <w:rPr>
          <w:rFonts w:eastAsiaTheme="minorEastAsia"/>
          <w:b/>
          <w:sz w:val="28"/>
          <w:szCs w:val="28"/>
          <w:shd w:val="clear" w:color="auto" w:fill="FFFFFE"/>
        </w:rPr>
        <w:t>Цель программы:</w:t>
      </w:r>
      <w:r w:rsidRPr="005A4E67">
        <w:rPr>
          <w:rFonts w:eastAsiaTheme="minorEastAsia"/>
          <w:sz w:val="28"/>
          <w:szCs w:val="28"/>
          <w:shd w:val="clear" w:color="auto" w:fill="FFFFFE"/>
        </w:rPr>
        <w:t xml:space="preserve"> </w:t>
      </w:r>
    </w:p>
    <w:p w:rsidR="00F724C8" w:rsidRPr="00D25113" w:rsidRDefault="00F724C8" w:rsidP="00F724C8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>Повышение доступности жилья и улучшение жилищных условий граждан, проживающих на территории Краснотуранского района</w:t>
      </w:r>
      <w:r w:rsidR="00D25113">
        <w:rPr>
          <w:sz w:val="28"/>
          <w:szCs w:val="28"/>
        </w:rPr>
        <w:t>.</w:t>
      </w:r>
    </w:p>
    <w:p w:rsidR="00F724C8" w:rsidRPr="00D25113" w:rsidRDefault="00F724C8" w:rsidP="00F724C8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>Государственная и муниципальная поддержка в решении жилищной проблемы молодых семей, признанных в установленном порядке нуждающимися в улучшении жилищных условий.</w:t>
      </w:r>
    </w:p>
    <w:p w:rsidR="0045734C" w:rsidRPr="00D25113" w:rsidRDefault="0045734C" w:rsidP="00F724C8">
      <w:pPr>
        <w:jc w:val="both"/>
        <w:rPr>
          <w:b/>
          <w:color w:val="222021"/>
          <w:sz w:val="28"/>
          <w:szCs w:val="28"/>
          <w:shd w:val="clear" w:color="auto" w:fill="FFFFFE"/>
        </w:rPr>
      </w:pPr>
      <w:r w:rsidRPr="00D25113">
        <w:rPr>
          <w:b/>
          <w:color w:val="222021"/>
          <w:sz w:val="28"/>
          <w:szCs w:val="28"/>
          <w:shd w:val="clear" w:color="auto" w:fill="FFFFFE"/>
        </w:rPr>
        <w:t xml:space="preserve">Задачи программы: </w:t>
      </w:r>
    </w:p>
    <w:p w:rsidR="00351766" w:rsidRPr="00D25113" w:rsidRDefault="00351766" w:rsidP="003517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113">
        <w:rPr>
          <w:rFonts w:ascii="Times New Roman" w:hAnsi="Times New Roman" w:cs="Times New Roman"/>
          <w:bCs/>
          <w:sz w:val="28"/>
          <w:szCs w:val="28"/>
        </w:rPr>
        <w:t>1. Создание условий для увеличения объемов ввода жилья, в том числе жилья экономического класса.</w:t>
      </w:r>
    </w:p>
    <w:p w:rsidR="00351766" w:rsidRPr="00D25113" w:rsidRDefault="00351766" w:rsidP="0035176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113">
        <w:rPr>
          <w:rFonts w:ascii="Times New Roman" w:hAnsi="Times New Roman" w:cs="Times New Roman"/>
          <w:bCs/>
          <w:sz w:val="28"/>
          <w:szCs w:val="28"/>
        </w:rPr>
        <w:t>2. Повышение доступности жилья и улучшение жилищных условий граждан, проживающих на территории Краснотуранского района.</w:t>
      </w:r>
    </w:p>
    <w:p w:rsidR="0045734C" w:rsidRPr="00D25113" w:rsidRDefault="0045734C" w:rsidP="003517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113">
        <w:rPr>
          <w:rFonts w:ascii="Times New Roman" w:hAnsi="Times New Roman" w:cs="Times New Roman"/>
          <w:b/>
          <w:color w:val="222021"/>
          <w:sz w:val="28"/>
          <w:szCs w:val="28"/>
          <w:shd w:val="clear" w:color="auto" w:fill="FFFFFE"/>
        </w:rPr>
        <w:t>Структура программы:</w:t>
      </w:r>
      <w:r w:rsidRPr="00D2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4C8" w:rsidRPr="00D25113" w:rsidRDefault="00F724C8" w:rsidP="00F724C8">
      <w:pPr>
        <w:overflowPunct w:val="0"/>
        <w:autoSpaceDE w:val="0"/>
        <w:snapToGrid w:val="0"/>
        <w:ind w:firstLine="567"/>
        <w:jc w:val="both"/>
        <w:textAlignment w:val="baseline"/>
        <w:rPr>
          <w:sz w:val="28"/>
          <w:szCs w:val="28"/>
        </w:rPr>
      </w:pPr>
      <w:r w:rsidRPr="00D25113">
        <w:rPr>
          <w:sz w:val="28"/>
          <w:szCs w:val="28"/>
        </w:rPr>
        <w:t>Подпрограмма 1.</w:t>
      </w:r>
      <w:r w:rsidRPr="00D25113">
        <w:rPr>
          <w:sz w:val="28"/>
          <w:szCs w:val="28"/>
        </w:rPr>
        <w:tab/>
        <w:t>Стимулирование жилищного строительства на территории Краснотуранского района;</w:t>
      </w:r>
    </w:p>
    <w:p w:rsidR="00F724C8" w:rsidRPr="00D25113" w:rsidRDefault="00F724C8" w:rsidP="00F724C8">
      <w:pPr>
        <w:overflowPunct w:val="0"/>
        <w:autoSpaceDE w:val="0"/>
        <w:snapToGrid w:val="0"/>
        <w:ind w:firstLine="567"/>
        <w:jc w:val="both"/>
        <w:textAlignment w:val="baseline"/>
        <w:rPr>
          <w:sz w:val="28"/>
          <w:szCs w:val="28"/>
        </w:rPr>
      </w:pPr>
      <w:r w:rsidRPr="00D25113">
        <w:rPr>
          <w:sz w:val="28"/>
          <w:szCs w:val="28"/>
        </w:rPr>
        <w:t>Подпрограмма 2.</w:t>
      </w:r>
      <w:r w:rsidRPr="00D25113">
        <w:rPr>
          <w:sz w:val="28"/>
          <w:szCs w:val="28"/>
        </w:rPr>
        <w:tab/>
        <w:t>Обеспечение жильем молодых семей.</w:t>
      </w:r>
    </w:p>
    <w:p w:rsidR="0045734C" w:rsidRPr="00D25113" w:rsidRDefault="0045734C" w:rsidP="0045734C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lastRenderedPageBreak/>
        <w:t>Целевой показатель 1. Удельный вес введенной площади жилых домов по отношению к общей площади жилищного фонда в 20</w:t>
      </w:r>
      <w:r w:rsidR="00351766" w:rsidRPr="00D25113">
        <w:rPr>
          <w:sz w:val="28"/>
          <w:szCs w:val="28"/>
        </w:rPr>
        <w:t>2</w:t>
      </w:r>
      <w:r w:rsidR="00E12C74">
        <w:rPr>
          <w:sz w:val="28"/>
          <w:szCs w:val="28"/>
        </w:rPr>
        <w:t>3</w:t>
      </w:r>
      <w:r w:rsidRPr="00D25113">
        <w:rPr>
          <w:sz w:val="28"/>
          <w:szCs w:val="28"/>
        </w:rPr>
        <w:t xml:space="preserve"> году составил 0,</w:t>
      </w:r>
      <w:r w:rsidR="00BC14AF">
        <w:rPr>
          <w:sz w:val="28"/>
          <w:szCs w:val="28"/>
        </w:rPr>
        <w:t>99</w:t>
      </w:r>
      <w:r w:rsidRPr="00D25113">
        <w:rPr>
          <w:sz w:val="28"/>
          <w:szCs w:val="28"/>
        </w:rPr>
        <w:t xml:space="preserve">%, что </w:t>
      </w:r>
      <w:r w:rsidR="00BC14AF">
        <w:rPr>
          <w:sz w:val="28"/>
          <w:szCs w:val="28"/>
        </w:rPr>
        <w:t>выше</w:t>
      </w:r>
      <w:r w:rsidR="00D25113" w:rsidRPr="00D25113">
        <w:rPr>
          <w:sz w:val="28"/>
          <w:szCs w:val="28"/>
        </w:rPr>
        <w:t xml:space="preserve"> уровня</w:t>
      </w:r>
      <w:r w:rsidRPr="00D25113">
        <w:rPr>
          <w:sz w:val="28"/>
          <w:szCs w:val="28"/>
        </w:rPr>
        <w:t xml:space="preserve"> планово</w:t>
      </w:r>
      <w:r w:rsidR="00D25113" w:rsidRPr="00D25113">
        <w:rPr>
          <w:sz w:val="28"/>
          <w:szCs w:val="28"/>
        </w:rPr>
        <w:t>го</w:t>
      </w:r>
      <w:r w:rsidRPr="00D25113">
        <w:rPr>
          <w:sz w:val="28"/>
          <w:szCs w:val="28"/>
        </w:rPr>
        <w:t xml:space="preserve"> значени</w:t>
      </w:r>
      <w:r w:rsidR="00D25113" w:rsidRPr="00D25113">
        <w:rPr>
          <w:sz w:val="28"/>
          <w:szCs w:val="28"/>
        </w:rPr>
        <w:t>я</w:t>
      </w:r>
      <w:r w:rsidRPr="00D25113">
        <w:rPr>
          <w:sz w:val="28"/>
          <w:szCs w:val="28"/>
        </w:rPr>
        <w:t xml:space="preserve"> (0,3</w:t>
      </w:r>
      <w:r w:rsidR="00BC14AF">
        <w:rPr>
          <w:sz w:val="28"/>
          <w:szCs w:val="28"/>
        </w:rPr>
        <w:t>8</w:t>
      </w:r>
      <w:r w:rsidRPr="00D25113">
        <w:rPr>
          <w:sz w:val="28"/>
          <w:szCs w:val="28"/>
        </w:rPr>
        <w:t>%).</w:t>
      </w:r>
    </w:p>
    <w:p w:rsidR="00C6103C" w:rsidRPr="00D25113" w:rsidRDefault="00382FD3" w:rsidP="00382FD3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>Целевой показатель 2. Доля сельских поселений, на территории которых утверждены генеральные планы составил в 20</w:t>
      </w:r>
      <w:r w:rsidR="00351766" w:rsidRPr="00D25113">
        <w:rPr>
          <w:sz w:val="28"/>
          <w:szCs w:val="28"/>
        </w:rPr>
        <w:t>2</w:t>
      </w:r>
      <w:r w:rsidR="00BC14AF">
        <w:rPr>
          <w:sz w:val="28"/>
          <w:szCs w:val="28"/>
        </w:rPr>
        <w:t>3</w:t>
      </w:r>
      <w:r w:rsidRPr="00D25113">
        <w:rPr>
          <w:sz w:val="28"/>
          <w:szCs w:val="28"/>
        </w:rPr>
        <w:t xml:space="preserve"> году </w:t>
      </w:r>
      <w:r w:rsidR="00D76C70" w:rsidRPr="00D25113">
        <w:rPr>
          <w:sz w:val="28"/>
          <w:szCs w:val="28"/>
        </w:rPr>
        <w:t>44</w:t>
      </w:r>
      <w:r w:rsidRPr="00D25113">
        <w:rPr>
          <w:sz w:val="28"/>
          <w:szCs w:val="28"/>
        </w:rPr>
        <w:t xml:space="preserve">%, что </w:t>
      </w:r>
      <w:r w:rsidR="00D76C70" w:rsidRPr="00D25113">
        <w:rPr>
          <w:sz w:val="28"/>
          <w:szCs w:val="28"/>
        </w:rPr>
        <w:t>соответствует</w:t>
      </w:r>
      <w:r w:rsidRPr="00D25113">
        <w:rPr>
          <w:sz w:val="28"/>
          <w:szCs w:val="28"/>
        </w:rPr>
        <w:t xml:space="preserve"> планово</w:t>
      </w:r>
      <w:r w:rsidR="00D76C70" w:rsidRPr="00D25113">
        <w:rPr>
          <w:sz w:val="28"/>
          <w:szCs w:val="28"/>
        </w:rPr>
        <w:t>му</w:t>
      </w:r>
      <w:r w:rsidRPr="00D25113">
        <w:rPr>
          <w:sz w:val="28"/>
          <w:szCs w:val="28"/>
        </w:rPr>
        <w:t xml:space="preserve"> значени</w:t>
      </w:r>
      <w:r w:rsidR="00D76C70" w:rsidRPr="00D25113">
        <w:rPr>
          <w:sz w:val="28"/>
          <w:szCs w:val="28"/>
        </w:rPr>
        <w:t>ю</w:t>
      </w:r>
      <w:r w:rsidR="00351766" w:rsidRPr="00D25113">
        <w:rPr>
          <w:sz w:val="28"/>
          <w:szCs w:val="28"/>
        </w:rPr>
        <w:t>.</w:t>
      </w:r>
    </w:p>
    <w:p w:rsidR="00382FD3" w:rsidRPr="00D25113" w:rsidRDefault="00382FD3" w:rsidP="00382FD3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  <w:u w:val="single"/>
        </w:rPr>
        <w:t>Подпрограмма 1.</w:t>
      </w:r>
      <w:r w:rsidRPr="00D25113">
        <w:rPr>
          <w:sz w:val="28"/>
          <w:szCs w:val="28"/>
        </w:rPr>
        <w:t xml:space="preserve"> Стимулирование жилищного строительства н</w:t>
      </w:r>
      <w:r w:rsidR="00D25113">
        <w:rPr>
          <w:sz w:val="28"/>
          <w:szCs w:val="28"/>
        </w:rPr>
        <w:t>а территории Красноярского края.</w:t>
      </w:r>
    </w:p>
    <w:p w:rsidR="00382FD3" w:rsidRPr="00D25113" w:rsidRDefault="00382FD3" w:rsidP="00382FD3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>Показател</w:t>
      </w:r>
      <w:r w:rsidR="00102920" w:rsidRPr="00D25113">
        <w:rPr>
          <w:sz w:val="28"/>
          <w:szCs w:val="28"/>
        </w:rPr>
        <w:t>ь</w:t>
      </w:r>
      <w:r w:rsidRPr="00D25113">
        <w:rPr>
          <w:sz w:val="28"/>
          <w:szCs w:val="28"/>
        </w:rPr>
        <w:t xml:space="preserve"> результативности:</w:t>
      </w:r>
    </w:p>
    <w:p w:rsidR="00C6103C" w:rsidRPr="00D25113" w:rsidRDefault="00102920" w:rsidP="00C6103C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>1.1. Доля правообладателей земельных участков</w:t>
      </w:r>
      <w:r w:rsidR="00D25113" w:rsidRPr="00D25113">
        <w:rPr>
          <w:sz w:val="28"/>
          <w:szCs w:val="28"/>
        </w:rPr>
        <w:t>,</w:t>
      </w:r>
      <w:r w:rsidRPr="00D25113">
        <w:rPr>
          <w:sz w:val="28"/>
          <w:szCs w:val="28"/>
        </w:rPr>
        <w:t xml:space="preserve"> получивших муниципальную услугу по выдаче градостроительного плана земельного участка, разработанного на топографической основе, в отношении поданных заявлений по оказании муниципальной услуге </w:t>
      </w:r>
      <w:r w:rsidR="00382FD3" w:rsidRPr="00D25113">
        <w:rPr>
          <w:sz w:val="28"/>
          <w:szCs w:val="28"/>
        </w:rPr>
        <w:t xml:space="preserve">– </w:t>
      </w:r>
      <w:r w:rsidRPr="00D25113">
        <w:rPr>
          <w:sz w:val="28"/>
          <w:szCs w:val="28"/>
        </w:rPr>
        <w:t>100%</w:t>
      </w:r>
      <w:r w:rsidR="00382FD3" w:rsidRPr="00D25113">
        <w:rPr>
          <w:sz w:val="28"/>
          <w:szCs w:val="28"/>
        </w:rPr>
        <w:t xml:space="preserve"> (план – </w:t>
      </w:r>
      <w:r w:rsidRPr="00D25113">
        <w:rPr>
          <w:sz w:val="28"/>
          <w:szCs w:val="28"/>
        </w:rPr>
        <w:t>100%</w:t>
      </w:r>
      <w:r w:rsidR="00382FD3" w:rsidRPr="00D25113">
        <w:rPr>
          <w:sz w:val="28"/>
          <w:szCs w:val="28"/>
        </w:rPr>
        <w:t>).</w:t>
      </w:r>
      <w:r w:rsidR="00C6103C" w:rsidRPr="00D25113">
        <w:rPr>
          <w:color w:val="FF0000"/>
          <w:sz w:val="28"/>
          <w:szCs w:val="28"/>
        </w:rPr>
        <w:t xml:space="preserve"> </w:t>
      </w:r>
      <w:r w:rsidR="00BC14AF">
        <w:rPr>
          <w:sz w:val="28"/>
          <w:szCs w:val="28"/>
        </w:rPr>
        <w:t>6</w:t>
      </w:r>
      <w:r w:rsidR="00D25113" w:rsidRPr="00D25113">
        <w:rPr>
          <w:sz w:val="28"/>
          <w:szCs w:val="28"/>
        </w:rPr>
        <w:t xml:space="preserve"> заявлений подано, </w:t>
      </w:r>
      <w:r w:rsidR="00BC14AF">
        <w:rPr>
          <w:sz w:val="28"/>
          <w:szCs w:val="28"/>
        </w:rPr>
        <w:t>6</w:t>
      </w:r>
      <w:r w:rsidR="00D25113" w:rsidRPr="00D25113">
        <w:rPr>
          <w:sz w:val="28"/>
          <w:szCs w:val="28"/>
        </w:rPr>
        <w:t xml:space="preserve"> градостроительных планов выдано.</w:t>
      </w:r>
    </w:p>
    <w:p w:rsidR="002237DD" w:rsidRPr="00FD5845" w:rsidRDefault="00C6103C" w:rsidP="00FD5845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 xml:space="preserve">В рамках подпрограммы 1 </w:t>
      </w:r>
      <w:r w:rsidR="00BC14AF">
        <w:rPr>
          <w:sz w:val="28"/>
          <w:szCs w:val="28"/>
        </w:rPr>
        <w:t>в 2023 году было реализовано м</w:t>
      </w:r>
      <w:r w:rsidR="00BC14AF" w:rsidRPr="00BC14AF">
        <w:rPr>
          <w:sz w:val="28"/>
          <w:szCs w:val="28"/>
        </w:rPr>
        <w:t xml:space="preserve">ероприятие 7. </w:t>
      </w:r>
      <w:r w:rsidR="00BC14AF">
        <w:rPr>
          <w:sz w:val="28"/>
          <w:szCs w:val="28"/>
        </w:rPr>
        <w:t>«</w:t>
      </w:r>
      <w:r w:rsidR="00BC14AF" w:rsidRPr="00BC14AF">
        <w:rPr>
          <w:sz w:val="28"/>
          <w:szCs w:val="28"/>
        </w:rPr>
        <w:t>Подготовка описаний местоположений границ населенных пунктов и территориальных зон</w:t>
      </w:r>
      <w:r w:rsidR="00BC14AF">
        <w:rPr>
          <w:sz w:val="28"/>
          <w:szCs w:val="28"/>
        </w:rPr>
        <w:t xml:space="preserve">» </w:t>
      </w:r>
      <w:r w:rsidR="009B79FD">
        <w:rPr>
          <w:sz w:val="28"/>
          <w:szCs w:val="28"/>
        </w:rPr>
        <w:t xml:space="preserve">с предусмотренным финансирование в размере </w:t>
      </w:r>
      <w:r w:rsidR="00BC14AF">
        <w:rPr>
          <w:sz w:val="28"/>
          <w:szCs w:val="28"/>
        </w:rPr>
        <w:t>1 268,9</w:t>
      </w:r>
      <w:r w:rsidR="009B79FD">
        <w:rPr>
          <w:sz w:val="28"/>
          <w:szCs w:val="28"/>
        </w:rPr>
        <w:t xml:space="preserve"> тыс. руб., кассовое исполнение мероприятие составило </w:t>
      </w:r>
      <w:r w:rsidR="00494E46">
        <w:rPr>
          <w:sz w:val="28"/>
          <w:szCs w:val="28"/>
        </w:rPr>
        <w:t>– 179,8 тыс. руб.</w:t>
      </w:r>
      <w:r w:rsidR="00FD5845">
        <w:rPr>
          <w:sz w:val="28"/>
          <w:szCs w:val="28"/>
        </w:rPr>
        <w:t xml:space="preserve"> С</w:t>
      </w:r>
      <w:r w:rsidR="00FD5845" w:rsidRPr="00FD5845">
        <w:rPr>
          <w:sz w:val="28"/>
          <w:szCs w:val="28"/>
        </w:rPr>
        <w:t xml:space="preserve">умма бюджетных ассигнований, не исполненных по объективным причинам в размере </w:t>
      </w:r>
      <w:r w:rsidR="00FD5845">
        <w:rPr>
          <w:sz w:val="28"/>
          <w:szCs w:val="28"/>
        </w:rPr>
        <w:t>1083,7</w:t>
      </w:r>
      <w:r w:rsidR="00FD5845" w:rsidRPr="00FD5845">
        <w:rPr>
          <w:sz w:val="28"/>
          <w:szCs w:val="28"/>
        </w:rPr>
        <w:t xml:space="preserve"> тыс. руб., образова</w:t>
      </w:r>
      <w:r w:rsidR="00FD5845">
        <w:rPr>
          <w:sz w:val="28"/>
          <w:szCs w:val="28"/>
        </w:rPr>
        <w:t>лась</w:t>
      </w:r>
      <w:r w:rsidR="00FD5845" w:rsidRPr="00FD5845">
        <w:rPr>
          <w:sz w:val="28"/>
          <w:szCs w:val="28"/>
        </w:rPr>
        <w:t xml:space="preserve"> в результате сложившейся экономии в результате проведения конкурентных способов определения поставщика</w:t>
      </w:r>
      <w:r w:rsidR="00FD5845">
        <w:rPr>
          <w:sz w:val="28"/>
          <w:szCs w:val="28"/>
        </w:rPr>
        <w:t>.</w:t>
      </w:r>
    </w:p>
    <w:p w:rsidR="00102920" w:rsidRPr="00D25113" w:rsidRDefault="00102920" w:rsidP="00102920">
      <w:pPr>
        <w:overflowPunct w:val="0"/>
        <w:autoSpaceDE w:val="0"/>
        <w:snapToGrid w:val="0"/>
        <w:ind w:firstLine="567"/>
        <w:jc w:val="both"/>
        <w:textAlignment w:val="baseline"/>
        <w:rPr>
          <w:sz w:val="28"/>
          <w:szCs w:val="28"/>
        </w:rPr>
      </w:pPr>
      <w:r w:rsidRPr="00D25113">
        <w:rPr>
          <w:sz w:val="28"/>
          <w:szCs w:val="28"/>
          <w:u w:val="single"/>
        </w:rPr>
        <w:t>Подпрограмма 2.</w:t>
      </w:r>
      <w:r w:rsidRPr="00D25113">
        <w:rPr>
          <w:sz w:val="28"/>
          <w:szCs w:val="28"/>
        </w:rPr>
        <w:tab/>
        <w:t>Обеспечение жильем молодых семей.</w:t>
      </w:r>
    </w:p>
    <w:p w:rsidR="00102920" w:rsidRPr="00D25113" w:rsidRDefault="00102920" w:rsidP="00102920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>Показатель результативности:</w:t>
      </w:r>
    </w:p>
    <w:p w:rsidR="0045734C" w:rsidRPr="00D25113" w:rsidRDefault="00102920" w:rsidP="00B719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 xml:space="preserve">2.1. Доля молодых семей, улучшивших жилищные условия за счет полученных социальных выплат, в общем количестве молодых семей, включенных в список граждан, в отношении которых принято решение о предоставлении социальных выплат в планируемом году и в список граждан, включенных в резерв на предоставление социальных выплат на планируемый год признанных в установленном порядке участниками подпрограммы – </w:t>
      </w:r>
      <w:r w:rsidR="00FD5845">
        <w:rPr>
          <w:sz w:val="28"/>
          <w:szCs w:val="28"/>
        </w:rPr>
        <w:t>5</w:t>
      </w:r>
      <w:r w:rsidRPr="00D25113">
        <w:rPr>
          <w:sz w:val="28"/>
          <w:szCs w:val="28"/>
        </w:rPr>
        <w:t xml:space="preserve">0% (план </w:t>
      </w:r>
      <w:r w:rsidR="00C6103C" w:rsidRPr="00D25113">
        <w:rPr>
          <w:sz w:val="28"/>
          <w:szCs w:val="28"/>
        </w:rPr>
        <w:t>10</w:t>
      </w:r>
      <w:r w:rsidRPr="00D25113">
        <w:rPr>
          <w:sz w:val="28"/>
          <w:szCs w:val="28"/>
        </w:rPr>
        <w:t>0%).</w:t>
      </w:r>
      <w:r w:rsidR="00B7195F" w:rsidRPr="00D25113">
        <w:rPr>
          <w:sz w:val="28"/>
          <w:szCs w:val="28"/>
        </w:rPr>
        <w:t xml:space="preserve"> </w:t>
      </w:r>
      <w:r w:rsidR="00D25113" w:rsidRPr="00D25113">
        <w:rPr>
          <w:sz w:val="28"/>
          <w:szCs w:val="28"/>
        </w:rPr>
        <w:t>В</w:t>
      </w:r>
      <w:r w:rsidR="00B7195F" w:rsidRPr="00D25113">
        <w:rPr>
          <w:sz w:val="28"/>
          <w:szCs w:val="28"/>
        </w:rPr>
        <w:t xml:space="preserve"> 20</w:t>
      </w:r>
      <w:r w:rsidR="00C6103C" w:rsidRPr="00D25113">
        <w:rPr>
          <w:sz w:val="28"/>
          <w:szCs w:val="28"/>
        </w:rPr>
        <w:t>2</w:t>
      </w:r>
      <w:r w:rsidR="00FD5845">
        <w:rPr>
          <w:sz w:val="28"/>
          <w:szCs w:val="28"/>
        </w:rPr>
        <w:t>3</w:t>
      </w:r>
      <w:r w:rsidR="00B7195F" w:rsidRPr="00D25113">
        <w:rPr>
          <w:sz w:val="28"/>
          <w:szCs w:val="28"/>
        </w:rPr>
        <w:t xml:space="preserve"> году социальн</w:t>
      </w:r>
      <w:r w:rsidR="00FD5845">
        <w:rPr>
          <w:sz w:val="28"/>
          <w:szCs w:val="28"/>
        </w:rPr>
        <w:t>ая</w:t>
      </w:r>
      <w:r w:rsidR="00B7195F" w:rsidRPr="00D25113">
        <w:rPr>
          <w:sz w:val="28"/>
          <w:szCs w:val="28"/>
        </w:rPr>
        <w:t xml:space="preserve"> выплат</w:t>
      </w:r>
      <w:r w:rsidR="00FD5845">
        <w:rPr>
          <w:sz w:val="28"/>
          <w:szCs w:val="28"/>
        </w:rPr>
        <w:t>а</w:t>
      </w:r>
      <w:r w:rsidR="00B7195F" w:rsidRPr="00D25113">
        <w:rPr>
          <w:sz w:val="28"/>
          <w:szCs w:val="28"/>
        </w:rPr>
        <w:t xml:space="preserve"> предоставлен</w:t>
      </w:r>
      <w:r w:rsidR="00FD5845">
        <w:rPr>
          <w:sz w:val="28"/>
          <w:szCs w:val="28"/>
        </w:rPr>
        <w:t>а</w:t>
      </w:r>
      <w:r w:rsidR="00B7195F" w:rsidRPr="00D25113">
        <w:rPr>
          <w:sz w:val="28"/>
          <w:szCs w:val="28"/>
        </w:rPr>
        <w:t xml:space="preserve"> </w:t>
      </w:r>
      <w:r w:rsidR="00FD5845">
        <w:rPr>
          <w:sz w:val="28"/>
          <w:szCs w:val="28"/>
        </w:rPr>
        <w:t>1</w:t>
      </w:r>
      <w:r w:rsidR="00B7195F" w:rsidRPr="00D25113">
        <w:rPr>
          <w:sz w:val="28"/>
          <w:szCs w:val="28"/>
        </w:rPr>
        <w:t xml:space="preserve"> семь</w:t>
      </w:r>
      <w:r w:rsidR="00FD5845">
        <w:rPr>
          <w:sz w:val="28"/>
          <w:szCs w:val="28"/>
        </w:rPr>
        <w:t>е</w:t>
      </w:r>
      <w:r w:rsidR="00D25113" w:rsidRPr="00D25113">
        <w:rPr>
          <w:sz w:val="28"/>
          <w:szCs w:val="28"/>
        </w:rPr>
        <w:t>.</w:t>
      </w:r>
    </w:p>
    <w:p w:rsidR="006D31A8" w:rsidRPr="005E359C" w:rsidRDefault="006D31A8" w:rsidP="006D31A8">
      <w:pPr>
        <w:ind w:firstLine="567"/>
        <w:contextualSpacing/>
        <w:jc w:val="both"/>
        <w:rPr>
          <w:sz w:val="28"/>
          <w:szCs w:val="28"/>
        </w:rPr>
      </w:pPr>
      <w:r w:rsidRPr="005E359C">
        <w:rPr>
          <w:sz w:val="28"/>
          <w:szCs w:val="28"/>
        </w:rPr>
        <w:t xml:space="preserve">Муниципальная программа «Создание условий для обеспечения доступным и комфортным жильем граждан Краснотуранского район» при плановом объеме бюджетных ассигнований </w:t>
      </w:r>
      <w:r w:rsidR="00FD5845" w:rsidRPr="005E359C">
        <w:rPr>
          <w:sz w:val="28"/>
          <w:szCs w:val="28"/>
        </w:rPr>
        <w:t>2 682,1</w:t>
      </w:r>
      <w:r w:rsidRPr="005E359C">
        <w:rPr>
          <w:sz w:val="28"/>
          <w:szCs w:val="28"/>
        </w:rPr>
        <w:t xml:space="preserve"> тыс. руб. реализована</w:t>
      </w:r>
      <w:r w:rsidR="00C6103C" w:rsidRPr="005E359C">
        <w:rPr>
          <w:sz w:val="28"/>
          <w:szCs w:val="28"/>
        </w:rPr>
        <w:t xml:space="preserve"> </w:t>
      </w:r>
      <w:r w:rsidRPr="005E359C">
        <w:rPr>
          <w:sz w:val="28"/>
          <w:szCs w:val="28"/>
        </w:rPr>
        <w:t xml:space="preserve">на </w:t>
      </w:r>
      <w:r w:rsidR="00FD5845" w:rsidRPr="005E359C">
        <w:rPr>
          <w:sz w:val="28"/>
          <w:szCs w:val="28"/>
        </w:rPr>
        <w:t>33,5</w:t>
      </w:r>
      <w:r w:rsidRPr="005E359C">
        <w:rPr>
          <w:sz w:val="28"/>
          <w:szCs w:val="28"/>
        </w:rPr>
        <w:t xml:space="preserve">%, что составило </w:t>
      </w:r>
      <w:r w:rsidR="00FD5845" w:rsidRPr="005E359C">
        <w:rPr>
          <w:sz w:val="28"/>
          <w:szCs w:val="28"/>
        </w:rPr>
        <w:t>899,3</w:t>
      </w:r>
      <w:r w:rsidRPr="005E359C">
        <w:rPr>
          <w:sz w:val="28"/>
          <w:szCs w:val="28"/>
        </w:rPr>
        <w:t xml:space="preserve"> тыс. руб. </w:t>
      </w:r>
    </w:p>
    <w:p w:rsidR="005E359C" w:rsidRPr="008372AF" w:rsidRDefault="005E359C" w:rsidP="005E359C">
      <w:pPr>
        <w:ind w:firstLine="567"/>
        <w:contextualSpacing/>
        <w:jc w:val="both"/>
        <w:rPr>
          <w:sz w:val="28"/>
          <w:szCs w:val="28"/>
        </w:rPr>
      </w:pPr>
      <w:r w:rsidRPr="008372AF">
        <w:rPr>
          <w:sz w:val="28"/>
          <w:szCs w:val="28"/>
        </w:rPr>
        <w:t>При проведении оценки полноты и эффективности использования бюджетных ассигнований, учтена сумма бюджетных ассигнований, не исполненных по объективным причинам в размере 1</w:t>
      </w:r>
      <w:r>
        <w:rPr>
          <w:sz w:val="28"/>
          <w:szCs w:val="28"/>
        </w:rPr>
        <w:t> 083,7</w:t>
      </w:r>
      <w:r w:rsidRPr="008372AF">
        <w:rPr>
          <w:sz w:val="28"/>
          <w:szCs w:val="28"/>
        </w:rPr>
        <w:t xml:space="preserve"> тыс. руб., образовавшаяся в результате сложившейся экономии в результате проведения конкурентных способов определения поставщика (постановление администрации района № 135-п от 16.03.2018).</w:t>
      </w:r>
    </w:p>
    <w:p w:rsidR="005E359C" w:rsidRDefault="005E359C" w:rsidP="005E359C">
      <w:pPr>
        <w:ind w:firstLine="567"/>
        <w:contextualSpacing/>
        <w:jc w:val="both"/>
        <w:rPr>
          <w:sz w:val="28"/>
          <w:szCs w:val="28"/>
        </w:rPr>
      </w:pPr>
      <w:r w:rsidRPr="008372AF">
        <w:rPr>
          <w:sz w:val="28"/>
          <w:szCs w:val="28"/>
        </w:rPr>
        <w:t xml:space="preserve">Критерий оценки эффективности реализации муниципальной программы "Полнота и эффективность использования бюджетных ассигнований на реализацию муниципальной программы" с учетом суммы бюджетных ассигнований, не исполненных по объективным причинам, составил </w:t>
      </w:r>
      <w:r>
        <w:rPr>
          <w:sz w:val="28"/>
          <w:szCs w:val="28"/>
        </w:rPr>
        <w:t>0,739</w:t>
      </w:r>
      <w:r w:rsidRPr="008372AF">
        <w:rPr>
          <w:sz w:val="28"/>
          <w:szCs w:val="28"/>
        </w:rPr>
        <w:t>.</w:t>
      </w:r>
    </w:p>
    <w:p w:rsidR="005A4E67" w:rsidRDefault="005A4E67" w:rsidP="00382FD3">
      <w:pPr>
        <w:ind w:firstLine="567"/>
        <w:contextualSpacing/>
        <w:jc w:val="center"/>
        <w:rPr>
          <w:b/>
          <w:sz w:val="28"/>
          <w:szCs w:val="28"/>
        </w:rPr>
      </w:pPr>
    </w:p>
    <w:p w:rsidR="00382FD3" w:rsidRPr="00D25113" w:rsidRDefault="00382FD3" w:rsidP="00382FD3">
      <w:pPr>
        <w:ind w:firstLine="567"/>
        <w:contextualSpacing/>
        <w:jc w:val="center"/>
        <w:rPr>
          <w:b/>
          <w:sz w:val="28"/>
          <w:szCs w:val="28"/>
        </w:rPr>
      </w:pPr>
      <w:r w:rsidRPr="00D25113">
        <w:rPr>
          <w:b/>
          <w:sz w:val="28"/>
          <w:szCs w:val="28"/>
        </w:rPr>
        <w:lastRenderedPageBreak/>
        <w:t xml:space="preserve">Муниципальная программа </w:t>
      </w:r>
    </w:p>
    <w:p w:rsidR="00382FD3" w:rsidRDefault="00382FD3" w:rsidP="00382FD3">
      <w:pPr>
        <w:ind w:firstLine="567"/>
        <w:jc w:val="center"/>
        <w:rPr>
          <w:b/>
          <w:sz w:val="28"/>
          <w:szCs w:val="28"/>
        </w:rPr>
      </w:pPr>
      <w:r w:rsidRPr="00D25113">
        <w:rPr>
          <w:b/>
          <w:sz w:val="28"/>
          <w:szCs w:val="28"/>
        </w:rPr>
        <w:t>«Содействие в развитии сельского хозяйства Краснотуранского района»</w:t>
      </w:r>
    </w:p>
    <w:p w:rsidR="005A4E67" w:rsidRPr="00D25113" w:rsidRDefault="005A4E67" w:rsidP="00382FD3">
      <w:pPr>
        <w:ind w:firstLine="567"/>
        <w:jc w:val="center"/>
        <w:rPr>
          <w:b/>
          <w:sz w:val="28"/>
          <w:szCs w:val="28"/>
        </w:rPr>
      </w:pPr>
    </w:p>
    <w:p w:rsidR="00382FD3" w:rsidRPr="00D25113" w:rsidRDefault="00382FD3" w:rsidP="00382FD3">
      <w:pPr>
        <w:jc w:val="both"/>
        <w:rPr>
          <w:rFonts w:eastAsiaTheme="minorEastAsia"/>
          <w:sz w:val="28"/>
          <w:szCs w:val="28"/>
          <w:shd w:val="clear" w:color="auto" w:fill="FFFFFE"/>
        </w:rPr>
      </w:pPr>
      <w:r w:rsidRPr="00D25113">
        <w:rPr>
          <w:rFonts w:eastAsiaTheme="minorEastAsia"/>
          <w:b/>
          <w:sz w:val="28"/>
          <w:szCs w:val="28"/>
          <w:shd w:val="clear" w:color="auto" w:fill="FFFFFE"/>
        </w:rPr>
        <w:t>Цель программы:</w:t>
      </w:r>
      <w:r w:rsidRPr="00D25113">
        <w:rPr>
          <w:rFonts w:eastAsiaTheme="minorEastAsia"/>
          <w:sz w:val="28"/>
          <w:szCs w:val="28"/>
          <w:shd w:val="clear" w:color="auto" w:fill="FFFFFE"/>
        </w:rPr>
        <w:t xml:space="preserve"> </w:t>
      </w:r>
      <w:r w:rsidR="00102920" w:rsidRPr="00D25113">
        <w:rPr>
          <w:rFonts w:eastAsiaTheme="minorEastAsia"/>
          <w:sz w:val="28"/>
          <w:szCs w:val="28"/>
          <w:shd w:val="clear" w:color="auto" w:fill="FFFFFE"/>
        </w:rPr>
        <w:t>Развитие сельских территорий, рост занятости и уровня жизни населения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</w:r>
    </w:p>
    <w:p w:rsidR="00382FD3" w:rsidRPr="00D25113" w:rsidRDefault="00382FD3" w:rsidP="00382FD3">
      <w:pPr>
        <w:tabs>
          <w:tab w:val="left" w:pos="180"/>
        </w:tabs>
        <w:autoSpaceDE w:val="0"/>
        <w:autoSpaceDN w:val="0"/>
        <w:adjustRightInd w:val="0"/>
        <w:jc w:val="both"/>
        <w:outlineLvl w:val="2"/>
        <w:rPr>
          <w:b/>
          <w:sz w:val="28"/>
          <w:szCs w:val="28"/>
          <w:shd w:val="clear" w:color="auto" w:fill="FFFFFE"/>
        </w:rPr>
      </w:pPr>
      <w:r w:rsidRPr="00D25113">
        <w:rPr>
          <w:b/>
          <w:sz w:val="28"/>
          <w:szCs w:val="28"/>
          <w:shd w:val="clear" w:color="auto" w:fill="FFFFFE"/>
        </w:rPr>
        <w:t>Задачи программы:</w:t>
      </w:r>
    </w:p>
    <w:p w:rsidR="00102920" w:rsidRPr="00D25113" w:rsidRDefault="00102920" w:rsidP="00102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5113">
        <w:rPr>
          <w:rFonts w:ascii="Times New Roman" w:hAnsi="Times New Roman" w:cs="Times New Roman"/>
          <w:sz w:val="28"/>
          <w:szCs w:val="28"/>
        </w:rPr>
        <w:t>1.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</w:r>
    </w:p>
    <w:p w:rsidR="00102920" w:rsidRPr="00D25113" w:rsidRDefault="00102920" w:rsidP="00102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5113">
        <w:rPr>
          <w:rFonts w:ascii="Times New Roman" w:hAnsi="Times New Roman" w:cs="Times New Roman"/>
          <w:sz w:val="28"/>
          <w:szCs w:val="28"/>
        </w:rPr>
        <w:t>2.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</w:t>
      </w:r>
    </w:p>
    <w:p w:rsidR="00102920" w:rsidRPr="00D25113" w:rsidRDefault="00102920" w:rsidP="00102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5113">
        <w:rPr>
          <w:rFonts w:ascii="Times New Roman" w:hAnsi="Times New Roman" w:cs="Times New Roman"/>
          <w:sz w:val="28"/>
          <w:szCs w:val="28"/>
        </w:rPr>
        <w:t>3.</w:t>
      </w:r>
      <w:r w:rsidR="00D4511B" w:rsidRPr="00D25113">
        <w:rPr>
          <w:rFonts w:ascii="Times New Roman" w:hAnsi="Times New Roman" w:cs="Times New Roman"/>
          <w:sz w:val="28"/>
          <w:szCs w:val="28"/>
        </w:rPr>
        <w:t xml:space="preserve"> </w:t>
      </w:r>
      <w:r w:rsidRPr="00D25113">
        <w:rPr>
          <w:rFonts w:ascii="Times New Roman" w:hAnsi="Times New Roman" w:cs="Times New Roman"/>
          <w:sz w:val="28"/>
          <w:szCs w:val="28"/>
        </w:rPr>
        <w:t>Обеспечение доступности улучшения жилищных условий молодых семей и молодых специалистов, работающих в организациях агропромышленного комплекса и социальной сферы;</w:t>
      </w:r>
    </w:p>
    <w:p w:rsidR="00102920" w:rsidRPr="00D25113" w:rsidRDefault="00102920" w:rsidP="00102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5113">
        <w:rPr>
          <w:rFonts w:ascii="Times New Roman" w:hAnsi="Times New Roman" w:cs="Times New Roman"/>
          <w:sz w:val="28"/>
          <w:szCs w:val="28"/>
        </w:rPr>
        <w:t>4. Возмещение части затрат на уплату процентов по кредитам и (или) займам, полученным на развитие малых форм хозяйствования.</w:t>
      </w:r>
    </w:p>
    <w:p w:rsidR="00102920" w:rsidRPr="00D25113" w:rsidRDefault="00102920" w:rsidP="00102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5113">
        <w:rPr>
          <w:rFonts w:ascii="Times New Roman" w:hAnsi="Times New Roman" w:cs="Times New Roman"/>
          <w:sz w:val="28"/>
          <w:szCs w:val="28"/>
        </w:rPr>
        <w:t>5. Предупреждение возникновения и распространения заболеваний, опасных для человека и животных.</w:t>
      </w:r>
    </w:p>
    <w:p w:rsidR="00102920" w:rsidRPr="00D25113" w:rsidRDefault="00102920" w:rsidP="00102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5113">
        <w:rPr>
          <w:rFonts w:ascii="Times New Roman" w:hAnsi="Times New Roman" w:cs="Times New Roman"/>
          <w:sz w:val="28"/>
          <w:szCs w:val="28"/>
        </w:rPr>
        <w:t>6.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382FD3" w:rsidRPr="00D25113" w:rsidRDefault="00382FD3" w:rsidP="0010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113">
        <w:rPr>
          <w:rFonts w:ascii="Times New Roman" w:hAnsi="Times New Roman" w:cs="Times New Roman"/>
          <w:b/>
          <w:color w:val="222021"/>
          <w:sz w:val="28"/>
          <w:szCs w:val="28"/>
          <w:shd w:val="clear" w:color="auto" w:fill="FFFFFE"/>
        </w:rPr>
        <w:t>Структура программы:</w:t>
      </w:r>
      <w:r w:rsidRPr="00D2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11B" w:rsidRPr="00D25113" w:rsidRDefault="00D4511B" w:rsidP="00D4511B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 xml:space="preserve">Отдельное мероприятие </w:t>
      </w:r>
      <w:r w:rsidR="00D25113" w:rsidRPr="00D25113">
        <w:rPr>
          <w:sz w:val="28"/>
          <w:szCs w:val="28"/>
        </w:rPr>
        <w:t>1</w:t>
      </w:r>
      <w:r w:rsidRPr="00D25113">
        <w:rPr>
          <w:sz w:val="28"/>
          <w:szCs w:val="28"/>
        </w:rPr>
        <w:t>. Выполнение отдельных государственных полномочий по организации мероприятий при осуществлении деятельности по обращению с животными без владельцев.</w:t>
      </w:r>
    </w:p>
    <w:p w:rsidR="00763599" w:rsidRDefault="00D4511B" w:rsidP="00763599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 xml:space="preserve">Отдельное мероприятие </w:t>
      </w:r>
      <w:r w:rsidR="00763599">
        <w:rPr>
          <w:sz w:val="28"/>
          <w:szCs w:val="28"/>
        </w:rPr>
        <w:t>2</w:t>
      </w:r>
      <w:r w:rsidRPr="00D25113">
        <w:rPr>
          <w:sz w:val="28"/>
          <w:szCs w:val="28"/>
        </w:rPr>
        <w:t>. Исполнение отдельных государственных полномочий по решению вопросов поддержки сельскохозяйственного производства.</w:t>
      </w:r>
      <w:r w:rsidR="00763599" w:rsidRPr="00763599">
        <w:rPr>
          <w:sz w:val="28"/>
          <w:szCs w:val="28"/>
        </w:rPr>
        <w:t xml:space="preserve"> </w:t>
      </w:r>
    </w:p>
    <w:p w:rsidR="00763599" w:rsidRPr="00D25113" w:rsidRDefault="00763599" w:rsidP="00763599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 xml:space="preserve">Отдельное мероприятие </w:t>
      </w:r>
      <w:r>
        <w:rPr>
          <w:sz w:val="28"/>
          <w:szCs w:val="28"/>
        </w:rPr>
        <w:t>3</w:t>
      </w:r>
      <w:r w:rsidRPr="00D25113">
        <w:rPr>
          <w:sz w:val="28"/>
          <w:szCs w:val="28"/>
        </w:rPr>
        <w:t xml:space="preserve">. </w:t>
      </w:r>
      <w:r w:rsidRPr="00763599">
        <w:rPr>
          <w:sz w:val="28"/>
          <w:szCs w:val="28"/>
        </w:rPr>
        <w:t>Подготовка проектов межевания земельных участков, проведение кадастровых работ в отношении земельных участков</w:t>
      </w:r>
      <w:r>
        <w:rPr>
          <w:sz w:val="28"/>
          <w:szCs w:val="28"/>
        </w:rPr>
        <w:t>.</w:t>
      </w:r>
    </w:p>
    <w:p w:rsidR="00382FD3" w:rsidRPr="00D25113" w:rsidRDefault="003B5DFD" w:rsidP="00D4511B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 xml:space="preserve">Целевой </w:t>
      </w:r>
      <w:r w:rsidR="00382FD3" w:rsidRPr="00D25113">
        <w:rPr>
          <w:sz w:val="28"/>
          <w:szCs w:val="28"/>
        </w:rPr>
        <w:t>показатель 1</w:t>
      </w:r>
      <w:r w:rsidRPr="00D25113">
        <w:rPr>
          <w:sz w:val="28"/>
          <w:szCs w:val="28"/>
        </w:rPr>
        <w:t>.</w:t>
      </w:r>
      <w:r w:rsidR="00382FD3" w:rsidRPr="00D25113">
        <w:rPr>
          <w:sz w:val="28"/>
          <w:szCs w:val="28"/>
        </w:rPr>
        <w:t xml:space="preserve"> Среднемесячная номинальная начисленная заработная плата работников, занятых в сфере сельского хозяйства по данным годовых отчетов организаций района по итогам 20</w:t>
      </w:r>
      <w:r w:rsidR="00D25113" w:rsidRPr="00D25113">
        <w:rPr>
          <w:sz w:val="28"/>
          <w:szCs w:val="28"/>
        </w:rPr>
        <w:t>2</w:t>
      </w:r>
      <w:r w:rsidR="00763599">
        <w:rPr>
          <w:sz w:val="28"/>
          <w:szCs w:val="28"/>
        </w:rPr>
        <w:t>3</w:t>
      </w:r>
      <w:r w:rsidR="00382FD3" w:rsidRPr="00D25113">
        <w:rPr>
          <w:sz w:val="28"/>
          <w:szCs w:val="28"/>
        </w:rPr>
        <w:t xml:space="preserve"> года составила – </w:t>
      </w:r>
      <w:r w:rsidR="00763599">
        <w:rPr>
          <w:sz w:val="28"/>
          <w:szCs w:val="28"/>
        </w:rPr>
        <w:t>41 682,0</w:t>
      </w:r>
      <w:r w:rsidR="00382FD3" w:rsidRPr="00D25113">
        <w:rPr>
          <w:sz w:val="28"/>
          <w:szCs w:val="28"/>
        </w:rPr>
        <w:t xml:space="preserve"> руб., что </w:t>
      </w:r>
      <w:r w:rsidR="00102920" w:rsidRPr="00D25113">
        <w:rPr>
          <w:sz w:val="28"/>
          <w:szCs w:val="28"/>
        </w:rPr>
        <w:t xml:space="preserve">выше планового значения на </w:t>
      </w:r>
      <w:r w:rsidR="00763599">
        <w:rPr>
          <w:sz w:val="28"/>
          <w:szCs w:val="28"/>
        </w:rPr>
        <w:t>123,7</w:t>
      </w:r>
      <w:r w:rsidR="00382FD3" w:rsidRPr="00D25113">
        <w:rPr>
          <w:sz w:val="28"/>
          <w:szCs w:val="28"/>
        </w:rPr>
        <w:t>%</w:t>
      </w:r>
      <w:r w:rsidR="00763599">
        <w:rPr>
          <w:sz w:val="28"/>
          <w:szCs w:val="28"/>
        </w:rPr>
        <w:t xml:space="preserve"> (план на 2023 год – 33 680,0 руб.)</w:t>
      </w:r>
      <w:r w:rsidR="00382FD3" w:rsidRPr="00D25113">
        <w:rPr>
          <w:sz w:val="28"/>
          <w:szCs w:val="28"/>
        </w:rPr>
        <w:t>.</w:t>
      </w:r>
    </w:p>
    <w:p w:rsidR="003B5DFD" w:rsidRPr="003B6365" w:rsidRDefault="003B5DFD" w:rsidP="00382FD3">
      <w:pPr>
        <w:ind w:firstLine="567"/>
        <w:jc w:val="both"/>
        <w:rPr>
          <w:sz w:val="28"/>
          <w:szCs w:val="28"/>
        </w:rPr>
      </w:pPr>
      <w:r w:rsidRPr="003B6365">
        <w:rPr>
          <w:sz w:val="28"/>
          <w:szCs w:val="28"/>
        </w:rPr>
        <w:t xml:space="preserve">Целевой </w:t>
      </w:r>
      <w:r w:rsidR="00382FD3" w:rsidRPr="003B6365">
        <w:rPr>
          <w:sz w:val="28"/>
          <w:szCs w:val="28"/>
        </w:rPr>
        <w:t>показатель 2</w:t>
      </w:r>
      <w:r w:rsidRPr="003B6365">
        <w:rPr>
          <w:sz w:val="28"/>
          <w:szCs w:val="28"/>
        </w:rPr>
        <w:t>.</w:t>
      </w:r>
      <w:r w:rsidR="00382FD3" w:rsidRPr="003B6365">
        <w:rPr>
          <w:sz w:val="28"/>
          <w:szCs w:val="28"/>
        </w:rPr>
        <w:t xml:space="preserve"> Производство зерна (в весе после доработки) </w:t>
      </w:r>
      <w:r w:rsidRPr="003B6365">
        <w:rPr>
          <w:sz w:val="28"/>
          <w:szCs w:val="28"/>
        </w:rPr>
        <w:t xml:space="preserve">– </w:t>
      </w:r>
      <w:r w:rsidR="00D654B2" w:rsidRPr="003B6365">
        <w:rPr>
          <w:sz w:val="28"/>
          <w:szCs w:val="28"/>
        </w:rPr>
        <w:t xml:space="preserve">                       </w:t>
      </w:r>
      <w:r w:rsidR="00763599">
        <w:rPr>
          <w:sz w:val="28"/>
          <w:szCs w:val="28"/>
        </w:rPr>
        <w:t>80 707</w:t>
      </w:r>
      <w:r w:rsidRPr="003B6365">
        <w:rPr>
          <w:sz w:val="28"/>
          <w:szCs w:val="28"/>
        </w:rPr>
        <w:t xml:space="preserve"> тн</w:t>
      </w:r>
      <w:r w:rsidR="00D654B2" w:rsidRPr="003B6365">
        <w:rPr>
          <w:sz w:val="28"/>
          <w:szCs w:val="28"/>
        </w:rPr>
        <w:t>.</w:t>
      </w:r>
      <w:r w:rsidRPr="003B6365">
        <w:rPr>
          <w:sz w:val="28"/>
          <w:szCs w:val="28"/>
        </w:rPr>
        <w:t>, планово</w:t>
      </w:r>
      <w:r w:rsidR="00D654B2" w:rsidRPr="003B6365">
        <w:rPr>
          <w:sz w:val="28"/>
          <w:szCs w:val="28"/>
        </w:rPr>
        <w:t>е</w:t>
      </w:r>
      <w:r w:rsidRPr="003B6365">
        <w:rPr>
          <w:sz w:val="28"/>
          <w:szCs w:val="28"/>
        </w:rPr>
        <w:t xml:space="preserve"> значени</w:t>
      </w:r>
      <w:r w:rsidR="00D654B2" w:rsidRPr="003B6365">
        <w:rPr>
          <w:sz w:val="28"/>
          <w:szCs w:val="28"/>
        </w:rPr>
        <w:t>е</w:t>
      </w:r>
      <w:r w:rsidR="00D4511B" w:rsidRPr="003B6365">
        <w:rPr>
          <w:sz w:val="28"/>
          <w:szCs w:val="28"/>
        </w:rPr>
        <w:t xml:space="preserve"> – </w:t>
      </w:r>
      <w:r w:rsidR="00763599">
        <w:rPr>
          <w:sz w:val="28"/>
          <w:szCs w:val="28"/>
        </w:rPr>
        <w:t>108 400</w:t>
      </w:r>
      <w:r w:rsidR="00D4511B" w:rsidRPr="003B6365">
        <w:rPr>
          <w:sz w:val="28"/>
          <w:szCs w:val="28"/>
        </w:rPr>
        <w:t xml:space="preserve"> тн</w:t>
      </w:r>
      <w:r w:rsidRPr="003B6365">
        <w:rPr>
          <w:sz w:val="28"/>
          <w:szCs w:val="28"/>
        </w:rPr>
        <w:t>.</w:t>
      </w:r>
    </w:p>
    <w:p w:rsidR="003B5DFD" w:rsidRPr="00D25113" w:rsidRDefault="003B5DFD" w:rsidP="00382FD3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>Ц</w:t>
      </w:r>
      <w:r w:rsidR="00382FD3" w:rsidRPr="00D25113">
        <w:rPr>
          <w:sz w:val="28"/>
          <w:szCs w:val="28"/>
        </w:rPr>
        <w:t>елевой показатель 3</w:t>
      </w:r>
      <w:r w:rsidRPr="00D25113">
        <w:rPr>
          <w:sz w:val="28"/>
          <w:szCs w:val="28"/>
        </w:rPr>
        <w:t>.</w:t>
      </w:r>
      <w:r w:rsidR="00382FD3" w:rsidRPr="00D25113">
        <w:rPr>
          <w:sz w:val="28"/>
          <w:szCs w:val="28"/>
        </w:rPr>
        <w:t xml:space="preserve"> Урожайность зерновых </w:t>
      </w:r>
      <w:r w:rsidRPr="00D25113">
        <w:rPr>
          <w:sz w:val="28"/>
          <w:szCs w:val="28"/>
        </w:rPr>
        <w:t xml:space="preserve">культур </w:t>
      </w:r>
      <w:r w:rsidR="00102920" w:rsidRPr="00D25113">
        <w:rPr>
          <w:sz w:val="28"/>
          <w:szCs w:val="28"/>
        </w:rPr>
        <w:t>–</w:t>
      </w:r>
      <w:r w:rsidRPr="00D25113">
        <w:rPr>
          <w:sz w:val="28"/>
          <w:szCs w:val="28"/>
        </w:rPr>
        <w:t xml:space="preserve"> </w:t>
      </w:r>
      <w:r w:rsidR="00763599">
        <w:rPr>
          <w:sz w:val="28"/>
          <w:szCs w:val="28"/>
        </w:rPr>
        <w:t>19,9</w:t>
      </w:r>
      <w:r w:rsidRPr="00D25113">
        <w:rPr>
          <w:sz w:val="28"/>
          <w:szCs w:val="28"/>
        </w:rPr>
        <w:t xml:space="preserve"> ц/га (плановое значение</w:t>
      </w:r>
      <w:r w:rsidR="00D4511B" w:rsidRPr="00D25113">
        <w:rPr>
          <w:sz w:val="28"/>
          <w:szCs w:val="28"/>
        </w:rPr>
        <w:t xml:space="preserve"> </w:t>
      </w:r>
      <w:r w:rsidR="00102920" w:rsidRPr="00D25113">
        <w:rPr>
          <w:sz w:val="28"/>
          <w:szCs w:val="28"/>
        </w:rPr>
        <w:t>–</w:t>
      </w:r>
      <w:r w:rsidRPr="00D25113">
        <w:rPr>
          <w:sz w:val="28"/>
          <w:szCs w:val="28"/>
        </w:rPr>
        <w:t xml:space="preserve"> </w:t>
      </w:r>
      <w:r w:rsidR="00763599">
        <w:rPr>
          <w:sz w:val="28"/>
          <w:szCs w:val="28"/>
        </w:rPr>
        <w:t>27,8</w:t>
      </w:r>
      <w:r w:rsidRPr="00D25113">
        <w:rPr>
          <w:sz w:val="28"/>
          <w:szCs w:val="28"/>
        </w:rPr>
        <w:t xml:space="preserve"> ц/га). </w:t>
      </w:r>
    </w:p>
    <w:p w:rsidR="00102920" w:rsidRPr="00D25113" w:rsidRDefault="003B5DFD" w:rsidP="00382FD3">
      <w:pPr>
        <w:ind w:firstLine="567"/>
        <w:jc w:val="both"/>
        <w:rPr>
          <w:sz w:val="28"/>
          <w:szCs w:val="28"/>
        </w:rPr>
      </w:pPr>
      <w:r w:rsidRPr="00D25113">
        <w:rPr>
          <w:sz w:val="28"/>
          <w:szCs w:val="28"/>
        </w:rPr>
        <w:t xml:space="preserve">Целевой показатель 4. Производство молока – </w:t>
      </w:r>
      <w:r w:rsidR="00763599">
        <w:rPr>
          <w:sz w:val="28"/>
          <w:szCs w:val="28"/>
        </w:rPr>
        <w:t>36 147</w:t>
      </w:r>
      <w:r w:rsidRPr="00D25113">
        <w:rPr>
          <w:sz w:val="28"/>
          <w:szCs w:val="28"/>
        </w:rPr>
        <w:t xml:space="preserve"> тн (плановое значение–</w:t>
      </w:r>
      <w:r w:rsidR="00102920" w:rsidRPr="00D25113">
        <w:rPr>
          <w:sz w:val="28"/>
          <w:szCs w:val="28"/>
        </w:rPr>
        <w:t xml:space="preserve"> </w:t>
      </w:r>
      <w:r w:rsidR="00763599">
        <w:rPr>
          <w:sz w:val="28"/>
          <w:szCs w:val="28"/>
        </w:rPr>
        <w:t>31 310</w:t>
      </w:r>
      <w:r w:rsidRPr="00D25113">
        <w:rPr>
          <w:sz w:val="28"/>
          <w:szCs w:val="28"/>
        </w:rPr>
        <w:t xml:space="preserve"> тн). </w:t>
      </w:r>
    </w:p>
    <w:p w:rsidR="00382FD3" w:rsidRPr="00D25113" w:rsidRDefault="00382FD3" w:rsidP="00D251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25113">
        <w:rPr>
          <w:rFonts w:ascii="Times New Roman" w:hAnsi="Times New Roman"/>
          <w:sz w:val="28"/>
          <w:szCs w:val="28"/>
          <w:u w:val="single"/>
        </w:rPr>
        <w:t>Сведения о достижении значений показателей программы в разрезе отдельных мероприятий программы и подпрограмм.</w:t>
      </w:r>
    </w:p>
    <w:p w:rsidR="00436783" w:rsidRPr="00D25113" w:rsidRDefault="00436783" w:rsidP="00D25113">
      <w:pPr>
        <w:ind w:firstLine="567"/>
        <w:jc w:val="both"/>
        <w:rPr>
          <w:sz w:val="28"/>
          <w:szCs w:val="28"/>
        </w:rPr>
      </w:pPr>
      <w:r w:rsidRPr="00D25113">
        <w:rPr>
          <w:b/>
          <w:sz w:val="28"/>
          <w:szCs w:val="28"/>
        </w:rPr>
        <w:lastRenderedPageBreak/>
        <w:t xml:space="preserve">Мероприятие </w:t>
      </w:r>
      <w:r w:rsidR="00D25113" w:rsidRPr="00D25113">
        <w:rPr>
          <w:b/>
          <w:sz w:val="28"/>
          <w:szCs w:val="28"/>
        </w:rPr>
        <w:t>1</w:t>
      </w:r>
      <w:r w:rsidRPr="00D25113">
        <w:rPr>
          <w:b/>
          <w:sz w:val="28"/>
          <w:szCs w:val="28"/>
        </w:rPr>
        <w:t xml:space="preserve">. </w:t>
      </w:r>
      <w:r w:rsidRPr="00D25113">
        <w:rPr>
          <w:sz w:val="28"/>
          <w:szCs w:val="28"/>
        </w:rPr>
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владельцев.</w:t>
      </w:r>
    </w:p>
    <w:p w:rsidR="00523B94" w:rsidRDefault="00081FC3" w:rsidP="00D25113">
      <w:pPr>
        <w:ind w:firstLine="567"/>
        <w:jc w:val="both"/>
        <w:rPr>
          <w:bCs/>
          <w:sz w:val="28"/>
          <w:szCs w:val="28"/>
        </w:rPr>
      </w:pPr>
      <w:r w:rsidRPr="00D25113">
        <w:rPr>
          <w:bCs/>
          <w:sz w:val="28"/>
          <w:szCs w:val="28"/>
        </w:rPr>
        <w:t xml:space="preserve">Количество обращения граждан с укусами безнадзорных домашних животных </w:t>
      </w:r>
      <w:r w:rsidR="00523B94">
        <w:rPr>
          <w:bCs/>
          <w:sz w:val="28"/>
          <w:szCs w:val="28"/>
        </w:rPr>
        <w:t xml:space="preserve">за 2023 год выросло по сравнению с 2022 годом на 13 обращений и составило 35 обращений </w:t>
      </w:r>
      <w:r w:rsidR="00523B94" w:rsidRPr="00D25113">
        <w:rPr>
          <w:bCs/>
          <w:sz w:val="28"/>
          <w:szCs w:val="28"/>
        </w:rPr>
        <w:t>(по данным книги регистрации обращений граждан КГБУЗ «Краснотуранская районная больница»)</w:t>
      </w:r>
      <w:r w:rsidRPr="00D25113">
        <w:rPr>
          <w:bCs/>
          <w:sz w:val="28"/>
          <w:szCs w:val="28"/>
        </w:rPr>
        <w:t xml:space="preserve">. Плановый показатель на начало реализации мероприятия составлял </w:t>
      </w:r>
      <w:r w:rsidR="00523B94">
        <w:rPr>
          <w:bCs/>
          <w:sz w:val="28"/>
          <w:szCs w:val="28"/>
        </w:rPr>
        <w:t>21</w:t>
      </w:r>
      <w:r w:rsidRPr="00D25113">
        <w:rPr>
          <w:bCs/>
          <w:sz w:val="28"/>
          <w:szCs w:val="28"/>
        </w:rPr>
        <w:t xml:space="preserve"> обращени</w:t>
      </w:r>
      <w:r w:rsidR="00523B94">
        <w:rPr>
          <w:bCs/>
          <w:sz w:val="28"/>
          <w:szCs w:val="28"/>
        </w:rPr>
        <w:t>е.</w:t>
      </w:r>
    </w:p>
    <w:p w:rsidR="00523B94" w:rsidRPr="00D25113" w:rsidRDefault="00D4511B" w:rsidP="00523B94">
      <w:pPr>
        <w:ind w:firstLine="567"/>
        <w:jc w:val="both"/>
        <w:rPr>
          <w:sz w:val="28"/>
          <w:szCs w:val="28"/>
        </w:rPr>
      </w:pPr>
      <w:r w:rsidRPr="005A4E67">
        <w:rPr>
          <w:b/>
          <w:sz w:val="28"/>
          <w:szCs w:val="28"/>
        </w:rPr>
        <w:t xml:space="preserve">Мероприятие </w:t>
      </w:r>
      <w:r w:rsidR="00D25113" w:rsidRPr="005A4E67">
        <w:rPr>
          <w:b/>
          <w:sz w:val="28"/>
          <w:szCs w:val="28"/>
        </w:rPr>
        <w:t>2</w:t>
      </w:r>
      <w:r w:rsidRPr="005A4E67">
        <w:rPr>
          <w:b/>
          <w:sz w:val="28"/>
          <w:szCs w:val="28"/>
        </w:rPr>
        <w:t xml:space="preserve">. </w:t>
      </w:r>
      <w:r w:rsidR="00523B94" w:rsidRPr="00D25113">
        <w:rPr>
          <w:sz w:val="28"/>
          <w:szCs w:val="28"/>
        </w:rPr>
        <w:t>Исполнение отдельных государственных полномочий по решению вопросов поддержки сельскохозяйственного производства.</w:t>
      </w:r>
    </w:p>
    <w:p w:rsidR="00523B94" w:rsidRPr="00D25113" w:rsidRDefault="00523B94" w:rsidP="00523B9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11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отдела сельского хозяйства администрации Краснотуранского района в целях повышения качества оказания государственных услуг, выполнения работ в сфере развития агропромышленного комплекса, обеспечения взаимодействие министерства сельского хозяйства с муниципальным образованием по реализации мероприятий муниципальной программы, а также других государственных программ было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5 418,4</w:t>
      </w:r>
      <w:r w:rsidRPr="00D2511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средств краевого бюджета, освоение по данному мероприятию составило 99,</w:t>
      </w:r>
      <w:r w:rsidR="00264E2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25113">
        <w:rPr>
          <w:rFonts w:ascii="Times New Roman" w:eastAsia="Times New Roman" w:hAnsi="Times New Roman"/>
          <w:sz w:val="28"/>
          <w:szCs w:val="28"/>
          <w:lang w:eastAsia="ru-RU"/>
        </w:rPr>
        <w:t>% (5</w:t>
      </w:r>
      <w:r w:rsidR="00264E24">
        <w:rPr>
          <w:rFonts w:ascii="Times New Roman" w:eastAsia="Times New Roman" w:hAnsi="Times New Roman"/>
          <w:sz w:val="28"/>
          <w:szCs w:val="28"/>
          <w:lang w:eastAsia="ru-RU"/>
        </w:rPr>
        <w:t> 407,7</w:t>
      </w:r>
      <w:r w:rsidRPr="00D2511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руб.).</w:t>
      </w:r>
    </w:p>
    <w:p w:rsidR="00102920" w:rsidRDefault="00D4511B" w:rsidP="00523B94">
      <w:pPr>
        <w:ind w:firstLine="567"/>
        <w:jc w:val="both"/>
        <w:rPr>
          <w:sz w:val="28"/>
          <w:szCs w:val="28"/>
        </w:rPr>
      </w:pPr>
      <w:r w:rsidRPr="007049D2">
        <w:rPr>
          <w:b/>
          <w:sz w:val="28"/>
          <w:szCs w:val="28"/>
        </w:rPr>
        <w:t xml:space="preserve">Мероприятие </w:t>
      </w:r>
      <w:r w:rsidR="00D25113" w:rsidRPr="007049D2">
        <w:rPr>
          <w:b/>
          <w:sz w:val="28"/>
          <w:szCs w:val="28"/>
        </w:rPr>
        <w:t>3</w:t>
      </w:r>
      <w:r w:rsidR="00382FD3" w:rsidRPr="007049D2">
        <w:rPr>
          <w:b/>
          <w:sz w:val="28"/>
          <w:szCs w:val="28"/>
        </w:rPr>
        <w:t xml:space="preserve">. </w:t>
      </w:r>
      <w:r w:rsidR="00264E24" w:rsidRPr="007049D2">
        <w:rPr>
          <w:sz w:val="28"/>
          <w:szCs w:val="28"/>
        </w:rPr>
        <w:t>Подготовка проектов межевания земельных участков, проведение кадастровых работ в отношении земельных участков.</w:t>
      </w:r>
    </w:p>
    <w:p w:rsidR="00264E24" w:rsidRPr="00D25113" w:rsidRDefault="002910EE" w:rsidP="00523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на реализацию отдельного мероприятия №3 было предусмотрено 1 612,7 тыс. руб., в результате проведения конкурентных процедур при заключении муниципального контракта</w:t>
      </w:r>
      <w:r w:rsidR="00286900">
        <w:rPr>
          <w:sz w:val="28"/>
          <w:szCs w:val="28"/>
        </w:rPr>
        <w:t xml:space="preserve"> сумма контракта составила 65,4 тыс. руб., </w:t>
      </w:r>
      <w:r w:rsidR="00E50D71">
        <w:rPr>
          <w:sz w:val="28"/>
          <w:szCs w:val="28"/>
        </w:rPr>
        <w:t xml:space="preserve">исполнение – 63,9 тыс. руб. </w:t>
      </w:r>
      <w:r w:rsidR="007049D2">
        <w:rPr>
          <w:sz w:val="28"/>
          <w:szCs w:val="28"/>
        </w:rPr>
        <w:t>В</w:t>
      </w:r>
      <w:r w:rsidR="00E50D71">
        <w:rPr>
          <w:sz w:val="28"/>
          <w:szCs w:val="28"/>
        </w:rPr>
        <w:t xml:space="preserve"> декабре 2023 года было заключено дополнительное соглашение</w:t>
      </w:r>
      <w:r w:rsidR="007049D2">
        <w:rPr>
          <w:sz w:val="28"/>
          <w:szCs w:val="28"/>
        </w:rPr>
        <w:t>, в котором сумма предоставленной субсидии была скорректирована в соответствии с заключенным контрактом. Первоначально предусмотренный соглашением о предоставлении субсидии</w:t>
      </w:r>
      <w:r w:rsidR="00840459">
        <w:rPr>
          <w:sz w:val="28"/>
          <w:szCs w:val="28"/>
        </w:rPr>
        <w:t xml:space="preserve"> р</w:t>
      </w:r>
      <w:r w:rsidR="00E50D71">
        <w:rPr>
          <w:sz w:val="28"/>
          <w:szCs w:val="28"/>
        </w:rPr>
        <w:t>езультат использования субсидии</w:t>
      </w:r>
      <w:r w:rsidR="00840459">
        <w:rPr>
          <w:sz w:val="28"/>
          <w:szCs w:val="28"/>
        </w:rPr>
        <w:t xml:space="preserve"> «</w:t>
      </w:r>
      <w:r w:rsidR="00840459" w:rsidRPr="00840459">
        <w:rPr>
          <w:sz w:val="28"/>
          <w:szCs w:val="28"/>
        </w:rPr>
        <w:t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муниципального образования</w:t>
      </w:r>
      <w:r w:rsidR="00840459">
        <w:rPr>
          <w:sz w:val="28"/>
          <w:szCs w:val="28"/>
        </w:rPr>
        <w:t>»</w:t>
      </w:r>
      <w:r w:rsidR="00E50D71">
        <w:rPr>
          <w:sz w:val="28"/>
          <w:szCs w:val="28"/>
        </w:rPr>
        <w:t xml:space="preserve"> </w:t>
      </w:r>
      <w:r w:rsidR="007049D2">
        <w:rPr>
          <w:sz w:val="28"/>
          <w:szCs w:val="28"/>
        </w:rPr>
        <w:t xml:space="preserve">не менялся и был </w:t>
      </w:r>
      <w:r w:rsidR="00E50D71">
        <w:rPr>
          <w:sz w:val="28"/>
          <w:szCs w:val="28"/>
        </w:rPr>
        <w:t>выполнен в полном объеме</w:t>
      </w:r>
      <w:r w:rsidR="007049D2">
        <w:rPr>
          <w:sz w:val="28"/>
          <w:szCs w:val="28"/>
        </w:rPr>
        <w:t xml:space="preserve"> – 1,3 тыс.</w:t>
      </w:r>
      <w:r w:rsidR="00840459">
        <w:rPr>
          <w:sz w:val="28"/>
          <w:szCs w:val="28"/>
        </w:rPr>
        <w:t xml:space="preserve"> </w:t>
      </w:r>
      <w:r w:rsidR="007049D2">
        <w:rPr>
          <w:sz w:val="28"/>
          <w:szCs w:val="28"/>
        </w:rPr>
        <w:t>га</w:t>
      </w:r>
      <w:r w:rsidR="00E50D71">
        <w:rPr>
          <w:sz w:val="28"/>
          <w:szCs w:val="28"/>
        </w:rPr>
        <w:t xml:space="preserve">. </w:t>
      </w:r>
    </w:p>
    <w:p w:rsidR="00561284" w:rsidRPr="00A92892" w:rsidRDefault="00382FD3" w:rsidP="00561284">
      <w:pPr>
        <w:ind w:firstLine="567"/>
        <w:contextualSpacing/>
        <w:jc w:val="both"/>
        <w:rPr>
          <w:sz w:val="28"/>
          <w:szCs w:val="28"/>
        </w:rPr>
      </w:pPr>
      <w:r w:rsidRPr="00A92892">
        <w:rPr>
          <w:sz w:val="28"/>
          <w:szCs w:val="28"/>
        </w:rPr>
        <w:t xml:space="preserve">Муниципальная программа «Содействие в развитии сельского хозяйства Краснотуранского района» при плановом объеме бюджетных ассигнований </w:t>
      </w:r>
      <w:r w:rsidR="00A92892" w:rsidRPr="00A92892">
        <w:rPr>
          <w:sz w:val="28"/>
          <w:szCs w:val="28"/>
        </w:rPr>
        <w:t xml:space="preserve">         </w:t>
      </w:r>
      <w:r w:rsidR="00264E24">
        <w:rPr>
          <w:sz w:val="28"/>
          <w:szCs w:val="28"/>
        </w:rPr>
        <w:t>6 512,1</w:t>
      </w:r>
      <w:r w:rsidR="00A92892" w:rsidRPr="00A92892">
        <w:rPr>
          <w:sz w:val="28"/>
          <w:szCs w:val="28"/>
        </w:rPr>
        <w:t xml:space="preserve"> </w:t>
      </w:r>
      <w:r w:rsidRPr="00A92892">
        <w:rPr>
          <w:sz w:val="28"/>
          <w:szCs w:val="28"/>
        </w:rPr>
        <w:t xml:space="preserve">тыс. руб. реализована на </w:t>
      </w:r>
      <w:r w:rsidR="00264E24">
        <w:rPr>
          <w:sz w:val="28"/>
          <w:szCs w:val="28"/>
        </w:rPr>
        <w:t>6 498,7</w:t>
      </w:r>
      <w:r w:rsidR="00561284" w:rsidRPr="00A92892">
        <w:rPr>
          <w:sz w:val="28"/>
          <w:szCs w:val="28"/>
        </w:rPr>
        <w:t xml:space="preserve"> тыс. руб. </w:t>
      </w:r>
      <w:r w:rsidRPr="00A92892">
        <w:rPr>
          <w:sz w:val="28"/>
          <w:szCs w:val="28"/>
        </w:rPr>
        <w:t xml:space="preserve">за </w:t>
      </w:r>
      <w:r w:rsidR="00561284" w:rsidRPr="00A92892">
        <w:rPr>
          <w:sz w:val="28"/>
          <w:szCs w:val="28"/>
        </w:rPr>
        <w:t xml:space="preserve">счет средств </w:t>
      </w:r>
      <w:r w:rsidRPr="00A92892">
        <w:rPr>
          <w:sz w:val="28"/>
          <w:szCs w:val="28"/>
        </w:rPr>
        <w:t>краевого бюджета</w:t>
      </w:r>
      <w:r w:rsidR="00561284" w:rsidRPr="00A92892">
        <w:rPr>
          <w:sz w:val="28"/>
          <w:szCs w:val="28"/>
        </w:rPr>
        <w:t xml:space="preserve">, что составляет </w:t>
      </w:r>
      <w:r w:rsidR="00A92892" w:rsidRPr="00A92892">
        <w:rPr>
          <w:sz w:val="28"/>
          <w:szCs w:val="28"/>
        </w:rPr>
        <w:t>99,</w:t>
      </w:r>
      <w:r w:rsidR="00264E24">
        <w:rPr>
          <w:sz w:val="28"/>
          <w:szCs w:val="28"/>
        </w:rPr>
        <w:t>8</w:t>
      </w:r>
      <w:r w:rsidR="00561284" w:rsidRPr="00A92892">
        <w:rPr>
          <w:sz w:val="28"/>
          <w:szCs w:val="28"/>
        </w:rPr>
        <w:t>%.</w:t>
      </w:r>
    </w:p>
    <w:p w:rsidR="00382FD3" w:rsidRPr="00454270" w:rsidRDefault="00382FD3" w:rsidP="00382FD3">
      <w:pPr>
        <w:ind w:firstLine="567"/>
        <w:jc w:val="both"/>
        <w:rPr>
          <w:sz w:val="28"/>
          <w:szCs w:val="28"/>
          <w:highlight w:val="yellow"/>
        </w:rPr>
      </w:pPr>
    </w:p>
    <w:p w:rsidR="00A76E60" w:rsidRPr="00A92892" w:rsidRDefault="00A40F1C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A92892">
        <w:rPr>
          <w:b/>
          <w:sz w:val="28"/>
          <w:szCs w:val="28"/>
        </w:rPr>
        <w:t xml:space="preserve">Муниципальная программа </w:t>
      </w:r>
    </w:p>
    <w:p w:rsidR="00A40F1C" w:rsidRPr="00A92892" w:rsidRDefault="00A40F1C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A92892">
        <w:rPr>
          <w:b/>
          <w:sz w:val="28"/>
          <w:szCs w:val="28"/>
        </w:rPr>
        <w:t xml:space="preserve">"Содействие в развитии и поддержке малого и среднего предпринимательства на территории Краснотуранского района" </w:t>
      </w:r>
    </w:p>
    <w:p w:rsidR="003F57AB" w:rsidRPr="00A92892" w:rsidRDefault="003F57AB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62738" w:rsidRPr="00162738" w:rsidRDefault="00162738" w:rsidP="00162738">
      <w:pPr>
        <w:jc w:val="both"/>
        <w:rPr>
          <w:color w:val="222021"/>
          <w:sz w:val="28"/>
          <w:szCs w:val="28"/>
          <w:shd w:val="clear" w:color="auto" w:fill="FFFFFE"/>
        </w:rPr>
      </w:pPr>
      <w:r w:rsidRPr="00162738">
        <w:rPr>
          <w:b/>
          <w:i/>
          <w:iCs/>
          <w:color w:val="222021"/>
          <w:sz w:val="28"/>
          <w:szCs w:val="28"/>
          <w:shd w:val="clear" w:color="auto" w:fill="FFFFFE"/>
        </w:rPr>
        <w:t>Цель программы:</w:t>
      </w:r>
      <w:r w:rsidRPr="00162738">
        <w:rPr>
          <w:color w:val="222021"/>
          <w:sz w:val="28"/>
          <w:szCs w:val="28"/>
          <w:shd w:val="clear" w:color="auto" w:fill="FFFFFE"/>
        </w:rPr>
        <w:t xml:space="preserve"> </w:t>
      </w:r>
      <w:r w:rsidRPr="00162738">
        <w:rPr>
          <w:sz w:val="28"/>
          <w:szCs w:val="28"/>
        </w:rPr>
        <w:t>Создание благоприятных условий для развития и устойчивого роста малого и среднего предпринимательства в Краснотуранском районе.</w:t>
      </w:r>
    </w:p>
    <w:p w:rsidR="00162738" w:rsidRPr="00162738" w:rsidRDefault="00162738" w:rsidP="00162738">
      <w:pPr>
        <w:jc w:val="both"/>
        <w:rPr>
          <w:b/>
          <w:i/>
          <w:iCs/>
          <w:color w:val="222021"/>
          <w:sz w:val="28"/>
          <w:szCs w:val="28"/>
          <w:shd w:val="clear" w:color="auto" w:fill="FFFFFE"/>
        </w:rPr>
      </w:pPr>
      <w:r w:rsidRPr="00162738">
        <w:rPr>
          <w:b/>
          <w:i/>
          <w:iCs/>
          <w:color w:val="222021"/>
          <w:sz w:val="28"/>
          <w:szCs w:val="28"/>
          <w:shd w:val="clear" w:color="auto" w:fill="FFFFFE"/>
        </w:rPr>
        <w:t>Задачи программы:</w:t>
      </w:r>
    </w:p>
    <w:p w:rsidR="00162738" w:rsidRPr="00162738" w:rsidRDefault="00162738" w:rsidP="00162738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2738">
        <w:rPr>
          <w:rFonts w:eastAsia="Calibri"/>
          <w:sz w:val="28"/>
          <w:szCs w:val="28"/>
          <w:lang w:eastAsia="en-US"/>
        </w:rPr>
        <w:lastRenderedPageBreak/>
        <w:t>Привлечение инвестиций на территорию Краснотуранского района.</w:t>
      </w:r>
    </w:p>
    <w:p w:rsidR="00162738" w:rsidRPr="00162738" w:rsidRDefault="00162738" w:rsidP="0016273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2. Повышение доступности финансовых и информационно-консультационных ресурсов для субъектов малого и среднего предпринимательства.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3. Снижение издержек для начинающих субъектов малого и среднего предпринимательства.</w:t>
      </w:r>
    </w:p>
    <w:p w:rsidR="00162738" w:rsidRPr="00162738" w:rsidRDefault="00162738" w:rsidP="00162738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162738">
        <w:rPr>
          <w:b/>
          <w:i/>
          <w:iCs/>
          <w:color w:val="222021"/>
          <w:sz w:val="28"/>
          <w:szCs w:val="28"/>
          <w:shd w:val="clear" w:color="auto" w:fill="FFFFFE"/>
        </w:rPr>
        <w:t>Структура программы:</w:t>
      </w:r>
      <w:r w:rsidRPr="00162738">
        <w:rPr>
          <w:i/>
          <w:iCs/>
          <w:sz w:val="28"/>
          <w:szCs w:val="28"/>
        </w:rPr>
        <w:t xml:space="preserve"> 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 xml:space="preserve">Мероприятие </w:t>
      </w:r>
      <w:bookmarkStart w:id="3" w:name="_Hlk159942024"/>
      <w:r w:rsidRPr="00162738">
        <w:rPr>
          <w:sz w:val="28"/>
          <w:szCs w:val="28"/>
        </w:rPr>
        <w:t>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</w:r>
      <w:bookmarkEnd w:id="3"/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Мероприятие 2. 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Мероприятие 3.  Предоставление субсидий субъектам малого и среднего предпринимательства на реализацию инвестиционных проектов в приоритетных отраслях.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 xml:space="preserve">Мероприятие 4. </w:t>
      </w:r>
      <w:bookmarkStart w:id="4" w:name="_Hlk114213472"/>
      <w:r w:rsidRPr="00162738">
        <w:rPr>
          <w:sz w:val="28"/>
          <w:szCs w:val="28"/>
        </w:rPr>
        <w:t>Предоставление грантов в форме субсидии субъектам малого и среднего предпринимательства на начало ведения предпринимательской деятельности</w:t>
      </w:r>
      <w:bookmarkEnd w:id="4"/>
      <w:r w:rsidRPr="00162738">
        <w:rPr>
          <w:sz w:val="28"/>
          <w:szCs w:val="28"/>
        </w:rPr>
        <w:t>.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Мероприятие 5. Оказание консультационной и организационной поддержки субъектам малого и среднего предпринимательства.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162738">
        <w:rPr>
          <w:b/>
          <w:bCs/>
          <w:i/>
          <w:sz w:val="28"/>
          <w:szCs w:val="28"/>
        </w:rPr>
        <w:t>Результаты реализации муниципальной программы, достигнутые за 2023 год.</w:t>
      </w:r>
    </w:p>
    <w:p w:rsidR="00162738" w:rsidRPr="00162738" w:rsidRDefault="00162738" w:rsidP="00162738">
      <w:pPr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 xml:space="preserve">В рамках программы «Содействие в развитии и поддержка малого и среднего предпринимательства на территории Краснотуранского района» оказана финансовая поддержка </w:t>
      </w:r>
      <w:bookmarkStart w:id="5" w:name="_Hlk136589256"/>
      <w:r w:rsidRPr="00162738">
        <w:rPr>
          <w:sz w:val="28"/>
          <w:szCs w:val="28"/>
        </w:rPr>
        <w:t xml:space="preserve">6 субъектам МСП </w:t>
      </w:r>
      <w:bookmarkEnd w:id="5"/>
      <w:r w:rsidRPr="00162738">
        <w:rPr>
          <w:sz w:val="28"/>
          <w:szCs w:val="28"/>
        </w:rPr>
        <w:t>района на общую сумму 2</w:t>
      </w:r>
      <w:r>
        <w:rPr>
          <w:sz w:val="28"/>
          <w:szCs w:val="28"/>
        </w:rPr>
        <w:t> </w:t>
      </w:r>
      <w:r w:rsidRPr="00162738">
        <w:rPr>
          <w:sz w:val="28"/>
          <w:szCs w:val="28"/>
        </w:rPr>
        <w:t>429</w:t>
      </w:r>
      <w:r>
        <w:rPr>
          <w:sz w:val="28"/>
          <w:szCs w:val="28"/>
        </w:rPr>
        <w:t>,</w:t>
      </w:r>
      <w:r w:rsidRPr="00162738">
        <w:rPr>
          <w:sz w:val="28"/>
          <w:szCs w:val="28"/>
        </w:rPr>
        <w:t>3</w:t>
      </w:r>
      <w:r>
        <w:rPr>
          <w:sz w:val="28"/>
          <w:szCs w:val="28"/>
        </w:rPr>
        <w:t xml:space="preserve"> тыс. </w:t>
      </w:r>
      <w:r w:rsidRPr="00162738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162738">
        <w:rPr>
          <w:sz w:val="28"/>
          <w:szCs w:val="28"/>
        </w:rPr>
        <w:t>, из них 1</w:t>
      </w:r>
      <w:r>
        <w:rPr>
          <w:sz w:val="28"/>
          <w:szCs w:val="28"/>
        </w:rPr>
        <w:t> </w:t>
      </w:r>
      <w:r w:rsidRPr="00162738">
        <w:rPr>
          <w:sz w:val="28"/>
          <w:szCs w:val="28"/>
        </w:rPr>
        <w:t>000</w:t>
      </w:r>
      <w:r>
        <w:rPr>
          <w:sz w:val="28"/>
          <w:szCs w:val="28"/>
        </w:rPr>
        <w:t>,0 тыс.</w:t>
      </w:r>
      <w:r w:rsidRPr="0016273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162738">
        <w:rPr>
          <w:sz w:val="28"/>
          <w:szCs w:val="28"/>
        </w:rPr>
        <w:t xml:space="preserve"> из местного бюджета, 1</w:t>
      </w:r>
      <w:r>
        <w:rPr>
          <w:sz w:val="28"/>
          <w:szCs w:val="28"/>
        </w:rPr>
        <w:t> </w:t>
      </w:r>
      <w:r w:rsidRPr="00162738">
        <w:rPr>
          <w:sz w:val="28"/>
          <w:szCs w:val="28"/>
        </w:rPr>
        <w:t>429</w:t>
      </w:r>
      <w:r>
        <w:rPr>
          <w:sz w:val="28"/>
          <w:szCs w:val="28"/>
        </w:rPr>
        <w:t>,</w:t>
      </w:r>
      <w:r w:rsidRPr="00162738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16273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162738">
        <w:rPr>
          <w:sz w:val="28"/>
          <w:szCs w:val="28"/>
        </w:rPr>
        <w:t xml:space="preserve"> из краевого бюджета, в т.ч.:</w:t>
      </w:r>
    </w:p>
    <w:p w:rsidR="00162738" w:rsidRPr="00162738" w:rsidRDefault="00162738" w:rsidP="00162738">
      <w:pPr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в рамках мероприятия 1. «Предоставление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 заключено 1 соглашение о предоставлении субсидии с 1 индивидуальным предпринимателем в сумме 329</w:t>
      </w:r>
      <w:r>
        <w:rPr>
          <w:sz w:val="28"/>
          <w:szCs w:val="28"/>
        </w:rPr>
        <w:t>,</w:t>
      </w:r>
      <w:r w:rsidRPr="00162738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16273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162738">
        <w:rPr>
          <w:sz w:val="28"/>
          <w:szCs w:val="28"/>
        </w:rPr>
        <w:t xml:space="preserve"> из местного бюджета.</w:t>
      </w:r>
    </w:p>
    <w:p w:rsidR="00162738" w:rsidRPr="00162738" w:rsidRDefault="00162738" w:rsidP="00162738">
      <w:pPr>
        <w:ind w:firstLine="567"/>
        <w:jc w:val="both"/>
        <w:rPr>
          <w:sz w:val="28"/>
          <w:szCs w:val="28"/>
        </w:rPr>
      </w:pPr>
      <w:bookmarkStart w:id="6" w:name="_Hlk127958412"/>
      <w:r w:rsidRPr="00162738">
        <w:rPr>
          <w:sz w:val="28"/>
          <w:szCs w:val="28"/>
        </w:rPr>
        <w:t>в рамках мероприятия</w:t>
      </w:r>
      <w:bookmarkEnd w:id="6"/>
      <w:r w:rsidRPr="00162738">
        <w:rPr>
          <w:sz w:val="28"/>
          <w:szCs w:val="28"/>
        </w:rPr>
        <w:t xml:space="preserve"> 2. «Предоставление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заключено 3 соглашения о предоставлении субсидии с 2 организациям малого бизнеса и 1 индивидуальным предпринимателем на общую сумму 1</w:t>
      </w:r>
      <w:r>
        <w:rPr>
          <w:sz w:val="28"/>
          <w:szCs w:val="28"/>
        </w:rPr>
        <w:t> </w:t>
      </w:r>
      <w:r w:rsidRPr="00162738">
        <w:rPr>
          <w:sz w:val="28"/>
          <w:szCs w:val="28"/>
        </w:rPr>
        <w:t>500</w:t>
      </w:r>
      <w:r>
        <w:rPr>
          <w:sz w:val="28"/>
          <w:szCs w:val="28"/>
        </w:rPr>
        <w:t>,0 тыс.</w:t>
      </w:r>
      <w:r w:rsidRPr="00162738">
        <w:rPr>
          <w:sz w:val="28"/>
          <w:szCs w:val="28"/>
        </w:rPr>
        <w:t xml:space="preserve"> руб., из них средства краевого бюджета 859</w:t>
      </w:r>
      <w:r>
        <w:rPr>
          <w:sz w:val="28"/>
          <w:szCs w:val="28"/>
        </w:rPr>
        <w:t>,</w:t>
      </w:r>
      <w:r w:rsidRPr="00162738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162738">
        <w:rPr>
          <w:sz w:val="28"/>
          <w:szCs w:val="28"/>
        </w:rPr>
        <w:t xml:space="preserve"> руб., средства местного бюджета</w:t>
      </w:r>
      <w:r>
        <w:rPr>
          <w:sz w:val="28"/>
          <w:szCs w:val="28"/>
        </w:rPr>
        <w:t xml:space="preserve"> –</w:t>
      </w:r>
      <w:r w:rsidRPr="00162738">
        <w:rPr>
          <w:sz w:val="28"/>
          <w:szCs w:val="28"/>
        </w:rPr>
        <w:t xml:space="preserve"> 640</w:t>
      </w:r>
      <w:r>
        <w:rPr>
          <w:sz w:val="28"/>
          <w:szCs w:val="28"/>
        </w:rPr>
        <w:t>,7 тыс.</w:t>
      </w:r>
      <w:r w:rsidRPr="00162738">
        <w:rPr>
          <w:sz w:val="28"/>
          <w:szCs w:val="28"/>
        </w:rPr>
        <w:t xml:space="preserve"> руб.</w:t>
      </w:r>
    </w:p>
    <w:p w:rsidR="00162738" w:rsidRPr="00162738" w:rsidRDefault="00162738" w:rsidP="00162738">
      <w:pPr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 xml:space="preserve">в рамках мероприятия 4. «Предоставление грантов в форме субсидии субъектам малого и среднего предпринимательства на начало ведения </w:t>
      </w:r>
      <w:r w:rsidRPr="00162738">
        <w:rPr>
          <w:sz w:val="28"/>
          <w:szCs w:val="28"/>
        </w:rPr>
        <w:lastRenderedPageBreak/>
        <w:t>предпринимательской деятельности» заключено 2 соглашения о предоставлении субсидии с 2 индивидуальным предпринимателям на общую сумму 600</w:t>
      </w:r>
      <w:r>
        <w:rPr>
          <w:sz w:val="28"/>
          <w:szCs w:val="28"/>
        </w:rPr>
        <w:t>,</w:t>
      </w:r>
      <w:r w:rsidRPr="00162738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16273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162738">
        <w:rPr>
          <w:sz w:val="28"/>
          <w:szCs w:val="28"/>
        </w:rPr>
        <w:t>, из них средства краевого бюджета 570</w:t>
      </w:r>
      <w:r>
        <w:rPr>
          <w:sz w:val="28"/>
          <w:szCs w:val="28"/>
        </w:rPr>
        <w:t>,0 тыс.</w:t>
      </w:r>
      <w:r w:rsidRPr="00162738">
        <w:rPr>
          <w:sz w:val="28"/>
          <w:szCs w:val="28"/>
        </w:rPr>
        <w:t xml:space="preserve"> руб., средства местного бюджета</w:t>
      </w:r>
      <w:r>
        <w:rPr>
          <w:sz w:val="28"/>
          <w:szCs w:val="28"/>
        </w:rPr>
        <w:t xml:space="preserve"> –</w:t>
      </w:r>
      <w:r w:rsidRPr="00162738">
        <w:rPr>
          <w:sz w:val="28"/>
          <w:szCs w:val="28"/>
        </w:rPr>
        <w:t xml:space="preserve"> 30</w:t>
      </w:r>
      <w:r>
        <w:rPr>
          <w:sz w:val="28"/>
          <w:szCs w:val="28"/>
        </w:rPr>
        <w:t>,</w:t>
      </w:r>
      <w:r w:rsidRPr="00162738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162738">
        <w:rPr>
          <w:sz w:val="28"/>
          <w:szCs w:val="28"/>
        </w:rPr>
        <w:t xml:space="preserve"> руб.</w:t>
      </w:r>
    </w:p>
    <w:p w:rsidR="00162738" w:rsidRPr="00162738" w:rsidRDefault="00162738" w:rsidP="00162738">
      <w:pPr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 xml:space="preserve">Результатом поддержки в 2023 г. стало создание 1 рабочего места и сохранение 15 рабочих мест, привлечение инвестиций из внебюджетных источников в объеме 5 277,8 тыс. рублей.      </w:t>
      </w:r>
    </w:p>
    <w:p w:rsidR="00162738" w:rsidRPr="00162738" w:rsidRDefault="00162738" w:rsidP="00162738">
      <w:pPr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 xml:space="preserve">В соответствии со </w:t>
      </w:r>
      <w:hyperlink r:id="rId11" w:history="1">
        <w:r w:rsidRPr="00162738">
          <w:rPr>
            <w:sz w:val="28"/>
            <w:szCs w:val="28"/>
          </w:rPr>
          <w:t>статьей 78</w:t>
        </w:r>
      </w:hyperlink>
      <w:r w:rsidRPr="00162738">
        <w:rPr>
          <w:sz w:val="28"/>
          <w:szCs w:val="28"/>
        </w:rPr>
        <w:t xml:space="preserve"> Бюджетного кодекса Российской Федерации, в рамках реализации Федерального </w:t>
      </w:r>
      <w:hyperlink r:id="rId12" w:history="1">
        <w:r w:rsidRPr="00162738">
          <w:rPr>
            <w:sz w:val="28"/>
            <w:szCs w:val="28"/>
          </w:rPr>
          <w:t>закона</w:t>
        </w:r>
      </w:hyperlink>
      <w:r w:rsidRPr="00162738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отделом планирования и экономического развития администрации района осуществляется своевременный контроль за целевым использованием бюджетных средств, выделяемых на поддержку малого и среднего предпринимательства. На сайте администрации района размещен утвержденный Главой администрации района план проведения проверок за целевым использованием бюджетных средств в 2023 году 9 субъектов малого предпринимательства. Проверки проведены в сентябре 2023 года, нарушений не выявлено.</w:t>
      </w:r>
    </w:p>
    <w:p w:rsidR="00162738" w:rsidRPr="00162738" w:rsidRDefault="00162738" w:rsidP="00162738">
      <w:pPr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На территории района с 2009 года функционирует Центр содействия малому и среднему предпринимательству, работающий по принципу «одного окна», в рамках которого оказывается консультационная, информационная и финансовая поддержка по вопросам ведения предпринимательской деятельности, а также практическая помощь при оформлении документов на получение субсидии в рамках муниципальной программы «Содействие в развитии и поддержка малого и среднего предпринимательства на территории Краснотуранского района». С начала 2023 год специалистом отдела оказано 159 услуг по оказанию консультационной, информационной и финансовой поддержки.</w:t>
      </w:r>
    </w:p>
    <w:p w:rsidR="00162738" w:rsidRPr="00162738" w:rsidRDefault="00162738" w:rsidP="00162738">
      <w:pPr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 xml:space="preserve">26.05.2023- организован партнерский выезд с Центром занятости населения Краснотуранского района в с. Салба для проведения круглого стола "Гос. поддержка организаций малого и среднего бизнеса, индивидуальных предпринимателей, самозанятых граждан в рамках реализации национального проекта «Малое и среднее предпринимательство». </w:t>
      </w:r>
    </w:p>
    <w:p w:rsidR="00162738" w:rsidRPr="00162738" w:rsidRDefault="00162738" w:rsidP="00162738">
      <w:pPr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03.06.2023- участие в «Дне открытых дверей» территориального отделения по Краснотуранскому району КГКУ УСЗН.</w:t>
      </w:r>
    </w:p>
    <w:p w:rsidR="00162738" w:rsidRPr="00162738" w:rsidRDefault="00162738" w:rsidP="00162738">
      <w:pPr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На регулярной основе размещается информация в СМИ, на официальном сайте администрации района, группах администрации района в социальных сетях об изменениях в законодательстве и нормативно-правовых актах администрации района, мерах поддержки бизнеса в условиях санкций и частичной мобилизации.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162738">
        <w:rPr>
          <w:b/>
          <w:bCs/>
          <w:i/>
          <w:sz w:val="28"/>
          <w:szCs w:val="28"/>
        </w:rPr>
        <w:t>Результаты использования бюджетных ассигнований на реализацию мероприятий муниципальной программы.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Средства краевого бюджета, направленные на реализацию муниципальной программы, согласно заключенным с Агентством развития малого и среднего предпринимательства Красноярского края соглашениям о предоставлении субсидии: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от 14.02.2023 №1-35/2023</w:t>
      </w:r>
      <w:r>
        <w:rPr>
          <w:sz w:val="28"/>
          <w:szCs w:val="28"/>
        </w:rPr>
        <w:t xml:space="preserve"> </w:t>
      </w:r>
      <w:r w:rsidRPr="00162738">
        <w:rPr>
          <w:sz w:val="28"/>
          <w:szCs w:val="28"/>
        </w:rPr>
        <w:t>- профинансированы из краевого бюджета и исполнены на сумму 859</w:t>
      </w:r>
      <w:r>
        <w:rPr>
          <w:sz w:val="28"/>
          <w:szCs w:val="28"/>
        </w:rPr>
        <w:t>,</w:t>
      </w:r>
      <w:r w:rsidRPr="00162738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162738">
        <w:rPr>
          <w:sz w:val="28"/>
          <w:szCs w:val="28"/>
        </w:rPr>
        <w:t xml:space="preserve"> руб. (100%), 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lastRenderedPageBreak/>
        <w:t>от 13.05.2023 №2-27/2023</w:t>
      </w:r>
      <w:r>
        <w:rPr>
          <w:sz w:val="28"/>
          <w:szCs w:val="28"/>
        </w:rPr>
        <w:t xml:space="preserve"> </w:t>
      </w:r>
      <w:r w:rsidRPr="00162738">
        <w:rPr>
          <w:sz w:val="28"/>
          <w:szCs w:val="28"/>
        </w:rPr>
        <w:t>- профинансированы из краевого бюджета и исполнены на сумму 570</w:t>
      </w:r>
      <w:r>
        <w:rPr>
          <w:sz w:val="28"/>
          <w:szCs w:val="28"/>
        </w:rPr>
        <w:t>,</w:t>
      </w:r>
      <w:r w:rsidRPr="00162738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162738">
        <w:rPr>
          <w:sz w:val="28"/>
          <w:szCs w:val="28"/>
        </w:rPr>
        <w:t xml:space="preserve"> руб.  (100%).</w:t>
      </w:r>
    </w:p>
    <w:p w:rsidR="00162738" w:rsidRPr="00162738" w:rsidRDefault="00162738" w:rsidP="001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738">
        <w:rPr>
          <w:sz w:val="28"/>
          <w:szCs w:val="28"/>
        </w:rPr>
        <w:t>Средства районного бюджета, направленные на реализацию муниципальной программы, согласно заключенным в 2023 году соглашений с субъектами МСП, профинансированы и исполнены на сумму 1</w:t>
      </w:r>
      <w:r>
        <w:rPr>
          <w:sz w:val="28"/>
          <w:szCs w:val="28"/>
        </w:rPr>
        <w:t> </w:t>
      </w:r>
      <w:r w:rsidRPr="00162738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Pr="00162738">
        <w:rPr>
          <w:sz w:val="28"/>
          <w:szCs w:val="28"/>
        </w:rPr>
        <w:t>0</w:t>
      </w:r>
      <w:r>
        <w:rPr>
          <w:sz w:val="28"/>
          <w:szCs w:val="28"/>
        </w:rPr>
        <w:t xml:space="preserve"> тыс. </w:t>
      </w:r>
      <w:r w:rsidRPr="00162738">
        <w:rPr>
          <w:sz w:val="28"/>
          <w:szCs w:val="28"/>
        </w:rPr>
        <w:t>руб. (100%).</w:t>
      </w:r>
    </w:p>
    <w:p w:rsidR="00A3144F" w:rsidRPr="00454270" w:rsidRDefault="00A3144F" w:rsidP="00A92892">
      <w:pPr>
        <w:ind w:firstLine="567"/>
        <w:jc w:val="both"/>
        <w:rPr>
          <w:rStyle w:val="ae"/>
          <w:b w:val="0"/>
          <w:sz w:val="28"/>
          <w:szCs w:val="28"/>
          <w:highlight w:val="yellow"/>
        </w:rPr>
      </w:pPr>
      <w:r w:rsidRPr="00454270">
        <w:rPr>
          <w:rStyle w:val="ae"/>
          <w:b w:val="0"/>
          <w:sz w:val="28"/>
          <w:szCs w:val="28"/>
          <w:highlight w:val="yellow"/>
        </w:rPr>
        <w:br w:type="page"/>
      </w:r>
    </w:p>
    <w:p w:rsidR="00EE0B36" w:rsidRPr="00027163" w:rsidRDefault="00375672" w:rsidP="001C5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7" w:name="Целевые"/>
      <w:r w:rsidRPr="00027163">
        <w:rPr>
          <w:b/>
          <w:sz w:val="28"/>
          <w:szCs w:val="28"/>
        </w:rPr>
        <w:lastRenderedPageBreak/>
        <w:t xml:space="preserve">Сведения о степени соответствия установленных и </w:t>
      </w:r>
      <w:r w:rsidR="001C5998" w:rsidRPr="00027163">
        <w:rPr>
          <w:b/>
          <w:sz w:val="28"/>
          <w:szCs w:val="28"/>
        </w:rPr>
        <w:t>достигнутых целевых индикаторов,</w:t>
      </w:r>
      <w:r w:rsidRPr="00027163">
        <w:rPr>
          <w:b/>
          <w:sz w:val="28"/>
          <w:szCs w:val="28"/>
        </w:rPr>
        <w:t xml:space="preserve"> и показателей результативности муниципальных программ </w:t>
      </w:r>
      <w:bookmarkEnd w:id="7"/>
    </w:p>
    <w:p w:rsidR="00375672" w:rsidRPr="00027163" w:rsidRDefault="00375672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D1B77" w:rsidRPr="00027163" w:rsidRDefault="00ED392E" w:rsidP="00ED392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27163">
        <w:rPr>
          <w:sz w:val="28"/>
          <w:szCs w:val="28"/>
        </w:rPr>
        <w:t>Отделом планирования и экономического развития администрации Краснотуранского района на основе данных, представленных ответственными исполнителями муниципальных программ, проведен анализ степени достижения целевых показателей (индикаторов) и показателей результативности муниципальных программ.</w:t>
      </w:r>
    </w:p>
    <w:p w:rsidR="00ED392E" w:rsidRPr="00027163" w:rsidRDefault="00ED392E" w:rsidP="00ED39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163">
        <w:rPr>
          <w:sz w:val="28"/>
          <w:szCs w:val="28"/>
        </w:rPr>
        <w:t xml:space="preserve">Информация </w:t>
      </w:r>
      <w:r w:rsidR="00B15CD1" w:rsidRPr="00027163">
        <w:rPr>
          <w:sz w:val="28"/>
          <w:szCs w:val="28"/>
        </w:rPr>
        <w:t>о</w:t>
      </w:r>
      <w:r w:rsidR="00B15CD1" w:rsidRPr="00027163">
        <w:rPr>
          <w:bCs/>
          <w:color w:val="000000"/>
          <w:sz w:val="28"/>
          <w:szCs w:val="28"/>
        </w:rPr>
        <w:t xml:space="preserve"> степени достижения целевых показателей (индикаторов) муниципальных программ за 20</w:t>
      </w:r>
      <w:r w:rsidR="00BB10CD" w:rsidRPr="00027163">
        <w:rPr>
          <w:bCs/>
          <w:color w:val="000000"/>
          <w:sz w:val="28"/>
          <w:szCs w:val="28"/>
        </w:rPr>
        <w:t>2</w:t>
      </w:r>
      <w:r w:rsidR="00C52A5E">
        <w:rPr>
          <w:bCs/>
          <w:color w:val="000000"/>
          <w:sz w:val="28"/>
          <w:szCs w:val="28"/>
        </w:rPr>
        <w:t>3</w:t>
      </w:r>
      <w:r w:rsidR="00B15CD1" w:rsidRPr="00027163">
        <w:rPr>
          <w:bCs/>
          <w:color w:val="000000"/>
          <w:sz w:val="28"/>
          <w:szCs w:val="28"/>
        </w:rPr>
        <w:t xml:space="preserve"> год</w:t>
      </w:r>
      <w:r w:rsidR="00B15CD1" w:rsidRPr="00027163">
        <w:rPr>
          <w:sz w:val="28"/>
          <w:szCs w:val="28"/>
        </w:rPr>
        <w:t xml:space="preserve"> </w:t>
      </w:r>
      <w:r w:rsidRPr="00027163">
        <w:rPr>
          <w:sz w:val="28"/>
          <w:szCs w:val="28"/>
        </w:rPr>
        <w:t>приведена в приложении №1.</w:t>
      </w:r>
    </w:p>
    <w:p w:rsidR="005D1B77" w:rsidRPr="00454270" w:rsidRDefault="005D1B77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highlight w:val="yellow"/>
        </w:rPr>
      </w:pPr>
    </w:p>
    <w:p w:rsidR="00A3144F" w:rsidRPr="00454270" w:rsidRDefault="00A3144F">
      <w:pPr>
        <w:spacing w:after="200" w:line="276" w:lineRule="auto"/>
        <w:rPr>
          <w:b/>
          <w:sz w:val="28"/>
          <w:szCs w:val="28"/>
          <w:highlight w:val="yellow"/>
        </w:rPr>
      </w:pPr>
      <w:r w:rsidRPr="00454270">
        <w:rPr>
          <w:b/>
          <w:sz w:val="28"/>
          <w:szCs w:val="28"/>
          <w:highlight w:val="yellow"/>
        </w:rPr>
        <w:br w:type="page"/>
      </w:r>
    </w:p>
    <w:p w:rsidR="000C701A" w:rsidRPr="00454270" w:rsidRDefault="000C701A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highlight w:val="yellow"/>
        </w:rPr>
        <w:sectPr w:rsidR="000C701A" w:rsidRPr="00454270" w:rsidSect="004E6C29">
          <w:footerReference w:type="default" r:id="rId13"/>
          <w:footerReference w:type="first" r:id="rId14"/>
          <w:pgSz w:w="11906" w:h="16838"/>
          <w:pgMar w:top="993" w:right="850" w:bottom="851" w:left="1134" w:header="708" w:footer="708" w:gutter="0"/>
          <w:pgNumType w:start="1"/>
          <w:cols w:space="708"/>
          <w:titlePg/>
          <w:docGrid w:linePitch="360"/>
        </w:sectPr>
      </w:pPr>
    </w:p>
    <w:p w:rsidR="00375672" w:rsidRPr="00027163" w:rsidRDefault="00375672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8" w:name="Расходы"/>
      <w:r w:rsidRPr="00027163">
        <w:rPr>
          <w:b/>
          <w:sz w:val="28"/>
          <w:szCs w:val="28"/>
        </w:rPr>
        <w:lastRenderedPageBreak/>
        <w:t xml:space="preserve">Сведения о выполнении расходных обязательств </w:t>
      </w:r>
      <w:r w:rsidR="00246D16" w:rsidRPr="00027163">
        <w:rPr>
          <w:b/>
          <w:sz w:val="28"/>
          <w:szCs w:val="28"/>
        </w:rPr>
        <w:t>район</w:t>
      </w:r>
      <w:r w:rsidR="006C50D6" w:rsidRPr="00027163">
        <w:rPr>
          <w:b/>
          <w:sz w:val="28"/>
          <w:szCs w:val="28"/>
        </w:rPr>
        <w:t>ного бюджета</w:t>
      </w:r>
      <w:r w:rsidRPr="00027163">
        <w:rPr>
          <w:b/>
          <w:sz w:val="28"/>
          <w:szCs w:val="28"/>
        </w:rPr>
        <w:t>, связанных с реализацией муниципальных программ</w:t>
      </w:r>
    </w:p>
    <w:bookmarkEnd w:id="8"/>
    <w:p w:rsidR="008D5340" w:rsidRPr="00027163" w:rsidRDefault="008D5340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E151F" w:rsidRPr="00027163" w:rsidRDefault="008E151F" w:rsidP="008E151F">
      <w:pPr>
        <w:pStyle w:val="ConsTitle"/>
        <w:widowControl/>
        <w:tabs>
          <w:tab w:val="left" w:pos="-142"/>
        </w:tabs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163">
        <w:rPr>
          <w:rFonts w:ascii="Times New Roman" w:hAnsi="Times New Roman" w:cs="Times New Roman"/>
          <w:b w:val="0"/>
          <w:sz w:val="28"/>
          <w:szCs w:val="28"/>
        </w:rPr>
        <w:t xml:space="preserve">В отчетном периоде на территории Краснотуранского района были реализованы мероприятия по </w:t>
      </w:r>
      <w:r w:rsidR="00C632E4" w:rsidRPr="00027163">
        <w:rPr>
          <w:rFonts w:ascii="Times New Roman" w:hAnsi="Times New Roman" w:cs="Times New Roman"/>
          <w:b w:val="0"/>
          <w:sz w:val="28"/>
          <w:szCs w:val="28"/>
        </w:rPr>
        <w:t>9</w:t>
      </w:r>
      <w:r w:rsidRPr="0002716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программам, из </w:t>
      </w:r>
      <w:r w:rsidR="00C632E4" w:rsidRPr="00027163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Pr="00027163">
        <w:rPr>
          <w:rFonts w:ascii="Times New Roman" w:hAnsi="Times New Roman" w:cs="Times New Roman"/>
          <w:b w:val="0"/>
          <w:sz w:val="28"/>
          <w:szCs w:val="28"/>
        </w:rPr>
        <w:t xml:space="preserve">утвержденных программ. </w:t>
      </w:r>
    </w:p>
    <w:tbl>
      <w:tblPr>
        <w:tblW w:w="14758" w:type="dxa"/>
        <w:tblInd w:w="108" w:type="dxa"/>
        <w:tblLook w:val="04A0" w:firstRow="1" w:lastRow="0" w:firstColumn="1" w:lastColumn="0" w:noHBand="0" w:noVBand="1"/>
      </w:tblPr>
      <w:tblGrid>
        <w:gridCol w:w="540"/>
        <w:gridCol w:w="4946"/>
        <w:gridCol w:w="1871"/>
        <w:gridCol w:w="1600"/>
        <w:gridCol w:w="1505"/>
        <w:gridCol w:w="1770"/>
        <w:gridCol w:w="2526"/>
      </w:tblGrid>
      <w:tr w:rsidR="00D30FC7" w:rsidRPr="00454270" w:rsidTr="00510A6E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№ п/п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Последняя редакция муниципальной программы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C52A5E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Сводная бюджетная роспись на 20</w:t>
            </w:r>
            <w:r w:rsidR="00C632E4" w:rsidRPr="00510A6E">
              <w:rPr>
                <w:color w:val="000000"/>
              </w:rPr>
              <w:t>2</w:t>
            </w:r>
            <w:r w:rsidR="00C52A5E">
              <w:rPr>
                <w:color w:val="000000"/>
              </w:rPr>
              <w:t>3</w:t>
            </w:r>
            <w:r w:rsidRPr="00510A6E">
              <w:rPr>
                <w:color w:val="000000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C52A5E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Кассовый расход за 20</w:t>
            </w:r>
            <w:r w:rsidR="00C632E4" w:rsidRPr="00510A6E">
              <w:rPr>
                <w:color w:val="000000"/>
              </w:rPr>
              <w:t>2</w:t>
            </w:r>
            <w:r w:rsidR="00C52A5E">
              <w:rPr>
                <w:color w:val="000000"/>
              </w:rPr>
              <w:t>3</w:t>
            </w:r>
            <w:r w:rsidRPr="00510A6E">
              <w:rPr>
                <w:color w:val="000000"/>
              </w:rPr>
              <w:t xml:space="preserve"> год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О</w:t>
            </w:r>
            <w:r w:rsidRPr="00510A6E">
              <w:rPr>
                <w:color w:val="000000"/>
                <w:vertAlign w:val="subscript"/>
              </w:rPr>
              <w:t>1</w:t>
            </w:r>
            <w:r w:rsidRPr="00510A6E">
              <w:rPr>
                <w:color w:val="000000"/>
              </w:rPr>
              <w:t xml:space="preserve"> - полнота и эффективность использования 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Эффективность по показателю О1</w:t>
            </w:r>
          </w:p>
        </w:tc>
      </w:tr>
      <w:tr w:rsidR="00D30FC7" w:rsidRPr="00454270" w:rsidTr="00510A6E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  <w:sz w:val="18"/>
                <w:szCs w:val="18"/>
              </w:rPr>
            </w:pPr>
            <w:r w:rsidRPr="00510A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  <w:sz w:val="18"/>
                <w:szCs w:val="18"/>
              </w:rPr>
            </w:pPr>
            <w:r w:rsidRPr="00510A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  <w:sz w:val="18"/>
                <w:szCs w:val="18"/>
              </w:rPr>
            </w:pPr>
            <w:r w:rsidRPr="00510A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  <w:sz w:val="18"/>
                <w:szCs w:val="18"/>
              </w:rPr>
            </w:pPr>
            <w:r w:rsidRPr="00510A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  <w:sz w:val="18"/>
                <w:szCs w:val="18"/>
              </w:rPr>
            </w:pPr>
            <w:r w:rsidRPr="00510A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  <w:sz w:val="18"/>
                <w:szCs w:val="18"/>
              </w:rPr>
            </w:pPr>
            <w:r w:rsidRPr="00510A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C7" w:rsidRPr="00510A6E" w:rsidRDefault="00D30FC7" w:rsidP="00D30FC7">
            <w:pPr>
              <w:jc w:val="center"/>
              <w:rPr>
                <w:color w:val="000000"/>
                <w:sz w:val="18"/>
                <w:szCs w:val="18"/>
              </w:rPr>
            </w:pPr>
            <w:r w:rsidRPr="00510A6E">
              <w:rPr>
                <w:color w:val="000000"/>
                <w:sz w:val="18"/>
                <w:szCs w:val="18"/>
              </w:rPr>
              <w:t>7</w:t>
            </w:r>
          </w:p>
        </w:tc>
      </w:tr>
      <w:tr w:rsidR="00574D19" w:rsidRPr="00454270" w:rsidTr="00263B13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19" w:rsidRPr="00510A6E" w:rsidRDefault="00574D19" w:rsidP="00574D19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D19" w:rsidRPr="00510A6E" w:rsidRDefault="00574D19" w:rsidP="00574D19">
            <w:pPr>
              <w:rPr>
                <w:color w:val="000000"/>
              </w:rPr>
            </w:pPr>
            <w:r w:rsidRPr="00510A6E">
              <w:rPr>
                <w:color w:val="000000"/>
              </w:rPr>
              <w:t>Содействие развитию системы образования Краснотуранского района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19" w:rsidRPr="00B556A3" w:rsidRDefault="00574D19" w:rsidP="00263B13">
            <w:pPr>
              <w:jc w:val="center"/>
            </w:pPr>
            <w:r>
              <w:t>647 357,0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D19" w:rsidRPr="00B556A3" w:rsidRDefault="00574D19" w:rsidP="00263B13">
            <w:pPr>
              <w:jc w:val="center"/>
            </w:pPr>
            <w:r>
              <w:t>645 312,0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19" w:rsidRDefault="00574D19" w:rsidP="00263B13">
            <w:pPr>
              <w:jc w:val="center"/>
            </w:pPr>
            <w:r>
              <w:t>626 206,9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19" w:rsidRPr="004B58B4" w:rsidRDefault="00574D19" w:rsidP="00574D19">
            <w:pPr>
              <w:jc w:val="center"/>
            </w:pPr>
            <w:r w:rsidRPr="004B58B4">
              <w:t>0,971</w:t>
            </w:r>
            <w:r>
              <w:t>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19" w:rsidRPr="004B58B4" w:rsidRDefault="00574D19" w:rsidP="00574D19">
            <w:pPr>
              <w:jc w:val="center"/>
            </w:pPr>
            <w:r w:rsidRPr="004B58B4">
              <w:t>высокая</w:t>
            </w:r>
          </w:p>
        </w:tc>
      </w:tr>
      <w:tr w:rsidR="00574D19" w:rsidRPr="00454270" w:rsidTr="00263B1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D19" w:rsidRPr="00510A6E" w:rsidRDefault="00574D19" w:rsidP="00574D19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D19" w:rsidRPr="00510A6E" w:rsidRDefault="00574D19" w:rsidP="00574D19">
            <w:pPr>
              <w:rPr>
                <w:color w:val="000000"/>
              </w:rPr>
            </w:pPr>
            <w:r w:rsidRPr="00510A6E">
              <w:rPr>
                <w:color w:val="000000"/>
              </w:rPr>
              <w:t>Управление муниципальными финансами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19" w:rsidRPr="006800B6" w:rsidRDefault="00263B13" w:rsidP="00263B13">
            <w:pPr>
              <w:jc w:val="center"/>
            </w:pPr>
            <w:r>
              <w:t>130 386,6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D19" w:rsidRPr="006800B6" w:rsidRDefault="00263B13" w:rsidP="00263B13">
            <w:pPr>
              <w:jc w:val="center"/>
            </w:pPr>
            <w:r>
              <w:t>130 386,6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19" w:rsidRDefault="00263B13" w:rsidP="00263B13">
            <w:pPr>
              <w:jc w:val="center"/>
            </w:pPr>
            <w:r>
              <w:t>130 366,7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19" w:rsidRPr="004B58B4" w:rsidRDefault="00574D19" w:rsidP="00574D19">
            <w:pPr>
              <w:jc w:val="center"/>
            </w:pPr>
            <w:r w:rsidRPr="004B58B4">
              <w:t>1,000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19" w:rsidRPr="004B58B4" w:rsidRDefault="00574D19" w:rsidP="00574D19">
            <w:pPr>
              <w:jc w:val="center"/>
            </w:pPr>
            <w:r w:rsidRPr="004B58B4">
              <w:t>высокая</w:t>
            </w:r>
          </w:p>
        </w:tc>
      </w:tr>
      <w:tr w:rsidR="00263B13" w:rsidRPr="00454270" w:rsidTr="00263B13">
        <w:trPr>
          <w:trHeight w:val="8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13" w:rsidRPr="00510A6E" w:rsidRDefault="00263B13" w:rsidP="00263B13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B13" w:rsidRPr="00510A6E" w:rsidRDefault="00263B13" w:rsidP="00263B13">
            <w:pPr>
              <w:rPr>
                <w:color w:val="000000"/>
              </w:rPr>
            </w:pPr>
            <w:r w:rsidRPr="00510A6E">
              <w:rPr>
                <w:color w:val="00000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7A15AC" w:rsidRDefault="00263B13" w:rsidP="00263B13">
            <w:pPr>
              <w:jc w:val="center"/>
            </w:pPr>
            <w:r>
              <w:t>47 756,3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B13" w:rsidRPr="007A15AC" w:rsidRDefault="00263B13" w:rsidP="00263B13">
            <w:pPr>
              <w:jc w:val="center"/>
            </w:pPr>
            <w:r>
              <w:t>47 756,4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Default="00263B13" w:rsidP="00263B13">
            <w:pPr>
              <w:jc w:val="center"/>
            </w:pPr>
            <w:r>
              <w:t>23 769,0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Pr="004B58B4" w:rsidRDefault="00263B13" w:rsidP="00FF73B1">
            <w:pPr>
              <w:jc w:val="center"/>
            </w:pPr>
            <w:r w:rsidRPr="004B58B4">
              <w:t>0,</w:t>
            </w:r>
            <w:r w:rsidR="00FF73B1">
              <w:t>502</w:t>
            </w:r>
            <w:r>
              <w:t>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неудовлетворительная</w:t>
            </w:r>
          </w:p>
        </w:tc>
      </w:tr>
      <w:tr w:rsidR="00263B13" w:rsidRPr="00454270" w:rsidTr="00263B1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13" w:rsidRPr="00510A6E" w:rsidRDefault="00263B13" w:rsidP="00263B13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B13" w:rsidRPr="00510A6E" w:rsidRDefault="00263B13" w:rsidP="00263B13">
            <w:pPr>
              <w:rPr>
                <w:color w:val="000000"/>
              </w:rPr>
            </w:pPr>
            <w:r w:rsidRPr="00510A6E">
              <w:rPr>
                <w:color w:val="000000"/>
              </w:rPr>
              <w:t>Культура Краснотуранского района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5145B0" w:rsidRDefault="00263B13" w:rsidP="00263B13">
            <w:pPr>
              <w:jc w:val="center"/>
            </w:pPr>
            <w:r>
              <w:t>128 892,7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B13" w:rsidRPr="005145B0" w:rsidRDefault="00263B13" w:rsidP="00263B13">
            <w:pPr>
              <w:jc w:val="center"/>
            </w:pPr>
            <w:r>
              <w:t>128 892,7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Default="00263B13" w:rsidP="00263B13">
            <w:pPr>
              <w:jc w:val="center"/>
            </w:pPr>
            <w:r>
              <w:t>127 885,8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1,000</w:t>
            </w:r>
            <w:r>
              <w:t>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высокая</w:t>
            </w:r>
          </w:p>
        </w:tc>
      </w:tr>
      <w:tr w:rsidR="00263B13" w:rsidRPr="00454270" w:rsidTr="00263B13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13" w:rsidRPr="00510A6E" w:rsidRDefault="00263B13" w:rsidP="00263B13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B13" w:rsidRPr="00510A6E" w:rsidRDefault="00263B13" w:rsidP="00263B13">
            <w:pPr>
              <w:rPr>
                <w:color w:val="000000"/>
              </w:rPr>
            </w:pPr>
            <w:r w:rsidRPr="00510A6E">
              <w:rPr>
                <w:color w:val="000000"/>
              </w:rPr>
              <w:t>Содействие развитию физической культуры, спорта и туризма Краснотуранского района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A643F1" w:rsidRDefault="00263B13" w:rsidP="00263B13">
            <w:pPr>
              <w:jc w:val="center"/>
            </w:pPr>
            <w:r>
              <w:t>11 400,4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B13" w:rsidRPr="00A643F1" w:rsidRDefault="00263B13" w:rsidP="00263B13">
            <w:pPr>
              <w:jc w:val="center"/>
            </w:pPr>
            <w:r>
              <w:t>11 400,4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Default="00263B13" w:rsidP="00263B13">
            <w:pPr>
              <w:jc w:val="center"/>
            </w:pPr>
            <w:r>
              <w:t>11 400,4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1,000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высокая</w:t>
            </w:r>
          </w:p>
        </w:tc>
      </w:tr>
      <w:tr w:rsidR="00263B13" w:rsidRPr="00454270" w:rsidTr="00263B1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13" w:rsidRPr="00510A6E" w:rsidRDefault="00263B13" w:rsidP="00263B13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6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B13" w:rsidRPr="00510A6E" w:rsidRDefault="00263B13" w:rsidP="00263B13">
            <w:pPr>
              <w:rPr>
                <w:color w:val="000000"/>
              </w:rPr>
            </w:pPr>
            <w:r w:rsidRPr="00510A6E">
              <w:rPr>
                <w:color w:val="000000"/>
              </w:rPr>
              <w:t>Молодежь Краснотуранского района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B276E2" w:rsidRDefault="00263B13" w:rsidP="00263B13">
            <w:pPr>
              <w:jc w:val="center"/>
            </w:pPr>
            <w:r>
              <w:t>11 002,6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B13" w:rsidRPr="00B276E2" w:rsidRDefault="00263B13" w:rsidP="00263B13">
            <w:pPr>
              <w:jc w:val="center"/>
            </w:pPr>
            <w:r>
              <w:t>11 002,7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Default="00263B13" w:rsidP="00263B13">
            <w:pPr>
              <w:jc w:val="center"/>
            </w:pPr>
            <w:r>
              <w:t>11 002,7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1,000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высокая</w:t>
            </w:r>
          </w:p>
        </w:tc>
      </w:tr>
      <w:tr w:rsidR="00263B13" w:rsidRPr="00454270" w:rsidTr="00263B1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13" w:rsidRPr="00510A6E" w:rsidRDefault="00263B13" w:rsidP="00263B13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7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B13" w:rsidRPr="00510A6E" w:rsidRDefault="00263B13" w:rsidP="00263B13">
            <w:pPr>
              <w:rPr>
                <w:color w:val="000000"/>
              </w:rPr>
            </w:pPr>
            <w:r w:rsidRPr="00510A6E">
              <w:rPr>
                <w:color w:val="000000"/>
              </w:rPr>
              <w:t>Создание условий для обеспечения доступным и комфортным жильем граждан Краснотуранского района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482CD7" w:rsidRDefault="00263B13" w:rsidP="00263B13">
            <w:pPr>
              <w:jc w:val="center"/>
            </w:pPr>
            <w:r>
              <w:t>3 101,7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B13" w:rsidRPr="00482CD7" w:rsidRDefault="00263B13" w:rsidP="00263B13">
            <w:pPr>
              <w:jc w:val="center"/>
            </w:pPr>
            <w:r>
              <w:t>2 682,1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Default="00263B13" w:rsidP="00263B13">
            <w:pPr>
              <w:jc w:val="center"/>
            </w:pPr>
            <w:r>
              <w:t>899,3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0,739</w:t>
            </w:r>
            <w:r>
              <w:t>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удовлетворительная</w:t>
            </w:r>
          </w:p>
        </w:tc>
      </w:tr>
      <w:tr w:rsidR="00263B13" w:rsidRPr="00454270" w:rsidTr="00263B1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13" w:rsidRPr="00510A6E" w:rsidRDefault="00263B13" w:rsidP="00263B13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8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B13" w:rsidRPr="00510A6E" w:rsidRDefault="00263B13" w:rsidP="00263B13">
            <w:pPr>
              <w:rPr>
                <w:color w:val="000000"/>
              </w:rPr>
            </w:pPr>
            <w:r w:rsidRPr="00510A6E">
              <w:rPr>
                <w:color w:val="000000"/>
              </w:rPr>
              <w:t>Содействие в развитии сельского хозяйства  Краснотуранского района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D97A72" w:rsidRDefault="00263B13" w:rsidP="00263B13">
            <w:pPr>
              <w:jc w:val="center"/>
            </w:pPr>
            <w:r>
              <w:t>8 056,9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B13" w:rsidRPr="00D97A72" w:rsidRDefault="00263B13" w:rsidP="00263B13">
            <w:pPr>
              <w:jc w:val="center"/>
            </w:pPr>
            <w:r>
              <w:t>6 512,1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Default="00263B13" w:rsidP="00263B13">
            <w:pPr>
              <w:jc w:val="center"/>
            </w:pPr>
            <w:r>
              <w:t>6 498,7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0,998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высокая</w:t>
            </w:r>
          </w:p>
        </w:tc>
      </w:tr>
      <w:tr w:rsidR="00263B13" w:rsidRPr="00454270" w:rsidTr="00263B13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13" w:rsidRPr="00510A6E" w:rsidRDefault="00263B13" w:rsidP="00263B13">
            <w:pPr>
              <w:jc w:val="center"/>
              <w:rPr>
                <w:color w:val="000000"/>
              </w:rPr>
            </w:pPr>
            <w:r w:rsidRPr="00510A6E">
              <w:rPr>
                <w:color w:val="000000"/>
              </w:rPr>
              <w:t>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B13" w:rsidRPr="00510A6E" w:rsidRDefault="00263B13" w:rsidP="00263B13">
            <w:pPr>
              <w:rPr>
                <w:color w:val="000000"/>
              </w:rPr>
            </w:pPr>
            <w:r w:rsidRPr="00510A6E">
              <w:rPr>
                <w:color w:val="000000"/>
              </w:rPr>
              <w:t>Содействие в развитии и поддержке малого и среднего предпринимательства на территории Краснотуранского района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Pr="0017048C" w:rsidRDefault="00263B13" w:rsidP="00263B13">
            <w:pPr>
              <w:jc w:val="center"/>
            </w:pPr>
            <w:r>
              <w:t>2 429,3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B13" w:rsidRPr="0017048C" w:rsidRDefault="00263B13" w:rsidP="00263B13">
            <w:pPr>
              <w:jc w:val="center"/>
            </w:pPr>
            <w:r>
              <w:t>2 429,3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Default="00263B13" w:rsidP="00263B13">
            <w:pPr>
              <w:jc w:val="center"/>
            </w:pPr>
            <w:r>
              <w:t>2 429,3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13" w:rsidRPr="004B58B4" w:rsidRDefault="00263B13" w:rsidP="00263B13">
            <w:pPr>
              <w:jc w:val="center"/>
            </w:pPr>
            <w:r w:rsidRPr="004B58B4">
              <w:t>1,000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B13" w:rsidRDefault="00263B13" w:rsidP="00263B13">
            <w:pPr>
              <w:jc w:val="center"/>
            </w:pPr>
            <w:r w:rsidRPr="004B58B4">
              <w:t>высокая</w:t>
            </w:r>
          </w:p>
        </w:tc>
      </w:tr>
      <w:tr w:rsidR="004C4E8F" w:rsidRPr="00454270" w:rsidTr="00231F25">
        <w:trPr>
          <w:trHeight w:val="315"/>
        </w:trPr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4C4E8F" w:rsidRPr="00510A6E" w:rsidRDefault="004C4E8F" w:rsidP="004C4E8F">
            <w:pPr>
              <w:jc w:val="center"/>
              <w:rPr>
                <w:b/>
                <w:bCs/>
                <w:color w:val="000000"/>
              </w:rPr>
            </w:pPr>
            <w:r w:rsidRPr="00510A6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4C4E8F" w:rsidRPr="000959BC" w:rsidRDefault="004C4E8F" w:rsidP="004C4E8F">
            <w:pPr>
              <w:jc w:val="center"/>
            </w:pPr>
            <w:r>
              <w:t>990 383,5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4C4E8F" w:rsidRPr="000959BC" w:rsidRDefault="004C4E8F" w:rsidP="004C4E8F">
            <w:pPr>
              <w:jc w:val="center"/>
            </w:pPr>
            <w:r>
              <w:t>986 374,4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4C4E8F" w:rsidRDefault="004C4E8F" w:rsidP="004C4E8F">
            <w:pPr>
              <w:jc w:val="center"/>
            </w:pPr>
            <w:r>
              <w:t>940 458,7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4C4E8F" w:rsidRPr="00510A6E" w:rsidRDefault="004C4E8F" w:rsidP="004C4E8F">
            <w:pPr>
              <w:jc w:val="center"/>
              <w:rPr>
                <w:b/>
                <w:bCs/>
                <w:color w:val="000000"/>
              </w:rPr>
            </w:pPr>
            <w:r w:rsidRPr="00510A6E">
              <w:rPr>
                <w:b/>
                <w:bCs/>
                <w:color w:val="000000"/>
              </w:rPr>
              <w:t>х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C4E8F" w:rsidRPr="00510A6E" w:rsidRDefault="004C4E8F" w:rsidP="004C4E8F">
            <w:pPr>
              <w:jc w:val="center"/>
              <w:rPr>
                <w:b/>
                <w:bCs/>
                <w:color w:val="000000"/>
              </w:rPr>
            </w:pPr>
            <w:r w:rsidRPr="00510A6E">
              <w:rPr>
                <w:b/>
                <w:bCs/>
                <w:color w:val="000000"/>
              </w:rPr>
              <w:t>х</w:t>
            </w:r>
          </w:p>
        </w:tc>
      </w:tr>
      <w:tr w:rsidR="003B6365" w:rsidRPr="003B6365" w:rsidTr="003B6365">
        <w:trPr>
          <w:trHeight w:val="315"/>
        </w:trPr>
        <w:tc>
          <w:tcPr>
            <w:tcW w:w="1475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6365" w:rsidRPr="003B6365" w:rsidRDefault="003B6365" w:rsidP="003B6365">
            <w:pPr>
              <w:rPr>
                <w:bCs/>
                <w:color w:val="000000"/>
              </w:rPr>
            </w:pPr>
            <w:r w:rsidRPr="003B6365">
              <w:rPr>
                <w:bCs/>
                <w:color w:val="000000"/>
              </w:rPr>
              <w:t>* с учетом суммы бюджетных ассигнований, не исполненных по объективным причинам</w:t>
            </w:r>
          </w:p>
        </w:tc>
      </w:tr>
    </w:tbl>
    <w:p w:rsidR="000C701A" w:rsidRPr="00454270" w:rsidRDefault="000C701A" w:rsidP="00DF7789">
      <w:pPr>
        <w:tabs>
          <w:tab w:val="left" w:pos="-142"/>
        </w:tabs>
        <w:ind w:firstLine="567"/>
        <w:contextualSpacing/>
        <w:rPr>
          <w:sz w:val="28"/>
          <w:szCs w:val="28"/>
          <w:highlight w:val="yellow"/>
          <w:vertAlign w:val="superscript"/>
        </w:rPr>
        <w:sectPr w:rsidR="000C701A" w:rsidRPr="00454270" w:rsidSect="004E6C29">
          <w:pgSz w:w="16838" w:h="11906" w:orient="landscape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510A6E" w:rsidRDefault="00510A6E" w:rsidP="00004FF8">
      <w:pPr>
        <w:tabs>
          <w:tab w:val="left" w:pos="-142"/>
        </w:tabs>
        <w:ind w:firstLine="567"/>
        <w:contextualSpacing/>
        <w:jc w:val="both"/>
        <w:rPr>
          <w:noProof/>
          <w:highlight w:val="yellow"/>
        </w:rPr>
      </w:pPr>
    </w:p>
    <w:p w:rsidR="0056387A" w:rsidRPr="00454270" w:rsidRDefault="009D1120" w:rsidP="00004FF8">
      <w:pPr>
        <w:tabs>
          <w:tab w:val="left" w:pos="-142"/>
        </w:tabs>
        <w:ind w:firstLine="567"/>
        <w:contextualSpacing/>
        <w:jc w:val="both"/>
        <w:rPr>
          <w:noProof/>
          <w:highlight w:val="yellow"/>
        </w:rPr>
      </w:pPr>
      <w:r>
        <w:rPr>
          <w:noProof/>
        </w:rPr>
        <w:drawing>
          <wp:inline distT="0" distB="0" distL="0" distR="0" wp14:anchorId="15D8F002" wp14:editId="3FA7F1AA">
            <wp:extent cx="5810251" cy="341471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04FF8" w:rsidRPr="00647EFE" w:rsidRDefault="003F55DE" w:rsidP="00004FF8">
      <w:pPr>
        <w:tabs>
          <w:tab w:val="left" w:pos="-142"/>
        </w:tabs>
        <w:ind w:firstLine="567"/>
        <w:contextualSpacing/>
        <w:jc w:val="both"/>
        <w:rPr>
          <w:i/>
          <w:sz w:val="28"/>
          <w:szCs w:val="28"/>
        </w:rPr>
      </w:pPr>
      <w:r w:rsidRPr="00647EFE">
        <w:rPr>
          <w:sz w:val="28"/>
          <w:szCs w:val="28"/>
        </w:rPr>
        <w:t>Муниципальные программы</w:t>
      </w:r>
      <w:r w:rsidR="00004FF8" w:rsidRPr="00647EFE">
        <w:rPr>
          <w:sz w:val="28"/>
          <w:szCs w:val="28"/>
        </w:rPr>
        <w:t xml:space="preserve"> в 20</w:t>
      </w:r>
      <w:r w:rsidR="00D46EFE" w:rsidRPr="00647EFE">
        <w:rPr>
          <w:sz w:val="28"/>
          <w:szCs w:val="28"/>
        </w:rPr>
        <w:t>2</w:t>
      </w:r>
      <w:r w:rsidR="00D567D4">
        <w:rPr>
          <w:sz w:val="28"/>
          <w:szCs w:val="28"/>
        </w:rPr>
        <w:t>3</w:t>
      </w:r>
      <w:r w:rsidR="00004FF8" w:rsidRPr="00647EFE">
        <w:rPr>
          <w:sz w:val="28"/>
          <w:szCs w:val="28"/>
        </w:rPr>
        <w:t xml:space="preserve"> году были направлены на реализацию важнейших приоритетов:</w:t>
      </w:r>
    </w:p>
    <w:p w:rsidR="00004FF8" w:rsidRPr="00647EFE" w:rsidRDefault="00004FF8" w:rsidP="00004FF8">
      <w:pPr>
        <w:tabs>
          <w:tab w:val="left" w:pos="-142"/>
        </w:tabs>
        <w:ind w:firstLine="567"/>
        <w:contextualSpacing/>
        <w:jc w:val="both"/>
        <w:rPr>
          <w:i/>
          <w:sz w:val="28"/>
          <w:szCs w:val="28"/>
        </w:rPr>
      </w:pPr>
      <w:r w:rsidRPr="00647EFE">
        <w:rPr>
          <w:sz w:val="28"/>
          <w:szCs w:val="28"/>
        </w:rPr>
        <w:t>- повышение уровня жизни населения;</w:t>
      </w:r>
    </w:p>
    <w:p w:rsidR="00004FF8" w:rsidRPr="00647EFE" w:rsidRDefault="00004FF8" w:rsidP="00004FF8">
      <w:pPr>
        <w:tabs>
          <w:tab w:val="left" w:pos="-142"/>
        </w:tabs>
        <w:ind w:firstLine="567"/>
        <w:contextualSpacing/>
        <w:jc w:val="both"/>
        <w:rPr>
          <w:i/>
          <w:sz w:val="28"/>
          <w:szCs w:val="28"/>
        </w:rPr>
      </w:pPr>
      <w:r w:rsidRPr="00647EFE">
        <w:rPr>
          <w:sz w:val="28"/>
          <w:szCs w:val="28"/>
        </w:rPr>
        <w:t>- повышение качества предоставления муниципальных услуг;</w:t>
      </w:r>
    </w:p>
    <w:p w:rsidR="00004FF8" w:rsidRPr="00647EFE" w:rsidRDefault="00004FF8" w:rsidP="00004FF8">
      <w:pPr>
        <w:tabs>
          <w:tab w:val="left" w:pos="-142"/>
        </w:tabs>
        <w:ind w:firstLine="567"/>
        <w:contextualSpacing/>
        <w:jc w:val="both"/>
        <w:rPr>
          <w:i/>
          <w:sz w:val="28"/>
          <w:szCs w:val="28"/>
        </w:rPr>
      </w:pPr>
      <w:r w:rsidRPr="00647EFE">
        <w:rPr>
          <w:sz w:val="28"/>
          <w:szCs w:val="28"/>
        </w:rPr>
        <w:t>- повышение качества образования;</w:t>
      </w:r>
    </w:p>
    <w:p w:rsidR="00004FF8" w:rsidRPr="00647EFE" w:rsidRDefault="00004FF8" w:rsidP="00004FF8">
      <w:pPr>
        <w:tabs>
          <w:tab w:val="left" w:pos="-142"/>
        </w:tabs>
        <w:ind w:firstLine="567"/>
        <w:contextualSpacing/>
        <w:jc w:val="both"/>
        <w:rPr>
          <w:i/>
          <w:sz w:val="28"/>
          <w:szCs w:val="28"/>
        </w:rPr>
      </w:pPr>
      <w:r w:rsidRPr="00647EFE">
        <w:rPr>
          <w:sz w:val="28"/>
          <w:szCs w:val="28"/>
        </w:rPr>
        <w:t>- развитие сельского хозяйства на территории района;</w:t>
      </w:r>
    </w:p>
    <w:p w:rsidR="00004FF8" w:rsidRPr="00647EFE" w:rsidRDefault="00004FF8" w:rsidP="00004FF8">
      <w:pPr>
        <w:tabs>
          <w:tab w:val="left" w:pos="-142"/>
        </w:tabs>
        <w:ind w:firstLine="567"/>
        <w:contextualSpacing/>
        <w:jc w:val="both"/>
        <w:rPr>
          <w:i/>
          <w:sz w:val="28"/>
          <w:szCs w:val="28"/>
        </w:rPr>
      </w:pPr>
      <w:r w:rsidRPr="00647EFE">
        <w:rPr>
          <w:sz w:val="28"/>
          <w:szCs w:val="28"/>
        </w:rPr>
        <w:t xml:space="preserve">- </w:t>
      </w:r>
      <w:r w:rsidRPr="00647EFE">
        <w:rPr>
          <w:bCs/>
          <w:sz w:val="28"/>
          <w:szCs w:val="28"/>
        </w:rPr>
        <w:t>развитие сферы культуры, спорта и туризма</w:t>
      </w:r>
      <w:r w:rsidRPr="00647EFE">
        <w:rPr>
          <w:sz w:val="28"/>
          <w:szCs w:val="28"/>
        </w:rPr>
        <w:t>;</w:t>
      </w:r>
    </w:p>
    <w:p w:rsidR="00004FF8" w:rsidRPr="00647EFE" w:rsidRDefault="00004FF8" w:rsidP="00004FF8">
      <w:pPr>
        <w:tabs>
          <w:tab w:val="left" w:pos="-142"/>
        </w:tabs>
        <w:ind w:firstLine="567"/>
        <w:contextualSpacing/>
        <w:jc w:val="both"/>
        <w:rPr>
          <w:i/>
          <w:sz w:val="28"/>
          <w:szCs w:val="28"/>
        </w:rPr>
      </w:pPr>
      <w:r w:rsidRPr="00647EFE">
        <w:rPr>
          <w:sz w:val="28"/>
          <w:szCs w:val="28"/>
        </w:rPr>
        <w:t xml:space="preserve">- </w:t>
      </w:r>
      <w:r w:rsidRPr="00647EFE">
        <w:rPr>
          <w:bCs/>
          <w:sz w:val="28"/>
          <w:szCs w:val="28"/>
        </w:rPr>
        <w:t>развитие субъектов предпринимательства в экономике района</w:t>
      </w:r>
      <w:r w:rsidRPr="00647EFE">
        <w:rPr>
          <w:sz w:val="28"/>
          <w:szCs w:val="28"/>
        </w:rPr>
        <w:t>;</w:t>
      </w:r>
    </w:p>
    <w:p w:rsidR="00004FF8" w:rsidRPr="00647EFE" w:rsidRDefault="00004FF8" w:rsidP="00004FF8">
      <w:pPr>
        <w:tabs>
          <w:tab w:val="left" w:pos="-142"/>
        </w:tabs>
        <w:ind w:firstLine="567"/>
        <w:contextualSpacing/>
        <w:jc w:val="both"/>
        <w:rPr>
          <w:sz w:val="28"/>
          <w:szCs w:val="28"/>
        </w:rPr>
      </w:pPr>
      <w:r w:rsidRPr="00647EFE">
        <w:rPr>
          <w:sz w:val="28"/>
          <w:szCs w:val="28"/>
        </w:rPr>
        <w:t xml:space="preserve">- </w:t>
      </w:r>
      <w:r w:rsidRPr="00647EFE">
        <w:rPr>
          <w:bCs/>
          <w:sz w:val="28"/>
          <w:szCs w:val="28"/>
        </w:rPr>
        <w:t>модернизация жилищно-коммунального хозяйства</w:t>
      </w:r>
      <w:r w:rsidRPr="00647EFE">
        <w:rPr>
          <w:sz w:val="28"/>
          <w:szCs w:val="28"/>
        </w:rPr>
        <w:t>.</w:t>
      </w:r>
    </w:p>
    <w:p w:rsidR="00406E4C" w:rsidRPr="00CC1C25" w:rsidRDefault="00406E4C" w:rsidP="00D30FC7">
      <w:pPr>
        <w:pStyle w:val="ConsTitle"/>
        <w:widowControl/>
        <w:tabs>
          <w:tab w:val="left" w:pos="-142"/>
          <w:tab w:val="left" w:pos="7088"/>
        </w:tabs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1C25">
        <w:rPr>
          <w:rFonts w:ascii="Times New Roman" w:hAnsi="Times New Roman" w:cs="Times New Roman"/>
          <w:b w:val="0"/>
          <w:sz w:val="28"/>
          <w:szCs w:val="28"/>
        </w:rPr>
        <w:t>На реализацию муниципальных программ в 20</w:t>
      </w:r>
      <w:r w:rsidR="00BB10CD" w:rsidRPr="00CC1C25">
        <w:rPr>
          <w:rFonts w:ascii="Times New Roman" w:hAnsi="Times New Roman" w:cs="Times New Roman"/>
          <w:b w:val="0"/>
          <w:sz w:val="28"/>
          <w:szCs w:val="28"/>
        </w:rPr>
        <w:t>2</w:t>
      </w:r>
      <w:r w:rsidR="00D567D4">
        <w:rPr>
          <w:rFonts w:ascii="Times New Roman" w:hAnsi="Times New Roman" w:cs="Times New Roman"/>
          <w:b w:val="0"/>
          <w:sz w:val="28"/>
          <w:szCs w:val="28"/>
        </w:rPr>
        <w:t>3</w:t>
      </w:r>
      <w:r w:rsidRPr="00CC1C25">
        <w:rPr>
          <w:rFonts w:ascii="Times New Roman" w:hAnsi="Times New Roman" w:cs="Times New Roman"/>
          <w:b w:val="0"/>
          <w:sz w:val="28"/>
          <w:szCs w:val="28"/>
        </w:rPr>
        <w:t xml:space="preserve"> году предусматривалось направить </w:t>
      </w:r>
      <w:r w:rsidR="00D567D4">
        <w:rPr>
          <w:rFonts w:ascii="Times New Roman" w:hAnsi="Times New Roman" w:cs="Times New Roman"/>
          <w:b w:val="0"/>
          <w:sz w:val="28"/>
          <w:szCs w:val="28"/>
        </w:rPr>
        <w:t>986 374,4</w:t>
      </w:r>
      <w:r w:rsidR="00647EFE" w:rsidRPr="00CC1C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1C25">
        <w:rPr>
          <w:rFonts w:ascii="Times New Roman" w:hAnsi="Times New Roman" w:cs="Times New Roman"/>
          <w:b w:val="0"/>
          <w:sz w:val="28"/>
          <w:szCs w:val="28"/>
        </w:rPr>
        <w:t xml:space="preserve">тыс. рублей, в том числе за счет средств местного бюджета –  </w:t>
      </w:r>
      <w:r w:rsidR="00D567D4">
        <w:rPr>
          <w:rFonts w:ascii="Times New Roman" w:hAnsi="Times New Roman" w:cs="Times New Roman"/>
          <w:b w:val="0"/>
          <w:sz w:val="28"/>
          <w:szCs w:val="28"/>
        </w:rPr>
        <w:t>494 039,3</w:t>
      </w:r>
      <w:r w:rsidR="00566A83" w:rsidRPr="00CC1C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1C25">
        <w:rPr>
          <w:rFonts w:ascii="Times New Roman" w:hAnsi="Times New Roman" w:cs="Times New Roman"/>
          <w:b w:val="0"/>
          <w:sz w:val="28"/>
          <w:szCs w:val="28"/>
        </w:rPr>
        <w:t xml:space="preserve">тыс. рублей. Фактическое исполнение составило </w:t>
      </w:r>
      <w:r w:rsidR="00D567D4">
        <w:rPr>
          <w:rFonts w:ascii="Times New Roman" w:hAnsi="Times New Roman" w:cs="Times New Roman"/>
          <w:b w:val="0"/>
          <w:sz w:val="28"/>
          <w:szCs w:val="28"/>
        </w:rPr>
        <w:t>940 458,7</w:t>
      </w:r>
      <w:r w:rsidRPr="00CC1C25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="004E6C29" w:rsidRPr="00CC1C2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567D4">
        <w:rPr>
          <w:rFonts w:ascii="Times New Roman" w:hAnsi="Times New Roman" w:cs="Times New Roman"/>
          <w:b w:val="0"/>
          <w:sz w:val="28"/>
          <w:szCs w:val="28"/>
        </w:rPr>
        <w:t>95,3</w:t>
      </w:r>
      <w:r w:rsidR="004E6C29" w:rsidRPr="00CC1C25">
        <w:rPr>
          <w:rFonts w:ascii="Times New Roman" w:hAnsi="Times New Roman" w:cs="Times New Roman"/>
          <w:b w:val="0"/>
          <w:sz w:val="28"/>
          <w:szCs w:val="28"/>
        </w:rPr>
        <w:t>% от годового плана)</w:t>
      </w:r>
      <w:r w:rsidRPr="00CC1C25">
        <w:rPr>
          <w:rFonts w:ascii="Times New Roman" w:hAnsi="Times New Roman" w:cs="Times New Roman"/>
          <w:b w:val="0"/>
          <w:sz w:val="28"/>
          <w:szCs w:val="28"/>
        </w:rPr>
        <w:t xml:space="preserve">, в том числе за счет средств местного бюджета </w:t>
      </w:r>
      <w:r w:rsidR="00D567D4">
        <w:rPr>
          <w:rFonts w:ascii="Times New Roman" w:hAnsi="Times New Roman" w:cs="Times New Roman"/>
          <w:b w:val="0"/>
          <w:sz w:val="28"/>
          <w:szCs w:val="28"/>
        </w:rPr>
        <w:t>484 636,1</w:t>
      </w:r>
      <w:r w:rsidR="000B3DD8" w:rsidRPr="00CC1C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1C25">
        <w:rPr>
          <w:rFonts w:ascii="Times New Roman" w:hAnsi="Times New Roman" w:cs="Times New Roman"/>
          <w:b w:val="0"/>
          <w:sz w:val="28"/>
          <w:szCs w:val="28"/>
        </w:rPr>
        <w:t xml:space="preserve">тыс. рублей </w:t>
      </w:r>
      <w:r w:rsidR="00CC1C25" w:rsidRPr="00CC1C25">
        <w:rPr>
          <w:rFonts w:ascii="Times New Roman" w:hAnsi="Times New Roman" w:cs="Times New Roman"/>
          <w:b w:val="0"/>
          <w:sz w:val="28"/>
          <w:szCs w:val="28"/>
        </w:rPr>
        <w:t>(98,</w:t>
      </w:r>
      <w:r w:rsidR="00D567D4">
        <w:rPr>
          <w:rFonts w:ascii="Times New Roman" w:hAnsi="Times New Roman" w:cs="Times New Roman"/>
          <w:b w:val="0"/>
          <w:sz w:val="28"/>
          <w:szCs w:val="28"/>
        </w:rPr>
        <w:t>1</w:t>
      </w:r>
      <w:r w:rsidRPr="00CC1C25">
        <w:rPr>
          <w:rFonts w:ascii="Times New Roman" w:hAnsi="Times New Roman" w:cs="Times New Roman"/>
          <w:b w:val="0"/>
          <w:sz w:val="28"/>
          <w:szCs w:val="28"/>
        </w:rPr>
        <w:t>% от годового плана</w:t>
      </w:r>
      <w:r w:rsidR="000B3DD8" w:rsidRPr="00CC1C25">
        <w:rPr>
          <w:rFonts w:ascii="Times New Roman" w:hAnsi="Times New Roman" w:cs="Times New Roman"/>
          <w:b w:val="0"/>
          <w:sz w:val="28"/>
          <w:szCs w:val="28"/>
        </w:rPr>
        <w:t>)</w:t>
      </w:r>
      <w:r w:rsidRPr="00CC1C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5340" w:rsidRPr="00CC1C25" w:rsidRDefault="000B3DD8" w:rsidP="00406E4C">
      <w:pPr>
        <w:ind w:firstLine="567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Структура источников финансирования муниципальных программ в 202</w:t>
      </w:r>
      <w:r w:rsidR="00D567D4">
        <w:rPr>
          <w:sz w:val="28"/>
          <w:szCs w:val="28"/>
        </w:rPr>
        <w:t>3</w:t>
      </w:r>
      <w:r w:rsidRPr="00CC1C25">
        <w:rPr>
          <w:sz w:val="28"/>
          <w:szCs w:val="28"/>
        </w:rPr>
        <w:t xml:space="preserve"> году сложилась следующим образом: </w:t>
      </w:r>
      <w:r w:rsidR="008D5340" w:rsidRPr="00CC1C25">
        <w:rPr>
          <w:sz w:val="28"/>
          <w:szCs w:val="28"/>
        </w:rPr>
        <w:t xml:space="preserve">средства краевого бюджета – </w:t>
      </w:r>
      <w:r w:rsidR="00D567D4">
        <w:rPr>
          <w:sz w:val="28"/>
          <w:szCs w:val="28"/>
        </w:rPr>
        <w:t>46,2</w:t>
      </w:r>
      <w:r w:rsidR="00406E4C" w:rsidRPr="00CC1C25">
        <w:rPr>
          <w:sz w:val="28"/>
          <w:szCs w:val="28"/>
        </w:rPr>
        <w:t xml:space="preserve">%, средства местного бюджета – </w:t>
      </w:r>
      <w:r w:rsidR="00D567D4">
        <w:rPr>
          <w:sz w:val="28"/>
          <w:szCs w:val="28"/>
        </w:rPr>
        <w:t>51,5</w:t>
      </w:r>
      <w:r w:rsidR="00406E4C" w:rsidRPr="00CC1C25">
        <w:rPr>
          <w:sz w:val="28"/>
          <w:szCs w:val="28"/>
        </w:rPr>
        <w:t xml:space="preserve">%, федеральные – </w:t>
      </w:r>
      <w:r w:rsidR="00D567D4">
        <w:rPr>
          <w:sz w:val="28"/>
          <w:szCs w:val="28"/>
        </w:rPr>
        <w:t>2,3</w:t>
      </w:r>
      <w:r w:rsidR="00406E4C" w:rsidRPr="00CC1C25">
        <w:rPr>
          <w:sz w:val="28"/>
          <w:szCs w:val="28"/>
        </w:rPr>
        <w:t>%. Краевые и федеральные средства выделяются на условиях софинансирования или при осуществлении отдельных государственных полномочий.</w:t>
      </w:r>
    </w:p>
    <w:p w:rsidR="009E446E" w:rsidRPr="00454270" w:rsidRDefault="009E446E" w:rsidP="00406E4C">
      <w:pPr>
        <w:ind w:firstLine="567"/>
        <w:jc w:val="both"/>
        <w:rPr>
          <w:sz w:val="28"/>
          <w:szCs w:val="28"/>
          <w:highlight w:val="yellow"/>
        </w:rPr>
      </w:pPr>
    </w:p>
    <w:p w:rsidR="009E446E" w:rsidRPr="00454270" w:rsidRDefault="009E446E" w:rsidP="00406E4C">
      <w:pPr>
        <w:ind w:firstLine="567"/>
        <w:jc w:val="both"/>
        <w:rPr>
          <w:sz w:val="28"/>
          <w:szCs w:val="28"/>
          <w:highlight w:val="yellow"/>
        </w:rPr>
      </w:pPr>
    </w:p>
    <w:p w:rsidR="009E446E" w:rsidRPr="00454270" w:rsidRDefault="009E446E" w:rsidP="00406E4C">
      <w:pPr>
        <w:ind w:firstLine="567"/>
        <w:jc w:val="both"/>
        <w:rPr>
          <w:sz w:val="28"/>
          <w:szCs w:val="28"/>
          <w:highlight w:val="yellow"/>
        </w:rPr>
      </w:pPr>
    </w:p>
    <w:p w:rsidR="009E446E" w:rsidRPr="00454270" w:rsidRDefault="009E446E" w:rsidP="00406E4C">
      <w:pPr>
        <w:ind w:firstLine="567"/>
        <w:jc w:val="both"/>
        <w:rPr>
          <w:sz w:val="28"/>
          <w:szCs w:val="28"/>
          <w:highlight w:val="yellow"/>
        </w:rPr>
      </w:pPr>
    </w:p>
    <w:p w:rsidR="009E446E" w:rsidRPr="00454270" w:rsidRDefault="009E446E" w:rsidP="00406E4C">
      <w:pPr>
        <w:ind w:firstLine="567"/>
        <w:jc w:val="both"/>
        <w:rPr>
          <w:sz w:val="28"/>
          <w:szCs w:val="28"/>
          <w:highlight w:val="yellow"/>
        </w:rPr>
      </w:pPr>
    </w:p>
    <w:p w:rsidR="009E446E" w:rsidRPr="00454270" w:rsidRDefault="009E446E" w:rsidP="00406E4C">
      <w:pPr>
        <w:ind w:firstLine="567"/>
        <w:jc w:val="both"/>
        <w:rPr>
          <w:sz w:val="28"/>
          <w:szCs w:val="28"/>
          <w:highlight w:val="yellow"/>
        </w:rPr>
      </w:pPr>
    </w:p>
    <w:p w:rsidR="009E446E" w:rsidRPr="00454270" w:rsidRDefault="009E446E" w:rsidP="00406E4C">
      <w:pPr>
        <w:ind w:firstLine="567"/>
        <w:jc w:val="both"/>
        <w:rPr>
          <w:sz w:val="28"/>
          <w:szCs w:val="28"/>
          <w:highlight w:val="yellow"/>
        </w:rPr>
      </w:pPr>
    </w:p>
    <w:p w:rsidR="009E446E" w:rsidRPr="00454270" w:rsidRDefault="009E446E" w:rsidP="00406E4C">
      <w:pPr>
        <w:ind w:firstLine="567"/>
        <w:jc w:val="both"/>
        <w:rPr>
          <w:sz w:val="28"/>
          <w:szCs w:val="28"/>
          <w:highlight w:val="yellow"/>
        </w:rPr>
      </w:pPr>
    </w:p>
    <w:p w:rsidR="009E446E" w:rsidRPr="00454270" w:rsidRDefault="00D567D4" w:rsidP="00406E4C">
      <w:pPr>
        <w:ind w:firstLine="567"/>
        <w:jc w:val="both"/>
        <w:rPr>
          <w:i/>
          <w:sz w:val="28"/>
          <w:szCs w:val="28"/>
          <w:highlight w:val="yellow"/>
        </w:rPr>
      </w:pPr>
      <w:r w:rsidRPr="00DF3E03">
        <w:rPr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3175</wp:posOffset>
            </wp:positionV>
            <wp:extent cx="3019425" cy="2219325"/>
            <wp:effectExtent l="0" t="0" r="0" b="0"/>
            <wp:wrapTight wrapText="bothSides">
              <wp:wrapPolygon edited="0">
                <wp:start x="0" y="0"/>
                <wp:lineTo x="0" y="21507"/>
                <wp:lineTo x="21532" y="21507"/>
                <wp:lineTo x="21532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C25" w:rsidRPr="00454270">
        <w:rPr>
          <w:noProof/>
          <w:highlight w:val="yellow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3810</wp:posOffset>
            </wp:positionV>
            <wp:extent cx="2971800" cy="2219325"/>
            <wp:effectExtent l="0" t="0" r="0" b="0"/>
            <wp:wrapTight wrapText="bothSides">
              <wp:wrapPolygon edited="0">
                <wp:start x="0" y="0"/>
                <wp:lineTo x="0" y="21507"/>
                <wp:lineTo x="21462" y="21507"/>
                <wp:lineTo x="2146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E4C" w:rsidRPr="00454270" w:rsidRDefault="00406E4C" w:rsidP="00EE3A96">
      <w:pPr>
        <w:ind w:firstLine="708"/>
        <w:rPr>
          <w:sz w:val="28"/>
          <w:szCs w:val="28"/>
          <w:highlight w:val="yellow"/>
        </w:rPr>
      </w:pPr>
    </w:p>
    <w:p w:rsidR="009E446E" w:rsidRPr="00454270" w:rsidRDefault="009E446E" w:rsidP="00EE3A96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9E446E" w:rsidRPr="00454270" w:rsidRDefault="009E446E" w:rsidP="00EE3A96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9E446E" w:rsidRPr="00454270" w:rsidRDefault="009E446E" w:rsidP="00EE3A96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B8003C" w:rsidRPr="00454270" w:rsidRDefault="00B8003C" w:rsidP="00FA6E17">
      <w:pPr>
        <w:ind w:firstLine="567"/>
        <w:jc w:val="both"/>
        <w:rPr>
          <w:sz w:val="28"/>
          <w:szCs w:val="28"/>
          <w:highlight w:val="yellow"/>
        </w:rPr>
      </w:pPr>
    </w:p>
    <w:p w:rsidR="00B8003C" w:rsidRPr="00454270" w:rsidRDefault="00B8003C" w:rsidP="00D46EFE">
      <w:pPr>
        <w:ind w:firstLine="567"/>
        <w:jc w:val="center"/>
        <w:rPr>
          <w:sz w:val="28"/>
          <w:szCs w:val="28"/>
          <w:highlight w:val="yellow"/>
        </w:rPr>
      </w:pPr>
    </w:p>
    <w:p w:rsidR="009B235A" w:rsidRPr="00454270" w:rsidRDefault="009B235A" w:rsidP="00FA6E17">
      <w:pPr>
        <w:ind w:firstLine="567"/>
        <w:jc w:val="both"/>
        <w:rPr>
          <w:sz w:val="28"/>
          <w:szCs w:val="28"/>
          <w:highlight w:val="yellow"/>
        </w:rPr>
      </w:pPr>
    </w:p>
    <w:p w:rsidR="00DF3E03" w:rsidRDefault="00DF3E03" w:rsidP="00FA6E17">
      <w:pPr>
        <w:ind w:firstLine="567"/>
        <w:jc w:val="both"/>
        <w:rPr>
          <w:sz w:val="28"/>
          <w:szCs w:val="28"/>
          <w:highlight w:val="yellow"/>
        </w:rPr>
      </w:pPr>
    </w:p>
    <w:p w:rsidR="00DF3E03" w:rsidRDefault="00DF3E03" w:rsidP="00FA6E17">
      <w:pPr>
        <w:ind w:firstLine="567"/>
        <w:jc w:val="both"/>
        <w:rPr>
          <w:sz w:val="28"/>
          <w:szCs w:val="28"/>
          <w:highlight w:val="yellow"/>
        </w:rPr>
      </w:pPr>
    </w:p>
    <w:p w:rsidR="00DF3E03" w:rsidRDefault="00DF3E03" w:rsidP="00FA6E17">
      <w:pPr>
        <w:ind w:firstLine="567"/>
        <w:jc w:val="both"/>
        <w:rPr>
          <w:sz w:val="28"/>
          <w:szCs w:val="28"/>
          <w:highlight w:val="yellow"/>
        </w:rPr>
      </w:pPr>
    </w:p>
    <w:p w:rsidR="00DF3E03" w:rsidRDefault="00DF3E03" w:rsidP="00FA6E17">
      <w:pPr>
        <w:ind w:firstLine="567"/>
        <w:jc w:val="both"/>
        <w:rPr>
          <w:sz w:val="28"/>
          <w:szCs w:val="28"/>
          <w:highlight w:val="yellow"/>
        </w:rPr>
      </w:pPr>
    </w:p>
    <w:p w:rsidR="00DF3E03" w:rsidRDefault="00D567D4" w:rsidP="00FA6E17">
      <w:pPr>
        <w:ind w:firstLine="567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C605394" wp14:editId="467343A9">
            <wp:extent cx="6343650" cy="33528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F3E03" w:rsidRDefault="00DF3E03" w:rsidP="00FA6E17">
      <w:pPr>
        <w:ind w:firstLine="567"/>
        <w:jc w:val="both"/>
        <w:rPr>
          <w:sz w:val="28"/>
          <w:szCs w:val="28"/>
          <w:highlight w:val="yellow"/>
        </w:rPr>
      </w:pPr>
    </w:p>
    <w:p w:rsidR="00DF3E03" w:rsidRDefault="00DF3E03" w:rsidP="00FA6E17">
      <w:pPr>
        <w:ind w:firstLine="567"/>
        <w:jc w:val="both"/>
        <w:rPr>
          <w:sz w:val="28"/>
          <w:szCs w:val="28"/>
          <w:highlight w:val="yellow"/>
        </w:rPr>
      </w:pPr>
    </w:p>
    <w:p w:rsidR="00586D22" w:rsidRPr="000A1FCE" w:rsidRDefault="00A20828" w:rsidP="00FA6E17">
      <w:pPr>
        <w:ind w:firstLine="567"/>
        <w:jc w:val="both"/>
        <w:rPr>
          <w:sz w:val="28"/>
          <w:szCs w:val="28"/>
        </w:rPr>
      </w:pPr>
      <w:r w:rsidRPr="000A1FCE">
        <w:rPr>
          <w:sz w:val="28"/>
          <w:szCs w:val="28"/>
        </w:rPr>
        <w:t>В 20</w:t>
      </w:r>
      <w:r w:rsidR="0099366C" w:rsidRPr="000A1FCE">
        <w:rPr>
          <w:sz w:val="28"/>
          <w:szCs w:val="28"/>
        </w:rPr>
        <w:t>2</w:t>
      </w:r>
      <w:r w:rsidR="007A334D">
        <w:rPr>
          <w:sz w:val="28"/>
          <w:szCs w:val="28"/>
        </w:rPr>
        <w:t>3</w:t>
      </w:r>
      <w:r w:rsidRPr="000A1FCE">
        <w:rPr>
          <w:sz w:val="28"/>
          <w:szCs w:val="28"/>
        </w:rPr>
        <w:t xml:space="preserve"> году наибольший объем финансирования программ осуществлялся по направлениям: </w:t>
      </w:r>
    </w:p>
    <w:p w:rsidR="00A20828" w:rsidRPr="000A1FCE" w:rsidRDefault="00A20828" w:rsidP="00FA6E17">
      <w:pPr>
        <w:ind w:firstLine="567"/>
        <w:jc w:val="both"/>
        <w:rPr>
          <w:i/>
          <w:sz w:val="28"/>
          <w:szCs w:val="28"/>
        </w:rPr>
      </w:pPr>
      <w:r w:rsidRPr="000A1FCE">
        <w:rPr>
          <w:sz w:val="28"/>
          <w:szCs w:val="28"/>
        </w:rPr>
        <w:t xml:space="preserve">образование – </w:t>
      </w:r>
      <w:r w:rsidR="00FF73B1">
        <w:rPr>
          <w:sz w:val="28"/>
          <w:szCs w:val="28"/>
        </w:rPr>
        <w:t>66,6</w:t>
      </w:r>
      <w:r w:rsidRPr="000A1FCE">
        <w:rPr>
          <w:sz w:val="28"/>
          <w:szCs w:val="28"/>
        </w:rPr>
        <w:t>%;</w:t>
      </w:r>
    </w:p>
    <w:p w:rsidR="00A20828" w:rsidRPr="000A1FCE" w:rsidRDefault="00A20828" w:rsidP="00FA6E17">
      <w:pPr>
        <w:ind w:firstLine="567"/>
        <w:jc w:val="both"/>
        <w:rPr>
          <w:i/>
          <w:sz w:val="28"/>
          <w:szCs w:val="28"/>
        </w:rPr>
      </w:pPr>
      <w:r w:rsidRPr="000A1FCE">
        <w:rPr>
          <w:sz w:val="28"/>
          <w:szCs w:val="28"/>
        </w:rPr>
        <w:t xml:space="preserve">управление муниципальными финансами </w:t>
      </w:r>
      <w:r w:rsidR="000A1FCE" w:rsidRPr="000A1FCE">
        <w:rPr>
          <w:sz w:val="28"/>
          <w:szCs w:val="28"/>
        </w:rPr>
        <w:t xml:space="preserve">– </w:t>
      </w:r>
      <w:r w:rsidR="00FF73B1">
        <w:rPr>
          <w:sz w:val="28"/>
          <w:szCs w:val="28"/>
        </w:rPr>
        <w:t>13,9</w:t>
      </w:r>
      <w:r w:rsidRPr="000A1FCE">
        <w:rPr>
          <w:sz w:val="28"/>
          <w:szCs w:val="28"/>
        </w:rPr>
        <w:t>%;</w:t>
      </w:r>
    </w:p>
    <w:p w:rsidR="00A20828" w:rsidRPr="000A1FCE" w:rsidRDefault="00A20828" w:rsidP="00FA6E17">
      <w:pPr>
        <w:ind w:firstLine="567"/>
        <w:jc w:val="both"/>
        <w:rPr>
          <w:sz w:val="28"/>
          <w:szCs w:val="28"/>
        </w:rPr>
      </w:pPr>
      <w:r w:rsidRPr="000A1FCE">
        <w:rPr>
          <w:sz w:val="28"/>
          <w:szCs w:val="28"/>
        </w:rPr>
        <w:t xml:space="preserve">культура – </w:t>
      </w:r>
      <w:r w:rsidR="00FF73B1">
        <w:rPr>
          <w:sz w:val="28"/>
          <w:szCs w:val="28"/>
        </w:rPr>
        <w:t>13,6</w:t>
      </w:r>
      <w:r w:rsidRPr="000A1FCE">
        <w:rPr>
          <w:sz w:val="28"/>
          <w:szCs w:val="28"/>
        </w:rPr>
        <w:t>%;</w:t>
      </w:r>
    </w:p>
    <w:p w:rsidR="008E151F" w:rsidRPr="000A1FCE" w:rsidRDefault="008E151F" w:rsidP="00FA6E17">
      <w:pPr>
        <w:ind w:firstLine="567"/>
        <w:jc w:val="both"/>
        <w:rPr>
          <w:b/>
          <w:i/>
          <w:sz w:val="28"/>
          <w:szCs w:val="28"/>
        </w:rPr>
      </w:pPr>
      <w:r w:rsidRPr="000A1FCE">
        <w:rPr>
          <w:sz w:val="28"/>
          <w:szCs w:val="28"/>
        </w:rPr>
        <w:t>жилищно-коммунальное хозяйство –</w:t>
      </w:r>
      <w:r w:rsidR="000A1FCE" w:rsidRPr="000A1FCE">
        <w:rPr>
          <w:sz w:val="28"/>
          <w:szCs w:val="28"/>
        </w:rPr>
        <w:t xml:space="preserve"> </w:t>
      </w:r>
      <w:r w:rsidR="00FF73B1">
        <w:rPr>
          <w:sz w:val="28"/>
          <w:szCs w:val="28"/>
        </w:rPr>
        <w:t>2,5</w:t>
      </w:r>
      <w:r w:rsidRPr="000A1FCE">
        <w:rPr>
          <w:sz w:val="28"/>
          <w:szCs w:val="28"/>
        </w:rPr>
        <w:t>%;</w:t>
      </w:r>
    </w:p>
    <w:p w:rsidR="000A1FCE" w:rsidRPr="000A1FCE" w:rsidRDefault="000A1FCE" w:rsidP="000A1FCE">
      <w:pPr>
        <w:ind w:firstLine="567"/>
        <w:jc w:val="both"/>
        <w:rPr>
          <w:sz w:val="28"/>
          <w:szCs w:val="28"/>
        </w:rPr>
      </w:pPr>
      <w:r w:rsidRPr="000A1FCE">
        <w:rPr>
          <w:sz w:val="28"/>
          <w:szCs w:val="28"/>
        </w:rPr>
        <w:t xml:space="preserve">сельское хозяйство – </w:t>
      </w:r>
      <w:r w:rsidR="00FF73B1">
        <w:rPr>
          <w:sz w:val="28"/>
          <w:szCs w:val="28"/>
        </w:rPr>
        <w:t>0,7</w:t>
      </w:r>
      <w:r w:rsidRPr="000A1FCE">
        <w:rPr>
          <w:sz w:val="28"/>
          <w:szCs w:val="28"/>
        </w:rPr>
        <w:t>%;</w:t>
      </w:r>
    </w:p>
    <w:p w:rsidR="00573099" w:rsidRPr="000A1FCE" w:rsidRDefault="00573099" w:rsidP="00573099">
      <w:pPr>
        <w:ind w:firstLine="567"/>
        <w:jc w:val="both"/>
        <w:rPr>
          <w:sz w:val="28"/>
          <w:szCs w:val="28"/>
        </w:rPr>
      </w:pPr>
      <w:r w:rsidRPr="000A1FCE">
        <w:rPr>
          <w:sz w:val="28"/>
          <w:szCs w:val="28"/>
        </w:rPr>
        <w:t xml:space="preserve">молодежная политика – </w:t>
      </w:r>
      <w:r w:rsidR="0056387A" w:rsidRPr="000A1FCE">
        <w:rPr>
          <w:sz w:val="28"/>
          <w:szCs w:val="28"/>
        </w:rPr>
        <w:t>1,</w:t>
      </w:r>
      <w:r w:rsidR="005562C1" w:rsidRPr="000A1FCE">
        <w:rPr>
          <w:sz w:val="28"/>
          <w:szCs w:val="28"/>
        </w:rPr>
        <w:t>2</w:t>
      </w:r>
      <w:r w:rsidRPr="000A1FCE">
        <w:rPr>
          <w:sz w:val="28"/>
          <w:szCs w:val="28"/>
        </w:rPr>
        <w:t>%;</w:t>
      </w:r>
    </w:p>
    <w:p w:rsidR="00BF0068" w:rsidRPr="000A1FCE" w:rsidRDefault="00BF0068" w:rsidP="00FA6E17">
      <w:pPr>
        <w:ind w:firstLine="567"/>
        <w:jc w:val="both"/>
        <w:rPr>
          <w:sz w:val="28"/>
          <w:szCs w:val="28"/>
        </w:rPr>
      </w:pPr>
      <w:r w:rsidRPr="000A1FCE">
        <w:rPr>
          <w:sz w:val="28"/>
          <w:szCs w:val="28"/>
        </w:rPr>
        <w:t xml:space="preserve">спорт и туризм – </w:t>
      </w:r>
      <w:r w:rsidR="000A1FCE" w:rsidRPr="000A1FCE">
        <w:rPr>
          <w:sz w:val="28"/>
          <w:szCs w:val="28"/>
        </w:rPr>
        <w:t>1,</w:t>
      </w:r>
      <w:r w:rsidR="00877C3C">
        <w:rPr>
          <w:sz w:val="28"/>
          <w:szCs w:val="28"/>
        </w:rPr>
        <w:t>2</w:t>
      </w:r>
      <w:r w:rsidRPr="000A1FCE">
        <w:rPr>
          <w:sz w:val="28"/>
          <w:szCs w:val="28"/>
        </w:rPr>
        <w:t>%;</w:t>
      </w:r>
    </w:p>
    <w:p w:rsidR="00A20828" w:rsidRPr="000A1FCE" w:rsidRDefault="00BF0068" w:rsidP="00BF0068">
      <w:pPr>
        <w:ind w:firstLine="567"/>
        <w:jc w:val="both"/>
        <w:rPr>
          <w:sz w:val="28"/>
          <w:szCs w:val="28"/>
        </w:rPr>
      </w:pPr>
      <w:r w:rsidRPr="000A1FCE">
        <w:rPr>
          <w:sz w:val="28"/>
          <w:szCs w:val="28"/>
        </w:rPr>
        <w:t>малое предпринимательство – 0,</w:t>
      </w:r>
      <w:r w:rsidR="000A1FCE" w:rsidRPr="000A1FCE">
        <w:rPr>
          <w:sz w:val="28"/>
          <w:szCs w:val="28"/>
        </w:rPr>
        <w:t>3</w:t>
      </w:r>
      <w:r w:rsidRPr="000A1FCE">
        <w:rPr>
          <w:sz w:val="28"/>
          <w:szCs w:val="28"/>
        </w:rPr>
        <w:t>%</w:t>
      </w:r>
      <w:r w:rsidR="008E151F" w:rsidRPr="000A1FCE">
        <w:rPr>
          <w:sz w:val="28"/>
          <w:szCs w:val="28"/>
        </w:rPr>
        <w:t>.</w:t>
      </w:r>
    </w:p>
    <w:p w:rsidR="00A3144F" w:rsidRPr="00454270" w:rsidRDefault="00A20828" w:rsidP="00B8003C">
      <w:pPr>
        <w:pStyle w:val="a3"/>
        <w:spacing w:after="0" w:line="240" w:lineRule="auto"/>
        <w:ind w:left="0" w:firstLine="567"/>
        <w:jc w:val="both"/>
        <w:rPr>
          <w:b/>
          <w:sz w:val="28"/>
          <w:szCs w:val="28"/>
          <w:highlight w:val="yellow"/>
        </w:rPr>
      </w:pPr>
      <w:r w:rsidRPr="000A1FCE">
        <w:rPr>
          <w:rFonts w:ascii="Times New Roman" w:hAnsi="Times New Roman"/>
          <w:sz w:val="28"/>
          <w:szCs w:val="28"/>
          <w:shd w:val="clear" w:color="auto" w:fill="FFFFFF"/>
        </w:rPr>
        <w:t>По итогам 20</w:t>
      </w:r>
      <w:r w:rsidR="005562C1" w:rsidRPr="000A1FC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77C3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A1FCE">
        <w:rPr>
          <w:rFonts w:ascii="Times New Roman" w:hAnsi="Times New Roman"/>
          <w:sz w:val="28"/>
          <w:szCs w:val="28"/>
          <w:shd w:val="clear" w:color="auto" w:fill="FFFFFF"/>
        </w:rPr>
        <w:t xml:space="preserve"> года объем бюджетных ассигнований районного бюджета, предусмотренный на реализацию муниципальных программ, составил </w:t>
      </w:r>
      <w:r w:rsidR="00877C3C">
        <w:rPr>
          <w:rFonts w:ascii="Times New Roman" w:hAnsi="Times New Roman"/>
          <w:sz w:val="28"/>
          <w:szCs w:val="28"/>
        </w:rPr>
        <w:t>940 458,7</w:t>
      </w:r>
      <w:r w:rsidR="005562C1" w:rsidRPr="000A1FCE">
        <w:rPr>
          <w:rFonts w:ascii="Times New Roman" w:hAnsi="Times New Roman"/>
          <w:sz w:val="28"/>
          <w:szCs w:val="28"/>
        </w:rPr>
        <w:t xml:space="preserve"> </w:t>
      </w:r>
      <w:r w:rsidR="00573099" w:rsidRPr="000A1FCE">
        <w:rPr>
          <w:rFonts w:ascii="Times New Roman" w:hAnsi="Times New Roman"/>
          <w:sz w:val="28"/>
          <w:szCs w:val="28"/>
          <w:shd w:val="clear" w:color="auto" w:fill="FFFFFF"/>
        </w:rPr>
        <w:t xml:space="preserve">тыс. </w:t>
      </w:r>
      <w:r w:rsidRPr="009412E2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или </w:t>
      </w:r>
      <w:r w:rsidR="009412E2" w:rsidRPr="009412E2">
        <w:rPr>
          <w:rFonts w:ascii="Times New Roman" w:hAnsi="Times New Roman"/>
          <w:sz w:val="28"/>
          <w:szCs w:val="28"/>
          <w:shd w:val="clear" w:color="auto" w:fill="FFFFFF"/>
        </w:rPr>
        <w:t>84,7</w:t>
      </w:r>
      <w:r w:rsidRPr="009412E2">
        <w:rPr>
          <w:rFonts w:ascii="Times New Roman" w:hAnsi="Times New Roman"/>
          <w:sz w:val="28"/>
          <w:szCs w:val="28"/>
          <w:shd w:val="clear" w:color="auto" w:fill="FFFFFF"/>
        </w:rPr>
        <w:t>% от общего объема расходов районного бюджета</w:t>
      </w:r>
      <w:r w:rsidR="006257BD" w:rsidRPr="009412E2">
        <w:rPr>
          <w:rFonts w:ascii="Times New Roman" w:hAnsi="Times New Roman"/>
          <w:sz w:val="28"/>
          <w:szCs w:val="28"/>
          <w:shd w:val="clear" w:color="auto" w:fill="FFFFFF"/>
        </w:rPr>
        <w:t>, которые</w:t>
      </w:r>
      <w:r w:rsidR="006257BD" w:rsidRPr="000A1FCE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составили </w:t>
      </w:r>
      <w:r w:rsidR="00877C3C">
        <w:rPr>
          <w:rFonts w:ascii="Times New Roman" w:hAnsi="Times New Roman"/>
          <w:sz w:val="28"/>
          <w:szCs w:val="28"/>
          <w:shd w:val="clear" w:color="auto" w:fill="FFFFFF"/>
        </w:rPr>
        <w:t xml:space="preserve">1 110 110,9 </w:t>
      </w:r>
      <w:r w:rsidR="006257BD" w:rsidRPr="000A1FCE">
        <w:rPr>
          <w:rFonts w:ascii="Times New Roman" w:hAnsi="Times New Roman"/>
          <w:sz w:val="28"/>
          <w:szCs w:val="28"/>
          <w:shd w:val="clear" w:color="auto" w:fill="FFFFFF"/>
        </w:rPr>
        <w:t>тыс. руб.</w:t>
      </w:r>
      <w:r w:rsidR="00A3144F" w:rsidRPr="00454270">
        <w:rPr>
          <w:b/>
          <w:sz w:val="28"/>
          <w:szCs w:val="28"/>
          <w:highlight w:val="yellow"/>
        </w:rPr>
        <w:br w:type="page"/>
      </w:r>
    </w:p>
    <w:p w:rsidR="00375672" w:rsidRPr="009270A9" w:rsidRDefault="00375672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9" w:name="Исполнители"/>
      <w:r w:rsidRPr="009270A9">
        <w:rPr>
          <w:b/>
          <w:sz w:val="28"/>
          <w:szCs w:val="28"/>
        </w:rPr>
        <w:lastRenderedPageBreak/>
        <w:t>Оценка деятельности ответственных исполнителей в части, касающейся реализации муниципальных программ</w:t>
      </w:r>
    </w:p>
    <w:bookmarkEnd w:id="9"/>
    <w:p w:rsidR="00FA6E17" w:rsidRPr="009270A9" w:rsidRDefault="00FA6E17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6836D2" w:rsidRPr="009270A9" w:rsidRDefault="006836D2" w:rsidP="00FA6E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0A9">
        <w:rPr>
          <w:sz w:val="28"/>
          <w:szCs w:val="28"/>
        </w:rPr>
        <w:t xml:space="preserve">В соответствии с Порядком принятия решений о разработке муниципальных программ </w:t>
      </w:r>
      <w:r w:rsidR="004235B8" w:rsidRPr="009270A9">
        <w:rPr>
          <w:sz w:val="28"/>
          <w:szCs w:val="28"/>
        </w:rPr>
        <w:t>Краснотуранского района</w:t>
      </w:r>
      <w:r w:rsidRPr="009270A9">
        <w:rPr>
          <w:sz w:val="28"/>
          <w:szCs w:val="28"/>
        </w:rPr>
        <w:t xml:space="preserve"> Красноярского края, их формировании и реализации и в сроки, установленные Порядком, ответственными исполнителями муниципальных программ были представлены годовые отчеты о ходе </w:t>
      </w:r>
      <w:r w:rsidR="004235B8" w:rsidRPr="009270A9">
        <w:rPr>
          <w:sz w:val="28"/>
          <w:szCs w:val="28"/>
        </w:rPr>
        <w:t>реализации муниципальных</w:t>
      </w:r>
      <w:r w:rsidRPr="009270A9">
        <w:rPr>
          <w:sz w:val="28"/>
          <w:szCs w:val="28"/>
        </w:rPr>
        <w:t xml:space="preserve"> программ.</w:t>
      </w:r>
    </w:p>
    <w:p w:rsidR="00586D22" w:rsidRPr="009270A9" w:rsidRDefault="00586D22" w:rsidP="00FA6E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0A9">
        <w:rPr>
          <w:sz w:val="28"/>
          <w:szCs w:val="28"/>
        </w:rPr>
        <w:t xml:space="preserve">Реализация мероприятий муниципальных программ напрямую зависит от уровня их финансирования. </w:t>
      </w:r>
    </w:p>
    <w:p w:rsidR="00375672" w:rsidRPr="009270A9" w:rsidRDefault="00FA6E17" w:rsidP="00FA6E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0A9">
        <w:rPr>
          <w:sz w:val="28"/>
          <w:szCs w:val="28"/>
        </w:rPr>
        <w:t xml:space="preserve">Деятельность ответственных исполнителей в части, касающейся реализации муниципальных программ оценивается </w:t>
      </w:r>
      <w:r w:rsidR="000F16F6" w:rsidRPr="009270A9">
        <w:rPr>
          <w:sz w:val="28"/>
          <w:szCs w:val="28"/>
        </w:rPr>
        <w:t>удовлетворительно</w:t>
      </w:r>
      <w:r w:rsidRPr="009270A9">
        <w:rPr>
          <w:sz w:val="28"/>
          <w:szCs w:val="28"/>
        </w:rPr>
        <w:t xml:space="preserve">. </w:t>
      </w:r>
    </w:p>
    <w:p w:rsidR="00A14E92" w:rsidRPr="009270A9" w:rsidRDefault="00A14E92" w:rsidP="00FA6E1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5672" w:rsidRPr="009270A9" w:rsidRDefault="00375672" w:rsidP="00E17C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10" w:name="Эффективность"/>
      <w:r w:rsidRPr="009270A9">
        <w:rPr>
          <w:b/>
          <w:sz w:val="28"/>
          <w:szCs w:val="28"/>
        </w:rPr>
        <w:t>Оценка эффективности реализации муниципальных программ</w:t>
      </w:r>
    </w:p>
    <w:bookmarkEnd w:id="10"/>
    <w:p w:rsidR="00375672" w:rsidRPr="009270A9" w:rsidRDefault="00375672" w:rsidP="00E17CA3">
      <w:pPr>
        <w:ind w:firstLine="567"/>
        <w:jc w:val="center"/>
        <w:rPr>
          <w:b/>
          <w:sz w:val="28"/>
          <w:szCs w:val="28"/>
        </w:rPr>
      </w:pPr>
    </w:p>
    <w:p w:rsidR="007C0FED" w:rsidRPr="009270A9" w:rsidRDefault="007C0FED" w:rsidP="00E17CA3">
      <w:pPr>
        <w:ind w:firstLine="567"/>
        <w:jc w:val="both"/>
        <w:rPr>
          <w:i/>
          <w:sz w:val="28"/>
          <w:szCs w:val="28"/>
        </w:rPr>
      </w:pPr>
      <w:r w:rsidRPr="009270A9">
        <w:rPr>
          <w:sz w:val="28"/>
          <w:szCs w:val="28"/>
        </w:rPr>
        <w:t>Основным критерием для проведения оценки эффективности реализации муниципальных программ являлось результативность достижения целевых показателей (индикаторов) с учетом затрат на их реализацию.</w:t>
      </w:r>
    </w:p>
    <w:p w:rsidR="007C0FED" w:rsidRPr="009270A9" w:rsidRDefault="007C0FED" w:rsidP="00E17CA3">
      <w:pPr>
        <w:pStyle w:val="a8"/>
        <w:ind w:firstLine="567"/>
        <w:rPr>
          <w:i w:val="0"/>
          <w:lang w:val="ru-RU"/>
        </w:rPr>
      </w:pPr>
      <w:r w:rsidRPr="009270A9">
        <w:rPr>
          <w:i w:val="0"/>
          <w:lang w:val="ru-RU"/>
        </w:rPr>
        <w:t>Итоговая оценка эффективности (</w:t>
      </w:r>
      <w:r w:rsidRPr="009270A9">
        <w:rPr>
          <w:b/>
          <w:i w:val="0"/>
          <w:lang w:val="ru-RU"/>
        </w:rPr>
        <w:t>О</w:t>
      </w:r>
      <w:r w:rsidRPr="009270A9">
        <w:rPr>
          <w:b/>
          <w:i w:val="0"/>
          <w:vertAlign w:val="subscript"/>
          <w:lang w:val="ru-RU"/>
        </w:rPr>
        <w:t>итог</w:t>
      </w:r>
      <w:r w:rsidRPr="009270A9">
        <w:rPr>
          <w:i w:val="0"/>
          <w:lang w:val="ru-RU"/>
        </w:rPr>
        <w:t>) включает в себя анализ полноты и эффективности исполнения бюджетных ассигнований на реализацию программы, степени достижения ее целевых индикаторов и показателей результативности.</w:t>
      </w:r>
    </w:p>
    <w:p w:rsidR="007C0FED" w:rsidRPr="009270A9" w:rsidRDefault="007C0FED" w:rsidP="00E17CA3">
      <w:pPr>
        <w:pStyle w:val="a8"/>
        <w:ind w:firstLine="567"/>
        <w:rPr>
          <w:i w:val="0"/>
          <w:lang w:val="ru-RU"/>
        </w:rPr>
      </w:pPr>
      <w:r w:rsidRPr="009270A9">
        <w:rPr>
          <w:i w:val="0"/>
          <w:lang w:val="ru-RU"/>
        </w:rPr>
        <w:t>Эффективность реализации программы признается:</w:t>
      </w:r>
    </w:p>
    <w:p w:rsidR="007C0FED" w:rsidRPr="009270A9" w:rsidRDefault="007C0FED" w:rsidP="00E17CA3">
      <w:pPr>
        <w:pStyle w:val="a8"/>
        <w:ind w:firstLine="567"/>
        <w:rPr>
          <w:rFonts w:eastAsia="Times New Roman"/>
          <w:bCs/>
          <w:i w:val="0"/>
          <w:lang w:val="ru-RU" w:eastAsia="ru-RU"/>
        </w:rPr>
      </w:pPr>
      <w:r w:rsidRPr="009270A9">
        <w:rPr>
          <w:b/>
          <w:i w:val="0"/>
          <w:lang w:val="ru-RU"/>
        </w:rPr>
        <w:t>высокой</w:t>
      </w:r>
      <w:r w:rsidRPr="009270A9">
        <w:rPr>
          <w:i w:val="0"/>
          <w:lang w:val="ru-RU"/>
        </w:rPr>
        <w:t xml:space="preserve">, если </w:t>
      </w:r>
      <w:r w:rsidRPr="009270A9">
        <w:rPr>
          <w:rFonts w:eastAsia="Times New Roman"/>
          <w:bCs/>
          <w:i w:val="0"/>
          <w:lang w:val="ru-RU" w:eastAsia="ru-RU"/>
        </w:rPr>
        <w:t>О</w:t>
      </w:r>
      <w:r w:rsidRPr="009270A9">
        <w:rPr>
          <w:rFonts w:eastAsia="Times New Roman"/>
          <w:bCs/>
          <w:i w:val="0"/>
          <w:vertAlign w:val="subscript"/>
          <w:lang w:val="ru-RU" w:eastAsia="ru-RU"/>
        </w:rPr>
        <w:t>итог</w:t>
      </w:r>
      <w:r w:rsidRPr="009270A9">
        <w:rPr>
          <w:rFonts w:eastAsia="Times New Roman"/>
          <w:bCs/>
          <w:i w:val="0"/>
          <w:lang w:val="ru-RU" w:eastAsia="ru-RU"/>
        </w:rPr>
        <w:t xml:space="preserve"> составляет не менее 0,9;</w:t>
      </w:r>
    </w:p>
    <w:p w:rsidR="007C0FED" w:rsidRPr="009270A9" w:rsidRDefault="007C0FED" w:rsidP="00E17CA3">
      <w:pPr>
        <w:pStyle w:val="a8"/>
        <w:ind w:firstLine="567"/>
        <w:rPr>
          <w:rFonts w:eastAsia="Times New Roman"/>
          <w:bCs/>
          <w:i w:val="0"/>
          <w:lang w:val="ru-RU" w:eastAsia="ru-RU"/>
        </w:rPr>
      </w:pPr>
      <w:r w:rsidRPr="009270A9">
        <w:rPr>
          <w:rFonts w:eastAsia="Times New Roman"/>
          <w:b/>
          <w:bCs/>
          <w:i w:val="0"/>
          <w:lang w:val="ru-RU" w:eastAsia="ru-RU"/>
        </w:rPr>
        <w:t>средней</w:t>
      </w:r>
      <w:r w:rsidRPr="009270A9">
        <w:rPr>
          <w:rFonts w:eastAsia="Times New Roman"/>
          <w:bCs/>
          <w:i w:val="0"/>
          <w:lang w:val="ru-RU" w:eastAsia="ru-RU"/>
        </w:rPr>
        <w:t>, если О</w:t>
      </w:r>
      <w:r w:rsidRPr="009270A9">
        <w:rPr>
          <w:rFonts w:eastAsia="Times New Roman"/>
          <w:bCs/>
          <w:i w:val="0"/>
          <w:vertAlign w:val="subscript"/>
          <w:lang w:val="ru-RU" w:eastAsia="ru-RU"/>
        </w:rPr>
        <w:t>итог</w:t>
      </w:r>
      <w:r w:rsidRPr="009270A9">
        <w:rPr>
          <w:rFonts w:eastAsia="Times New Roman"/>
          <w:bCs/>
          <w:i w:val="0"/>
          <w:lang w:val="ru-RU" w:eastAsia="ru-RU"/>
        </w:rPr>
        <w:t xml:space="preserve"> составляет не менее 0,8;</w:t>
      </w:r>
    </w:p>
    <w:p w:rsidR="007C0FED" w:rsidRPr="009270A9" w:rsidRDefault="007C0FED" w:rsidP="00E17CA3">
      <w:pPr>
        <w:pStyle w:val="a8"/>
        <w:ind w:firstLine="567"/>
        <w:rPr>
          <w:rFonts w:eastAsia="Times New Roman"/>
          <w:bCs/>
          <w:i w:val="0"/>
          <w:lang w:val="ru-RU" w:eastAsia="ru-RU"/>
        </w:rPr>
      </w:pPr>
      <w:r w:rsidRPr="009270A9">
        <w:rPr>
          <w:rFonts w:eastAsia="Times New Roman"/>
          <w:b/>
          <w:bCs/>
          <w:i w:val="0"/>
          <w:lang w:val="ru-RU" w:eastAsia="ru-RU"/>
        </w:rPr>
        <w:t>удовлетворительной</w:t>
      </w:r>
      <w:r w:rsidRPr="009270A9">
        <w:rPr>
          <w:rFonts w:eastAsia="Times New Roman"/>
          <w:bCs/>
          <w:i w:val="0"/>
          <w:lang w:val="ru-RU" w:eastAsia="ru-RU"/>
        </w:rPr>
        <w:t>, если О</w:t>
      </w:r>
      <w:r w:rsidRPr="009270A9">
        <w:rPr>
          <w:rFonts w:eastAsia="Times New Roman"/>
          <w:bCs/>
          <w:i w:val="0"/>
          <w:vertAlign w:val="subscript"/>
          <w:lang w:val="ru-RU" w:eastAsia="ru-RU"/>
        </w:rPr>
        <w:t>итог</w:t>
      </w:r>
      <w:r w:rsidRPr="009270A9">
        <w:rPr>
          <w:rFonts w:eastAsia="Times New Roman"/>
          <w:bCs/>
          <w:i w:val="0"/>
          <w:lang w:val="ru-RU" w:eastAsia="ru-RU"/>
        </w:rPr>
        <w:t xml:space="preserve"> не менее 0,7;</w:t>
      </w:r>
    </w:p>
    <w:p w:rsidR="007C0FED" w:rsidRPr="009270A9" w:rsidRDefault="007C0FED" w:rsidP="00E17CA3">
      <w:pPr>
        <w:pStyle w:val="a8"/>
        <w:ind w:firstLine="567"/>
        <w:rPr>
          <w:rFonts w:eastAsia="Times New Roman"/>
          <w:b/>
          <w:bCs/>
          <w:i w:val="0"/>
          <w:lang w:val="ru-RU" w:eastAsia="ru-RU"/>
        </w:rPr>
      </w:pPr>
      <w:r w:rsidRPr="009270A9">
        <w:rPr>
          <w:rFonts w:eastAsia="Times New Roman"/>
          <w:bCs/>
          <w:i w:val="0"/>
          <w:lang w:val="ru-RU" w:eastAsia="ru-RU"/>
        </w:rPr>
        <w:t xml:space="preserve">в остальных случаях эффективность реализации Программы признается </w:t>
      </w:r>
      <w:r w:rsidRPr="009270A9">
        <w:rPr>
          <w:rFonts w:eastAsia="Times New Roman"/>
          <w:b/>
          <w:bCs/>
          <w:i w:val="0"/>
          <w:lang w:val="ru-RU" w:eastAsia="ru-RU"/>
        </w:rPr>
        <w:t>неудовлетворительной.</w:t>
      </w:r>
    </w:p>
    <w:p w:rsidR="00DA50B5" w:rsidRPr="009270A9" w:rsidRDefault="00A3144F" w:rsidP="00A3144F">
      <w:pPr>
        <w:ind w:firstLine="567"/>
        <w:jc w:val="both"/>
        <w:rPr>
          <w:sz w:val="28"/>
          <w:szCs w:val="28"/>
        </w:rPr>
      </w:pPr>
      <w:r w:rsidRPr="009270A9">
        <w:rPr>
          <w:sz w:val="28"/>
          <w:szCs w:val="28"/>
        </w:rPr>
        <w:t>Значение критериев эффективности и итоговая оценка реализации муниципальных программ представлена в приложении 2.</w:t>
      </w:r>
    </w:p>
    <w:p w:rsidR="00C655AE" w:rsidRPr="009270A9" w:rsidRDefault="00C655AE" w:rsidP="00525473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0A9">
        <w:rPr>
          <w:sz w:val="28"/>
          <w:szCs w:val="28"/>
        </w:rPr>
        <w:t>Необходимо отметить, что достижение запланированных значений целевых показателей возможно только при 100%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муниципальных программ.</w:t>
      </w:r>
    </w:p>
    <w:p w:rsidR="00B8003C" w:rsidRPr="00454270" w:rsidRDefault="00B8003C" w:rsidP="00BE48A2">
      <w:pPr>
        <w:jc w:val="center"/>
        <w:rPr>
          <w:b/>
          <w:bCs/>
          <w:color w:val="000000"/>
          <w:sz w:val="22"/>
          <w:szCs w:val="22"/>
          <w:highlight w:val="yellow"/>
        </w:rPr>
      </w:pPr>
    </w:p>
    <w:p w:rsidR="009B3F8D" w:rsidRPr="00454270" w:rsidRDefault="009B3F8D" w:rsidP="00BE48A2">
      <w:pPr>
        <w:jc w:val="center"/>
        <w:rPr>
          <w:b/>
          <w:bCs/>
          <w:color w:val="000000"/>
          <w:sz w:val="22"/>
          <w:szCs w:val="22"/>
          <w:highlight w:val="yellow"/>
        </w:rPr>
        <w:sectPr w:rsidR="009B3F8D" w:rsidRPr="00454270" w:rsidSect="00B8003C">
          <w:pgSz w:w="11906" w:h="16838"/>
          <w:pgMar w:top="1134" w:right="851" w:bottom="851" w:left="709" w:header="624" w:footer="624" w:gutter="0"/>
          <w:cols w:space="708"/>
          <w:docGrid w:linePitch="360"/>
        </w:sectPr>
      </w:pPr>
    </w:p>
    <w:p w:rsidR="00BE48A2" w:rsidRPr="00454270" w:rsidRDefault="00BE48A2" w:rsidP="00BE48A2">
      <w:pPr>
        <w:jc w:val="center"/>
        <w:rPr>
          <w:b/>
          <w:bCs/>
          <w:color w:val="000000"/>
          <w:sz w:val="22"/>
          <w:szCs w:val="22"/>
          <w:highlight w:val="yellow"/>
        </w:rPr>
      </w:pPr>
    </w:p>
    <w:p w:rsidR="00BE48A2" w:rsidRDefault="00BE48A2" w:rsidP="00BE48A2">
      <w:pPr>
        <w:jc w:val="right"/>
        <w:rPr>
          <w:b/>
          <w:bCs/>
          <w:color w:val="000000"/>
          <w:sz w:val="22"/>
          <w:szCs w:val="22"/>
        </w:rPr>
      </w:pPr>
      <w:bookmarkStart w:id="11" w:name="Пр1"/>
      <w:r w:rsidRPr="009270A9">
        <w:rPr>
          <w:b/>
          <w:bCs/>
          <w:color w:val="000000"/>
          <w:sz w:val="22"/>
          <w:szCs w:val="22"/>
        </w:rPr>
        <w:t>Приложение 1</w:t>
      </w:r>
    </w:p>
    <w:p w:rsidR="00231F25" w:rsidRPr="009270A9" w:rsidRDefault="00231F25" w:rsidP="00BE48A2">
      <w:pPr>
        <w:jc w:val="right"/>
        <w:rPr>
          <w:b/>
          <w:bCs/>
          <w:color w:val="000000"/>
          <w:sz w:val="22"/>
          <w:szCs w:val="22"/>
        </w:rPr>
      </w:pPr>
    </w:p>
    <w:bookmarkEnd w:id="11"/>
    <w:p w:rsidR="00BE48A2" w:rsidRPr="00231F25" w:rsidRDefault="00BE48A2" w:rsidP="00BE48A2">
      <w:pPr>
        <w:jc w:val="center"/>
        <w:rPr>
          <w:b/>
          <w:bCs/>
          <w:color w:val="000000"/>
          <w:sz w:val="28"/>
          <w:szCs w:val="28"/>
        </w:rPr>
      </w:pPr>
      <w:r w:rsidRPr="00231F25">
        <w:rPr>
          <w:b/>
          <w:bCs/>
          <w:color w:val="000000"/>
          <w:sz w:val="28"/>
          <w:szCs w:val="28"/>
        </w:rPr>
        <w:t>Анализ степени достижения целевых показателей (индикаторов) муниципальных программ за 2</w:t>
      </w:r>
      <w:r w:rsidR="00E3499F" w:rsidRPr="00231F25">
        <w:rPr>
          <w:b/>
          <w:bCs/>
          <w:color w:val="000000"/>
          <w:sz w:val="28"/>
          <w:szCs w:val="28"/>
        </w:rPr>
        <w:t>02</w:t>
      </w:r>
      <w:r w:rsidR="009412E2" w:rsidRPr="00231F25">
        <w:rPr>
          <w:b/>
          <w:bCs/>
          <w:color w:val="000000"/>
          <w:sz w:val="28"/>
          <w:szCs w:val="28"/>
        </w:rPr>
        <w:t>3</w:t>
      </w:r>
      <w:r w:rsidRPr="00231F25"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W w:w="15696" w:type="dxa"/>
        <w:tblInd w:w="87" w:type="dxa"/>
        <w:tblLook w:val="04A0" w:firstRow="1" w:lastRow="0" w:firstColumn="1" w:lastColumn="0" w:noHBand="0" w:noVBand="1"/>
      </w:tblPr>
      <w:tblGrid>
        <w:gridCol w:w="960"/>
        <w:gridCol w:w="7708"/>
        <w:gridCol w:w="1202"/>
        <w:gridCol w:w="1180"/>
        <w:gridCol w:w="1240"/>
        <w:gridCol w:w="1182"/>
        <w:gridCol w:w="1416"/>
        <w:gridCol w:w="808"/>
      </w:tblGrid>
      <w:tr w:rsidR="00024E0B" w:rsidRPr="009270A9" w:rsidTr="00231F25">
        <w:trPr>
          <w:trHeight w:val="120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Наименование целевого индикатора,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О2 - Степень достижения целевых индикаторов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</w:p>
        </w:tc>
      </w:tr>
      <w:tr w:rsidR="00024E0B" w:rsidRPr="009270A9" w:rsidTr="00E3499F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0B" w:rsidRPr="009270A9" w:rsidRDefault="00024E0B">
            <w:pPr>
              <w:rPr>
                <w:color w:val="000000"/>
              </w:rPr>
            </w:pPr>
          </w:p>
        </w:tc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0B" w:rsidRPr="009270A9" w:rsidRDefault="00024E0B">
            <w:pPr>
              <w:rPr>
                <w:color w:val="00000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0B" w:rsidRPr="009270A9" w:rsidRDefault="00024E0B">
            <w:pPr>
              <w:rPr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20</w:t>
            </w:r>
            <w:r w:rsidR="00360EFD" w:rsidRPr="009270A9">
              <w:rPr>
                <w:color w:val="000000"/>
                <w:sz w:val="22"/>
                <w:szCs w:val="22"/>
              </w:rPr>
              <w:t>2</w:t>
            </w:r>
            <w:r w:rsidR="009412E2">
              <w:rPr>
                <w:color w:val="000000"/>
                <w:sz w:val="22"/>
                <w:szCs w:val="22"/>
              </w:rPr>
              <w:t>2</w:t>
            </w:r>
            <w:r w:rsidRPr="009270A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20</w:t>
            </w:r>
            <w:r w:rsidR="00E3499F" w:rsidRPr="009270A9">
              <w:rPr>
                <w:color w:val="000000"/>
                <w:sz w:val="22"/>
                <w:szCs w:val="22"/>
              </w:rPr>
              <w:t>2</w:t>
            </w:r>
            <w:r w:rsidR="009412E2">
              <w:rPr>
                <w:color w:val="000000"/>
                <w:sz w:val="22"/>
                <w:szCs w:val="22"/>
              </w:rPr>
              <w:t>3</w:t>
            </w:r>
            <w:r w:rsidR="009270A9" w:rsidRPr="009270A9">
              <w:rPr>
                <w:color w:val="000000"/>
                <w:sz w:val="22"/>
                <w:szCs w:val="22"/>
              </w:rPr>
              <w:t xml:space="preserve"> </w:t>
            </w:r>
            <w:r w:rsidRPr="009270A9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0B" w:rsidRPr="009270A9" w:rsidRDefault="00024E0B">
            <w:pPr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</w:p>
        </w:tc>
      </w:tr>
      <w:tr w:rsidR="00024E0B" w:rsidRPr="009270A9" w:rsidTr="00E3499F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0B" w:rsidRPr="009270A9" w:rsidRDefault="00024E0B">
            <w:pPr>
              <w:rPr>
                <w:color w:val="000000"/>
              </w:rPr>
            </w:pPr>
          </w:p>
        </w:tc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0B" w:rsidRPr="009270A9" w:rsidRDefault="00024E0B">
            <w:pPr>
              <w:rPr>
                <w:color w:val="00000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0B" w:rsidRPr="009270A9" w:rsidRDefault="00024E0B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0B" w:rsidRPr="009270A9" w:rsidRDefault="00024E0B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0B" w:rsidRPr="009270A9" w:rsidRDefault="00024E0B">
            <w:pPr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</w:p>
        </w:tc>
      </w:tr>
      <w:tr w:rsidR="00024E0B" w:rsidRPr="00454270" w:rsidTr="00E34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  <w:sz w:val="18"/>
                <w:szCs w:val="18"/>
              </w:rPr>
            </w:pPr>
            <w:r w:rsidRPr="009270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  <w:sz w:val="18"/>
                <w:szCs w:val="18"/>
              </w:rPr>
            </w:pPr>
            <w:r w:rsidRPr="009270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  <w:sz w:val="18"/>
                <w:szCs w:val="18"/>
              </w:rPr>
            </w:pPr>
            <w:r w:rsidRPr="009270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  <w:sz w:val="18"/>
                <w:szCs w:val="18"/>
              </w:rPr>
            </w:pPr>
            <w:r w:rsidRPr="009270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  <w:sz w:val="18"/>
                <w:szCs w:val="18"/>
              </w:rPr>
            </w:pPr>
            <w:r w:rsidRPr="009270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  <w:sz w:val="18"/>
                <w:szCs w:val="18"/>
              </w:rPr>
            </w:pPr>
            <w:r w:rsidRPr="009270A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  <w:sz w:val="18"/>
                <w:szCs w:val="18"/>
              </w:rPr>
            </w:pPr>
            <w:r w:rsidRPr="009270A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4E0B" w:rsidRPr="00454270" w:rsidTr="00024E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9270A9" w:rsidRDefault="00024E0B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 </w:t>
            </w:r>
            <w:r w:rsidR="00231F25" w:rsidRPr="00231F25">
              <w:rPr>
                <w:b/>
                <w:color w:val="000000"/>
                <w:sz w:val="22"/>
                <w:szCs w:val="22"/>
              </w:rPr>
              <w:t>высокая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454270" w:rsidRDefault="00024E0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9412E2" w:rsidRPr="00454270" w:rsidTr="009412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9270A9" w:rsidRDefault="009412E2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9270A9" w:rsidRDefault="009412E2" w:rsidP="009412E2">
            <w:pPr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Обеспеченность дошкольными образовательными учреждениями детей в возрасте от 1 до 6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12E2" w:rsidRPr="009270A9" w:rsidRDefault="009412E2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84,26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84,26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83,99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12E2" w:rsidRPr="009270A9" w:rsidRDefault="009412E2" w:rsidP="009412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0,999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9412E2" w:rsidRPr="00454270" w:rsidTr="009412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9270A9" w:rsidRDefault="009412E2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9270A9" w:rsidRDefault="009412E2" w:rsidP="009412E2">
            <w:pPr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Доля выпускников общеобразовательных учреждений муниципальной формы собственности, не получивших аттестат о среднем образовании, в 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12E2" w:rsidRPr="009270A9" w:rsidRDefault="009412E2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9270A9" w:rsidRDefault="009412E2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9412E2" w:rsidRPr="00454270" w:rsidTr="009412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9270A9" w:rsidRDefault="009412E2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9270A9" w:rsidRDefault="009412E2" w:rsidP="009412E2">
            <w:pPr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12E2" w:rsidRPr="009270A9" w:rsidRDefault="009412E2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57,75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57,90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69,20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9270A9" w:rsidRDefault="009412E2" w:rsidP="009412E2">
            <w:pPr>
              <w:jc w:val="center"/>
              <w:rPr>
                <w:color w:val="808080"/>
              </w:rPr>
            </w:pPr>
            <w:r w:rsidRPr="009270A9">
              <w:rPr>
                <w:color w:val="80808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9412E2" w:rsidRPr="00454270" w:rsidTr="009412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9270A9" w:rsidRDefault="009412E2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9270A9" w:rsidRDefault="009412E2" w:rsidP="009412E2">
            <w:pPr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12E2" w:rsidRPr="009270A9" w:rsidRDefault="009412E2" w:rsidP="009412E2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80,80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7B2F0C" w:rsidRDefault="009412E2" w:rsidP="009412E2">
            <w:pPr>
              <w:jc w:val="center"/>
            </w:pPr>
            <w:r w:rsidRPr="007B2F0C">
              <w:t>80,80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Default="009412E2" w:rsidP="009412E2">
            <w:pPr>
              <w:jc w:val="center"/>
            </w:pPr>
            <w:r w:rsidRPr="007B2F0C">
              <w:t>80,80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9270A9" w:rsidRDefault="009412E2" w:rsidP="009412E2">
            <w:pPr>
              <w:jc w:val="center"/>
              <w:rPr>
                <w:color w:val="808080"/>
              </w:rPr>
            </w:pPr>
            <w:r w:rsidRPr="009270A9">
              <w:rPr>
                <w:color w:val="80808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E3499F" w:rsidRPr="00454270" w:rsidTr="004335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E3499F" w:rsidRPr="009270A9" w:rsidRDefault="00E3499F" w:rsidP="004335AF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E3499F" w:rsidRPr="009270A9" w:rsidRDefault="00E3499F" w:rsidP="004335AF">
            <w:pPr>
              <w:jc w:val="center"/>
              <w:rPr>
                <w:color w:val="000000"/>
              </w:rPr>
            </w:pPr>
            <w:r w:rsidRPr="009270A9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E3499F" w:rsidRPr="009270A9" w:rsidRDefault="00231F25" w:rsidP="004335AF">
            <w:pPr>
              <w:jc w:val="center"/>
              <w:rPr>
                <w:color w:val="000000"/>
              </w:rPr>
            </w:pPr>
            <w:r w:rsidRPr="00231F25">
              <w:rPr>
                <w:b/>
                <w:color w:val="000000"/>
                <w:sz w:val="22"/>
                <w:szCs w:val="22"/>
              </w:rPr>
              <w:t>высокая </w:t>
            </w:r>
            <w:r w:rsidR="00E3499F" w:rsidRPr="00927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99F" w:rsidRPr="00454270" w:rsidRDefault="00E3499F" w:rsidP="004335A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9412E2" w:rsidRPr="00454270" w:rsidTr="009412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19385E" w:rsidRDefault="009412E2" w:rsidP="009412E2">
            <w:pPr>
              <w:jc w:val="center"/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19385E" w:rsidRDefault="009412E2" w:rsidP="009412E2">
            <w:pPr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Минимальный размер бюджетной обеспеченности муниципальных образований Краснотуранского района после выравнивания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12E2" w:rsidRPr="0019385E" w:rsidRDefault="009412E2" w:rsidP="009412E2">
            <w:pPr>
              <w:jc w:val="center"/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6C4666" w:rsidRDefault="009412E2" w:rsidP="009412E2">
            <w:pPr>
              <w:jc w:val="center"/>
            </w:pPr>
            <w:r w:rsidRPr="006C4666">
              <w:t>30,1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6C4666" w:rsidRDefault="009412E2" w:rsidP="009412E2">
            <w:pPr>
              <w:jc w:val="center"/>
            </w:pPr>
            <w:r>
              <w:t>10,0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6C4666" w:rsidRDefault="009412E2" w:rsidP="009412E2">
            <w:pPr>
              <w:jc w:val="center"/>
            </w:pPr>
            <w:r>
              <w:t>34,3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12E2" w:rsidRPr="0019385E" w:rsidRDefault="009412E2" w:rsidP="009412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E2" w:rsidRPr="00454270" w:rsidRDefault="009412E2" w:rsidP="009412E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9412E2" w:rsidRPr="00454270" w:rsidTr="009412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19385E" w:rsidRDefault="009412E2" w:rsidP="009412E2">
            <w:pPr>
              <w:jc w:val="center"/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19385E" w:rsidRDefault="009412E2" w:rsidP="009412E2">
            <w:pPr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12E2" w:rsidRPr="0019385E" w:rsidRDefault="009412E2" w:rsidP="009412E2">
            <w:pPr>
              <w:jc w:val="center"/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6C4666" w:rsidRDefault="009412E2" w:rsidP="009412E2">
            <w:pPr>
              <w:jc w:val="center"/>
            </w:pPr>
            <w:r w:rsidRPr="006C4666"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6C4666" w:rsidRDefault="009412E2" w:rsidP="009412E2">
            <w:pPr>
              <w:jc w:val="center"/>
            </w:pPr>
            <w:r w:rsidRPr="006C4666">
              <w:t>100</w:t>
            </w:r>
            <w:r>
              <w:t>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6C4666" w:rsidRDefault="009412E2" w:rsidP="009412E2">
            <w:pPr>
              <w:jc w:val="center"/>
            </w:pPr>
            <w:r>
              <w:t>100,0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19385E" w:rsidRDefault="009412E2" w:rsidP="009412E2">
            <w:pPr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9412E2" w:rsidRPr="00454270" w:rsidTr="009412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19385E" w:rsidRDefault="009412E2" w:rsidP="009412E2">
            <w:pPr>
              <w:jc w:val="center"/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19385E" w:rsidRDefault="009412E2" w:rsidP="009412E2">
            <w:pPr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Доля расходов районного бюджета, формируемых в рамках муниципальных  программ Краснотуранского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12E2" w:rsidRPr="0019385E" w:rsidRDefault="009412E2" w:rsidP="009412E2">
            <w:pPr>
              <w:jc w:val="center"/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6C4666" w:rsidRDefault="009412E2" w:rsidP="009412E2">
            <w:pPr>
              <w:jc w:val="center"/>
            </w:pPr>
            <w:r w:rsidRPr="006C4666">
              <w:t>91,1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6C4666" w:rsidRDefault="009412E2" w:rsidP="009412E2">
            <w:pPr>
              <w:jc w:val="center"/>
            </w:pPr>
            <w:r w:rsidRPr="006C4666">
              <w:t>90</w:t>
            </w:r>
            <w:r>
              <w:t>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Default="009412E2" w:rsidP="009412E2">
            <w:pPr>
              <w:jc w:val="center"/>
            </w:pPr>
            <w:r>
              <w:t>84,7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19385E" w:rsidRDefault="009412E2" w:rsidP="009412E2">
            <w:pPr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24E0B" w:rsidRPr="00454270" w:rsidTr="00024E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19385E" w:rsidRDefault="00024E0B">
            <w:pPr>
              <w:jc w:val="center"/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19385E" w:rsidRDefault="00024E0B">
            <w:pPr>
              <w:jc w:val="center"/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24E0B" w:rsidRPr="0019385E" w:rsidRDefault="00024E0B">
            <w:pPr>
              <w:jc w:val="center"/>
              <w:rPr>
                <w:color w:val="000000"/>
              </w:rPr>
            </w:pPr>
            <w:r w:rsidRPr="0019385E">
              <w:rPr>
                <w:color w:val="000000"/>
                <w:sz w:val="22"/>
                <w:szCs w:val="22"/>
              </w:rPr>
              <w:t> </w:t>
            </w:r>
            <w:r w:rsidR="00231F25" w:rsidRPr="00231F25">
              <w:rPr>
                <w:b/>
                <w:color w:val="000000"/>
                <w:sz w:val="22"/>
                <w:szCs w:val="22"/>
              </w:rPr>
              <w:t>высокая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454270" w:rsidRDefault="00024E0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9412E2" w:rsidRPr="00454270" w:rsidTr="009412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2E2" w:rsidRPr="00B45D82" w:rsidRDefault="009412E2" w:rsidP="009412E2">
            <w:pPr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591744" w:rsidRDefault="009412E2" w:rsidP="009412E2">
            <w:pPr>
              <w:jc w:val="center"/>
            </w:pPr>
            <w:r w:rsidRPr="00591744">
              <w:t>67,4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591744" w:rsidRDefault="009412E2" w:rsidP="009412E2">
            <w:pPr>
              <w:jc w:val="center"/>
            </w:pPr>
            <w:r w:rsidRPr="00591744">
              <w:t>69,0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Default="009412E2" w:rsidP="009412E2">
            <w:pPr>
              <w:jc w:val="center"/>
            </w:pPr>
            <w:r w:rsidRPr="00591744">
              <w:t>70,8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12E2" w:rsidRPr="00B45D82" w:rsidRDefault="009412E2" w:rsidP="009412E2">
            <w:pPr>
              <w:jc w:val="center"/>
              <w:rPr>
                <w:b/>
                <w:bCs/>
                <w:color w:val="000000"/>
              </w:rPr>
            </w:pPr>
            <w:r w:rsidRPr="00B45D82">
              <w:rPr>
                <w:b/>
                <w:bCs/>
                <w:color w:val="000000"/>
                <w:sz w:val="22"/>
                <w:szCs w:val="22"/>
              </w:rPr>
              <w:t>0,9</w:t>
            </w:r>
            <w:r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B45D82" w:rsidRPr="00454270" w:rsidTr="009412E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D82" w:rsidRPr="00B45D82" w:rsidRDefault="00B45D82" w:rsidP="00B45D8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D82" w:rsidRPr="00B45D82" w:rsidRDefault="00B45D82" w:rsidP="00B45D82">
            <w:pPr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Ежегодное снижение бюджетными учреждениями потребления ими электрической, тепловой энергии, воды и иного топлива в сопоставимых условиях ежегодно не менее чем на 3%.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D82" w:rsidRPr="00B45D82" w:rsidRDefault="00B45D82" w:rsidP="00A83773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D82" w:rsidRPr="00B45D82" w:rsidRDefault="00B45D82" w:rsidP="009412E2">
            <w:pPr>
              <w:jc w:val="center"/>
              <w:rPr>
                <w:bCs/>
                <w:color w:val="000000"/>
              </w:rPr>
            </w:pPr>
            <w:r w:rsidRPr="00B45D82">
              <w:rPr>
                <w:bCs/>
                <w:color w:val="000000"/>
                <w:sz w:val="22"/>
                <w:szCs w:val="22"/>
              </w:rPr>
              <w:t>3</w:t>
            </w:r>
            <w:r w:rsidR="007E436D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D82" w:rsidRPr="00B45D82" w:rsidRDefault="00B45D82" w:rsidP="009412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45D82">
              <w:rPr>
                <w:bCs/>
                <w:color w:val="000000"/>
                <w:sz w:val="22"/>
                <w:szCs w:val="22"/>
              </w:rPr>
              <w:t>3</w:t>
            </w:r>
            <w:r w:rsidR="007E436D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D82" w:rsidRPr="00B45D82" w:rsidRDefault="00B45D82" w:rsidP="009412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45D82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D82" w:rsidRPr="00B45D82" w:rsidRDefault="00B45D82" w:rsidP="00B45D8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82" w:rsidRPr="00454270" w:rsidRDefault="00B45D82" w:rsidP="00B45D8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24E0B" w:rsidRPr="00454270" w:rsidTr="00024E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B45D82" w:rsidRDefault="00024E0B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B45D82" w:rsidRDefault="00024E0B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Муниципальная программа "Культура Краснотуранского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B45D82" w:rsidRDefault="00231F25">
            <w:pPr>
              <w:jc w:val="center"/>
              <w:rPr>
                <w:color w:val="808080"/>
              </w:rPr>
            </w:pPr>
            <w:r w:rsidRPr="00231F25">
              <w:rPr>
                <w:b/>
                <w:color w:val="000000"/>
                <w:sz w:val="22"/>
                <w:szCs w:val="22"/>
              </w:rPr>
              <w:t>высокая </w:t>
            </w:r>
            <w:r w:rsidR="00024E0B" w:rsidRPr="00B45D82">
              <w:rPr>
                <w:color w:val="80808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454270" w:rsidRDefault="00024E0B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9412E2" w:rsidRPr="00454270" w:rsidTr="009412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B45D82" w:rsidRDefault="009412E2" w:rsidP="009412E2">
            <w:pPr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 государственными (муниципальными) учреждениями культуры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452,7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418,0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441,5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12E2" w:rsidRPr="00B45D82" w:rsidRDefault="009412E2" w:rsidP="009412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9412E2" w:rsidRPr="00454270" w:rsidTr="009412E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B45D82" w:rsidRDefault="009412E2" w:rsidP="009412E2">
            <w:pPr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Увеличение посещаемости музейных учреждений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  <w:sz w:val="16"/>
                <w:szCs w:val="16"/>
              </w:rPr>
            </w:pPr>
            <w:r w:rsidRPr="00B45D82">
              <w:rPr>
                <w:color w:val="000000"/>
                <w:sz w:val="16"/>
                <w:szCs w:val="16"/>
              </w:rPr>
              <w:t>Посещений на 1 жителя в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229,4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112,8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B45D82" w:rsidRDefault="009412E2" w:rsidP="009412E2">
            <w:pPr>
              <w:jc w:val="center"/>
              <w:rPr>
                <w:color w:val="80808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9412E2" w:rsidRPr="00454270" w:rsidTr="009412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B45D82" w:rsidRDefault="009412E2" w:rsidP="009412E2">
            <w:pPr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Увеличение показателей книговыдачи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98,6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101,4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B45D82" w:rsidRDefault="009412E2" w:rsidP="009412E2">
            <w:pPr>
              <w:jc w:val="center"/>
              <w:rPr>
                <w:color w:val="80808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9412E2" w:rsidRPr="00454270" w:rsidTr="009412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B45D82" w:rsidRDefault="009412E2" w:rsidP="009412E2">
            <w:pPr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Увеличения количества показателей посещений публичных библиотек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</w:rPr>
            </w:pPr>
            <w:r w:rsidRPr="00B45D8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99,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Pr="00222034" w:rsidRDefault="009412E2" w:rsidP="009412E2">
            <w:pPr>
              <w:jc w:val="center"/>
            </w:pPr>
            <w: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E2" w:rsidRDefault="009412E2" w:rsidP="009412E2">
            <w:pPr>
              <w:jc w:val="center"/>
            </w:pPr>
            <w:r>
              <w:t>136,8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E2" w:rsidRPr="00B45D82" w:rsidRDefault="009412E2" w:rsidP="009412E2">
            <w:pPr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E2" w:rsidRPr="00454270" w:rsidRDefault="009412E2" w:rsidP="009412E2">
            <w:pPr>
              <w:rPr>
                <w:color w:val="000000"/>
                <w:highlight w:val="yellow"/>
              </w:rPr>
            </w:pPr>
          </w:p>
        </w:tc>
      </w:tr>
      <w:tr w:rsidR="00024E0B" w:rsidRPr="00454270" w:rsidTr="00024E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1C2A4B" w:rsidRDefault="00024E0B">
            <w:pPr>
              <w:jc w:val="center"/>
              <w:rPr>
                <w:color w:val="000000"/>
              </w:rPr>
            </w:pPr>
            <w:r w:rsidRPr="001C2A4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1C2A4B" w:rsidRDefault="00024E0B">
            <w:pPr>
              <w:jc w:val="center"/>
              <w:rPr>
                <w:color w:val="000000"/>
              </w:rPr>
            </w:pPr>
            <w:r w:rsidRPr="001C2A4B">
              <w:rPr>
                <w:color w:val="000000"/>
                <w:sz w:val="22"/>
                <w:szCs w:val="22"/>
              </w:rPr>
              <w:t xml:space="preserve">Муниципальная программа "Содействие развитию физической культуры, спорта и туризма Краснотуранского района"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1C2A4B" w:rsidRDefault="00024E0B">
            <w:pPr>
              <w:jc w:val="center"/>
              <w:rPr>
                <w:color w:val="000000"/>
              </w:rPr>
            </w:pPr>
            <w:r w:rsidRPr="001C2A4B">
              <w:rPr>
                <w:color w:val="000000"/>
                <w:sz w:val="22"/>
                <w:szCs w:val="22"/>
              </w:rPr>
              <w:t> </w:t>
            </w:r>
            <w:r w:rsidR="00231F25" w:rsidRPr="00231F25">
              <w:rPr>
                <w:b/>
                <w:color w:val="000000"/>
                <w:sz w:val="22"/>
                <w:szCs w:val="22"/>
              </w:rPr>
              <w:t>высокая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454270" w:rsidRDefault="00024E0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231F25" w:rsidRPr="00454270" w:rsidTr="00231F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1C2A4B" w:rsidRDefault="00231F25" w:rsidP="00231F25">
            <w:pPr>
              <w:jc w:val="center"/>
              <w:rPr>
                <w:color w:val="000000"/>
              </w:rPr>
            </w:pPr>
            <w:r w:rsidRPr="001C2A4B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1C2A4B" w:rsidRDefault="00231F25" w:rsidP="00231F25">
            <w:pPr>
              <w:rPr>
                <w:color w:val="000000"/>
              </w:rPr>
            </w:pPr>
            <w:r w:rsidRPr="001C2A4B">
              <w:rPr>
                <w:color w:val="000000"/>
                <w:sz w:val="22"/>
                <w:szCs w:val="22"/>
              </w:rPr>
              <w:t>Доля населения, систематически занимающихся</w:t>
            </w:r>
            <w:r>
              <w:rPr>
                <w:color w:val="000000"/>
                <w:sz w:val="22"/>
                <w:szCs w:val="22"/>
              </w:rPr>
              <w:t xml:space="preserve"> физической культурой и спортом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25" w:rsidRPr="001C2A4B" w:rsidRDefault="00231F25" w:rsidP="00231F25">
            <w:pPr>
              <w:jc w:val="center"/>
              <w:rPr>
                <w:color w:val="000000"/>
              </w:rPr>
            </w:pPr>
            <w:r w:rsidRPr="001C2A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231F25" w:rsidRDefault="00231F25" w:rsidP="00231F25">
            <w:pPr>
              <w:jc w:val="center"/>
              <w:rPr>
                <w:bCs/>
              </w:rPr>
            </w:pPr>
            <w:r w:rsidRPr="00231F25">
              <w:rPr>
                <w:bCs/>
                <w:sz w:val="22"/>
                <w:szCs w:val="22"/>
              </w:rPr>
              <w:t>42,30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231F25" w:rsidRDefault="00231F25" w:rsidP="00231F25">
            <w:pPr>
              <w:jc w:val="center"/>
              <w:rPr>
                <w:bCs/>
              </w:rPr>
            </w:pPr>
            <w:r w:rsidRPr="00231F25"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231F25" w:rsidRDefault="00231F25" w:rsidP="00231F25">
            <w:pPr>
              <w:jc w:val="center"/>
              <w:rPr>
                <w:bCs/>
              </w:rPr>
            </w:pPr>
            <w:r w:rsidRPr="00231F25">
              <w:rPr>
                <w:bCs/>
                <w:sz w:val="22"/>
                <w:szCs w:val="22"/>
              </w:rPr>
              <w:t>48,80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1F25" w:rsidRPr="001C2A4B" w:rsidRDefault="00231F25" w:rsidP="00231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024E0B" w:rsidRPr="00454270" w:rsidTr="00024E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A83773" w:rsidRDefault="00024E0B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A83773" w:rsidRDefault="00024E0B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Муниципальная программа "Молодежь Краснотуранского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1C2A4B" w:rsidRDefault="00231F25">
            <w:pPr>
              <w:jc w:val="center"/>
              <w:rPr>
                <w:color w:val="000000"/>
              </w:rPr>
            </w:pPr>
            <w:r w:rsidRPr="00231F25">
              <w:rPr>
                <w:b/>
                <w:color w:val="000000"/>
                <w:sz w:val="22"/>
                <w:szCs w:val="22"/>
              </w:rPr>
              <w:t>высокая </w:t>
            </w:r>
            <w:r w:rsidR="00024E0B" w:rsidRPr="001C2A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454270" w:rsidRDefault="00024E0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231F25" w:rsidRPr="00454270" w:rsidTr="00231F2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A83773" w:rsidRDefault="00231F25" w:rsidP="00231F25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83773" w:rsidRDefault="00231F25" w:rsidP="00231F25">
            <w:pPr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Удельный вес молодых граждан, проживающих в Краснотуранском районе, вовлеченных в реализацию общерайонных социально- экономических проектов к общей численности молодежи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25" w:rsidRPr="00A83773" w:rsidRDefault="00231F25" w:rsidP="00231F25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E2F03" w:rsidRDefault="00231F25" w:rsidP="00231F25">
            <w:pPr>
              <w:jc w:val="center"/>
            </w:pPr>
            <w:r w:rsidRPr="00AE2F03"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E2F03" w:rsidRDefault="00231F25" w:rsidP="00231F25">
            <w:pPr>
              <w:jc w:val="center"/>
            </w:pPr>
            <w:r w:rsidRPr="00AE2F03"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E2F03" w:rsidRDefault="00231F25" w:rsidP="00231F25">
            <w:pPr>
              <w:jc w:val="center"/>
            </w:pPr>
            <w:r w:rsidRPr="00AE2F03"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1F25" w:rsidRPr="00A83773" w:rsidRDefault="00231F25" w:rsidP="00231F25">
            <w:pPr>
              <w:jc w:val="center"/>
              <w:rPr>
                <w:b/>
                <w:bCs/>
              </w:rPr>
            </w:pPr>
            <w:r w:rsidRPr="00A83773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231F25" w:rsidRPr="00454270" w:rsidTr="00231F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A83773" w:rsidRDefault="00231F25" w:rsidP="00231F25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83773" w:rsidRDefault="00231F25" w:rsidP="00231F25">
            <w:pPr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Удельный вес молодых граждан, проживающих в Краснотуранском районе, вовлеченных в  добровольческую деятельность к общей численности молодежи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25" w:rsidRPr="00A83773" w:rsidRDefault="00231F25" w:rsidP="00231F25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E2F03" w:rsidRDefault="00231F25" w:rsidP="00231F25">
            <w:pPr>
              <w:jc w:val="center"/>
            </w:pPr>
            <w:r w:rsidRPr="00AE2F03"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E2F03" w:rsidRDefault="00231F25" w:rsidP="00231F25">
            <w:pPr>
              <w:jc w:val="center"/>
            </w:pPr>
            <w:r w:rsidRPr="00AE2F03"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E2F03" w:rsidRDefault="00231F25" w:rsidP="00231F25">
            <w:pPr>
              <w:jc w:val="center"/>
            </w:pPr>
            <w:r w:rsidRPr="00AE2F03"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F25" w:rsidRPr="00A83773" w:rsidRDefault="00231F25" w:rsidP="00231F25">
            <w:pPr>
              <w:jc w:val="center"/>
              <w:rPr>
                <w:color w:val="80808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231F25" w:rsidRPr="00454270" w:rsidTr="00231F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A83773" w:rsidRDefault="00231F25" w:rsidP="00231F25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83773" w:rsidRDefault="00231F25" w:rsidP="00231F25">
            <w:pPr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Удельный вес молодых граждан, проживающих в Краснотуранском районе, регулярно посещающих молодежный центр к общей численности молодежи.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25" w:rsidRPr="00A83773" w:rsidRDefault="00231F25" w:rsidP="00231F25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E2F03" w:rsidRDefault="00231F25" w:rsidP="00231F25">
            <w:pPr>
              <w:jc w:val="center"/>
            </w:pPr>
            <w:r w:rsidRPr="00AE2F03"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AE2F03" w:rsidRDefault="00231F25" w:rsidP="00231F25">
            <w:pPr>
              <w:jc w:val="center"/>
            </w:pPr>
            <w:r w:rsidRPr="00AE2F03"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Default="00231F25" w:rsidP="00231F25">
            <w:pPr>
              <w:jc w:val="center"/>
            </w:pPr>
            <w:r w:rsidRPr="00AE2F03"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F25" w:rsidRPr="00A83773" w:rsidRDefault="00231F25" w:rsidP="00231F25">
            <w:pPr>
              <w:jc w:val="center"/>
              <w:rPr>
                <w:color w:val="80808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024E0B" w:rsidRPr="00454270" w:rsidTr="00024E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A83773" w:rsidRDefault="00024E0B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A83773" w:rsidRDefault="00024E0B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Муниципальная программа "Создание условий для обеспечения  доступным и комфортным жильем граждан Краснотуранского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A83773" w:rsidRDefault="00231F25">
            <w:pPr>
              <w:jc w:val="center"/>
              <w:rPr>
                <w:color w:val="000000"/>
              </w:rPr>
            </w:pPr>
            <w:r w:rsidRPr="00231F25">
              <w:rPr>
                <w:b/>
                <w:color w:val="000000"/>
                <w:sz w:val="22"/>
                <w:szCs w:val="22"/>
              </w:rPr>
              <w:t>высокая </w:t>
            </w:r>
            <w:r w:rsidR="00024E0B" w:rsidRPr="00A837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454270" w:rsidRDefault="00024E0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231F25" w:rsidRPr="00454270" w:rsidTr="00231F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A83773" w:rsidRDefault="00231F25" w:rsidP="00231F25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25" w:rsidRPr="00A83773" w:rsidRDefault="00231F25" w:rsidP="00231F25">
            <w:r w:rsidRPr="00A83773">
              <w:rPr>
                <w:sz w:val="22"/>
                <w:szCs w:val="22"/>
              </w:rPr>
              <w:t>Удельный вес введенной площади жилых домов по отношению к общей площади жилищного фонда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25" w:rsidRPr="00A83773" w:rsidRDefault="00231F25" w:rsidP="00231F25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6C566F" w:rsidRDefault="00231F25" w:rsidP="00231F25">
            <w:pPr>
              <w:jc w:val="center"/>
            </w:pPr>
            <w:r w:rsidRPr="006C566F">
              <w:t>0,27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6C566F" w:rsidRDefault="00231F25" w:rsidP="00231F25">
            <w:pPr>
              <w:jc w:val="center"/>
            </w:pPr>
            <w:r w:rsidRPr="006C566F">
              <w:t>0,38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6C566F" w:rsidRDefault="00231F25" w:rsidP="00231F25">
            <w:pPr>
              <w:jc w:val="center"/>
            </w:pPr>
            <w:r w:rsidRPr="006C566F">
              <w:t>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1F25" w:rsidRPr="00A83773" w:rsidRDefault="00231F25" w:rsidP="00231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231F25" w:rsidRPr="00454270" w:rsidTr="00231F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A83773" w:rsidRDefault="00231F25" w:rsidP="00231F25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25" w:rsidRPr="00A83773" w:rsidRDefault="00231F25" w:rsidP="00231F25">
            <w:r w:rsidRPr="00A83773">
              <w:rPr>
                <w:sz w:val="22"/>
                <w:szCs w:val="22"/>
              </w:rPr>
              <w:t>Доля сельских поселений, на территории которых утверждены генеральные планы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25" w:rsidRPr="00A83773" w:rsidRDefault="00231F25" w:rsidP="00231F25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6C566F" w:rsidRDefault="00231F25" w:rsidP="00231F25">
            <w:pPr>
              <w:jc w:val="center"/>
            </w:pPr>
            <w:r w:rsidRPr="006C566F"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6C566F" w:rsidRDefault="00231F25" w:rsidP="00231F25">
            <w:pPr>
              <w:jc w:val="center"/>
            </w:pPr>
            <w:r w:rsidRPr="006C566F">
              <w:t>44</w:t>
            </w:r>
            <w:r>
              <w:t>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Default="00231F25" w:rsidP="00231F25">
            <w:pPr>
              <w:jc w:val="center"/>
            </w:pPr>
            <w:r w:rsidRPr="006C566F">
              <w:t>44</w:t>
            </w:r>
            <w:r>
              <w:t>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A83773" w:rsidRDefault="00231F25" w:rsidP="00231F25">
            <w:pPr>
              <w:jc w:val="center"/>
              <w:rPr>
                <w:color w:val="80808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024E0B" w:rsidRPr="00454270" w:rsidTr="00024E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A83773" w:rsidRDefault="00024E0B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A83773" w:rsidRDefault="00024E0B">
            <w:pPr>
              <w:jc w:val="center"/>
              <w:rPr>
                <w:color w:val="000000"/>
              </w:rPr>
            </w:pPr>
            <w:r w:rsidRPr="00A83773">
              <w:rPr>
                <w:color w:val="000000"/>
                <w:sz w:val="22"/>
                <w:szCs w:val="22"/>
              </w:rPr>
              <w:t xml:space="preserve">Муниципальная программа "Содействие в развитии сельского хозяйства Краснотуранского района"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231F25" w:rsidRDefault="00231F25">
            <w:pPr>
              <w:jc w:val="center"/>
              <w:rPr>
                <w:b/>
                <w:color w:val="000000"/>
              </w:rPr>
            </w:pPr>
            <w:r w:rsidRPr="00231F25">
              <w:rPr>
                <w:b/>
                <w:color w:val="000000"/>
                <w:sz w:val="22"/>
                <w:szCs w:val="22"/>
              </w:rPr>
              <w:t>средняя</w:t>
            </w:r>
            <w:r w:rsidR="00024E0B" w:rsidRPr="00231F2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454270" w:rsidRDefault="00024E0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231F25" w:rsidRPr="00454270" w:rsidTr="00231F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7349A9" w:rsidRDefault="00231F25" w:rsidP="00231F25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Среднемесячная номинальная начисленная заработная плата работников, занятых в сфере сельского хозяйства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>
              <w:t>38 069,0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 w:rsidRPr="00287736">
              <w:t>33 680,0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 w:rsidRPr="00287736">
              <w:t>41 682,0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b/>
                <w:bCs/>
                <w:color w:val="000000"/>
              </w:rPr>
            </w:pPr>
            <w:r w:rsidRPr="007349A9">
              <w:rPr>
                <w:b/>
                <w:bCs/>
                <w:color w:val="000000"/>
                <w:sz w:val="22"/>
                <w:szCs w:val="22"/>
              </w:rPr>
              <w:t>0,</w:t>
            </w:r>
            <w:r>
              <w:rPr>
                <w:b/>
                <w:bCs/>
                <w:color w:val="000000"/>
                <w:sz w:val="22"/>
                <w:szCs w:val="22"/>
              </w:rPr>
              <w:t>865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231F25" w:rsidRPr="00454270" w:rsidTr="00231F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7349A9" w:rsidRDefault="00231F25" w:rsidP="00231F25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Производство зерна ( в весе после доработки)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 w:rsidRPr="00287736">
              <w:t>106 068,0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 w:rsidRPr="00287736">
              <w:t>108 400,0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 w:rsidRPr="00287736">
              <w:t>80 707,0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808080"/>
              </w:rPr>
            </w:pPr>
            <w:r w:rsidRPr="007349A9">
              <w:rPr>
                <w:color w:val="80808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231F25" w:rsidRPr="00454270" w:rsidTr="00231F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8.3.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7349A9" w:rsidRDefault="00231F25" w:rsidP="00231F25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Урожайность зерновых культур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ц/га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 w:rsidRPr="00287736">
              <w:t>24,3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>
              <w:t>27,8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>
              <w:t>19,9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808080"/>
              </w:rPr>
            </w:pPr>
            <w:r w:rsidRPr="007349A9">
              <w:rPr>
                <w:color w:val="80808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231F25" w:rsidRPr="00454270" w:rsidTr="00231F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8.4.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Default="00231F25" w:rsidP="00231F25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Производство молока</w:t>
            </w:r>
          </w:p>
          <w:p w:rsidR="00231F25" w:rsidRPr="007349A9" w:rsidRDefault="00231F25" w:rsidP="00231F25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тн.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 w:rsidRPr="00287736">
              <w:t>31 204,0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287736" w:rsidRDefault="00231F25" w:rsidP="00231F25">
            <w:pPr>
              <w:jc w:val="center"/>
            </w:pPr>
            <w:r>
              <w:t>31 310,0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Default="00231F25" w:rsidP="00231F25">
            <w:pPr>
              <w:jc w:val="center"/>
            </w:pPr>
            <w:r>
              <w:t>36 147,</w:t>
            </w:r>
            <w:r w:rsidRPr="00287736"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808080"/>
              </w:rPr>
            </w:pPr>
            <w:r w:rsidRPr="007349A9">
              <w:rPr>
                <w:color w:val="80808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color w:val="808080"/>
                <w:highlight w:val="yellow"/>
              </w:rPr>
            </w:pPr>
          </w:p>
        </w:tc>
      </w:tr>
      <w:tr w:rsidR="00024E0B" w:rsidRPr="00454270" w:rsidTr="00024E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7349A9" w:rsidRDefault="00024E0B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24E0B" w:rsidRPr="007349A9" w:rsidRDefault="00024E0B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Муниципальная программа "Содействие в развитии и поддержке малого и среднего предпринимательства на территории Краснотуранского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24E0B" w:rsidRPr="00231F25" w:rsidRDefault="00231F25">
            <w:pPr>
              <w:jc w:val="center"/>
              <w:rPr>
                <w:b/>
                <w:color w:val="000000"/>
              </w:rPr>
            </w:pPr>
            <w:r w:rsidRPr="00231F25">
              <w:rPr>
                <w:b/>
                <w:color w:val="000000"/>
                <w:sz w:val="22"/>
                <w:szCs w:val="22"/>
              </w:rPr>
              <w:t>высокая</w:t>
            </w:r>
            <w:r w:rsidR="00024E0B" w:rsidRPr="00231F2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454270" w:rsidRDefault="00024E0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231F25" w:rsidRPr="00454270" w:rsidTr="00231F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7349A9" w:rsidRDefault="00231F25" w:rsidP="00231F25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Количество субъектов малого и среднего предпринимательства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B47288" w:rsidRDefault="00231F25" w:rsidP="00231F25">
            <w:pPr>
              <w:jc w:val="center"/>
            </w:pPr>
            <w:r w:rsidRPr="00B47288"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B47288" w:rsidRDefault="00231F25" w:rsidP="00231F25">
            <w:pPr>
              <w:jc w:val="center"/>
            </w:pPr>
            <w:r w:rsidRPr="00B47288">
              <w:t>174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Default="00231F25" w:rsidP="00231F25">
            <w:pPr>
              <w:jc w:val="center"/>
            </w:pPr>
            <w:r w:rsidRPr="00B47288">
              <w:t>206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1F25" w:rsidRPr="007349A9" w:rsidRDefault="00231F25" w:rsidP="00231F25">
            <w:pPr>
              <w:jc w:val="center"/>
              <w:rPr>
                <w:b/>
                <w:bCs/>
                <w:color w:val="000000"/>
              </w:rPr>
            </w:pPr>
            <w:r w:rsidRPr="007349A9">
              <w:rPr>
                <w:b/>
                <w:bCs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25" w:rsidRPr="00454270" w:rsidRDefault="00231F25" w:rsidP="00231F2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024E0B" w:rsidRPr="007349A9" w:rsidTr="00E3499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jc w:val="center"/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</w:p>
        </w:tc>
      </w:tr>
      <w:tr w:rsidR="00024E0B" w:rsidRPr="007349A9" w:rsidTr="00024E0B">
        <w:trPr>
          <w:trHeight w:val="300"/>
        </w:trPr>
        <w:tc>
          <w:tcPr>
            <w:tcW w:w="15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 xml:space="preserve">Эффективность реализации муниципальной программы </w:t>
            </w:r>
            <w:r w:rsidRPr="007349A9">
              <w:rPr>
                <w:color w:val="000000"/>
                <w:sz w:val="22"/>
                <w:szCs w:val="22"/>
                <w:u w:val="single"/>
              </w:rPr>
              <w:t>по критерию "Степень достижения целевых индикаторов муниципальной программы"</w:t>
            </w:r>
            <w:r w:rsidRPr="007349A9">
              <w:rPr>
                <w:color w:val="000000"/>
                <w:sz w:val="22"/>
                <w:szCs w:val="22"/>
              </w:rPr>
              <w:t xml:space="preserve"> признается:</w:t>
            </w:r>
          </w:p>
        </w:tc>
      </w:tr>
      <w:tr w:rsidR="00024E0B" w:rsidRPr="007349A9" w:rsidTr="00024E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b/>
                <w:bCs/>
                <w:color w:val="000000"/>
              </w:rPr>
            </w:pPr>
            <w:r w:rsidRPr="007349A9">
              <w:rPr>
                <w:b/>
                <w:bCs/>
                <w:color w:val="000000"/>
                <w:sz w:val="22"/>
                <w:szCs w:val="22"/>
              </w:rPr>
              <w:t>высокой</w:t>
            </w:r>
            <w:r w:rsidRPr="007349A9">
              <w:rPr>
                <w:color w:val="000000"/>
                <w:sz w:val="22"/>
                <w:szCs w:val="22"/>
              </w:rPr>
              <w:t xml:space="preserve">, в случае, если значение составляет </w:t>
            </w:r>
            <w:r w:rsidRPr="007349A9">
              <w:rPr>
                <w:b/>
                <w:bCs/>
                <w:color w:val="000000"/>
                <w:sz w:val="22"/>
                <w:szCs w:val="22"/>
              </w:rPr>
              <w:t>не менее 0,9</w:t>
            </w:r>
            <w:r w:rsidRPr="007349A9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7349A9" w:rsidRDefault="00024E0B">
            <w:pPr>
              <w:rPr>
                <w:b/>
                <w:bCs/>
                <w:color w:val="000000"/>
              </w:rPr>
            </w:pPr>
          </w:p>
        </w:tc>
      </w:tr>
      <w:tr w:rsidR="00024E0B" w:rsidRPr="007349A9" w:rsidTr="00024E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b/>
                <w:bCs/>
                <w:color w:val="000000"/>
              </w:rPr>
            </w:pPr>
            <w:r w:rsidRPr="007349A9">
              <w:rPr>
                <w:b/>
                <w:bCs/>
                <w:color w:val="000000"/>
                <w:sz w:val="22"/>
                <w:szCs w:val="22"/>
              </w:rPr>
              <w:t>средней</w:t>
            </w:r>
            <w:r w:rsidRPr="007349A9">
              <w:rPr>
                <w:color w:val="000000"/>
                <w:sz w:val="22"/>
                <w:szCs w:val="22"/>
              </w:rPr>
              <w:t xml:space="preserve">, в случае, если значение   составляет </w:t>
            </w:r>
            <w:r w:rsidRPr="007349A9">
              <w:rPr>
                <w:b/>
                <w:bCs/>
                <w:color w:val="000000"/>
                <w:sz w:val="22"/>
                <w:szCs w:val="22"/>
              </w:rPr>
              <w:t>не менее 0,8</w:t>
            </w:r>
            <w:r w:rsidRPr="007349A9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7349A9" w:rsidRDefault="00024E0B">
            <w:pPr>
              <w:rPr>
                <w:b/>
                <w:bCs/>
                <w:color w:val="000000"/>
              </w:rPr>
            </w:pPr>
          </w:p>
        </w:tc>
      </w:tr>
      <w:tr w:rsidR="00024E0B" w:rsidRPr="007349A9" w:rsidTr="00024E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color w:val="000000"/>
              </w:rPr>
            </w:pPr>
            <w:r w:rsidRPr="007349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E0B" w:rsidRPr="007349A9" w:rsidRDefault="00024E0B">
            <w:pPr>
              <w:rPr>
                <w:b/>
                <w:bCs/>
                <w:color w:val="000000"/>
              </w:rPr>
            </w:pPr>
            <w:r w:rsidRPr="007349A9">
              <w:rPr>
                <w:b/>
                <w:bCs/>
                <w:color w:val="000000"/>
                <w:sz w:val="22"/>
                <w:szCs w:val="22"/>
              </w:rPr>
              <w:t>удовлетворительной</w:t>
            </w:r>
            <w:r w:rsidRPr="007349A9">
              <w:rPr>
                <w:color w:val="000000"/>
                <w:sz w:val="22"/>
                <w:szCs w:val="22"/>
              </w:rPr>
              <w:t xml:space="preserve">, в случае, если значение составляет </w:t>
            </w:r>
            <w:r w:rsidRPr="007349A9">
              <w:rPr>
                <w:b/>
                <w:bCs/>
                <w:color w:val="000000"/>
                <w:sz w:val="22"/>
                <w:szCs w:val="22"/>
              </w:rPr>
              <w:t>не менее 0,7</w:t>
            </w:r>
            <w:r w:rsidRPr="007349A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0B" w:rsidRPr="007349A9" w:rsidRDefault="00024E0B">
            <w:pPr>
              <w:rPr>
                <w:b/>
                <w:bCs/>
                <w:color w:val="000000"/>
              </w:rPr>
            </w:pPr>
          </w:p>
        </w:tc>
      </w:tr>
      <w:tr w:rsidR="00024E0B" w:rsidRPr="00454270" w:rsidTr="00024E0B">
        <w:trPr>
          <w:trHeight w:val="900"/>
        </w:trPr>
        <w:tc>
          <w:tcPr>
            <w:tcW w:w="15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E0B" w:rsidRPr="007349A9" w:rsidRDefault="00024E0B">
            <w:pPr>
              <w:rPr>
                <w:b/>
                <w:bCs/>
                <w:color w:val="000000"/>
              </w:rPr>
            </w:pPr>
            <w:r w:rsidRPr="007349A9">
              <w:rPr>
                <w:b/>
                <w:bCs/>
                <w:color w:val="000000"/>
                <w:sz w:val="22"/>
                <w:szCs w:val="22"/>
              </w:rPr>
              <w:t>В остальных случаях</w:t>
            </w:r>
            <w:r w:rsidRPr="007349A9">
              <w:rPr>
                <w:color w:val="000000"/>
                <w:sz w:val="22"/>
                <w:szCs w:val="22"/>
              </w:rPr>
              <w:t xml:space="preserve"> </w:t>
            </w:r>
            <w:r w:rsidRPr="007349A9">
              <w:rPr>
                <w:b/>
                <w:bCs/>
                <w:color w:val="000000"/>
                <w:sz w:val="22"/>
                <w:szCs w:val="22"/>
              </w:rPr>
              <w:t>эффективность</w:t>
            </w:r>
            <w:r w:rsidRPr="007349A9">
              <w:rPr>
                <w:color w:val="000000"/>
                <w:sz w:val="22"/>
                <w:szCs w:val="22"/>
              </w:rPr>
              <w:t xml:space="preserve"> реализации муниципальной программы по критерию "Степень достижения целевых индикаторов муниципальной программы" </w:t>
            </w:r>
            <w:r w:rsidRPr="007349A9">
              <w:rPr>
                <w:b/>
                <w:bCs/>
                <w:color w:val="000000"/>
                <w:sz w:val="22"/>
                <w:szCs w:val="22"/>
              </w:rPr>
              <w:t>признается неудовлетворительной</w:t>
            </w:r>
            <w:r w:rsidRPr="007349A9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E0262" w:rsidRPr="00454270" w:rsidRDefault="002E0262">
      <w:pPr>
        <w:spacing w:after="200" w:line="276" w:lineRule="auto"/>
        <w:rPr>
          <w:sz w:val="28"/>
          <w:szCs w:val="28"/>
          <w:highlight w:val="yellow"/>
        </w:rPr>
      </w:pPr>
      <w:r w:rsidRPr="00454270">
        <w:rPr>
          <w:sz w:val="28"/>
          <w:szCs w:val="28"/>
          <w:highlight w:val="yellow"/>
        </w:rPr>
        <w:br w:type="page"/>
      </w:r>
    </w:p>
    <w:p w:rsidR="00BE48A2" w:rsidRPr="00B06950" w:rsidRDefault="00BE48A2" w:rsidP="00BE48A2">
      <w:pPr>
        <w:jc w:val="right"/>
        <w:rPr>
          <w:b/>
          <w:bCs/>
          <w:color w:val="000000"/>
          <w:sz w:val="22"/>
          <w:szCs w:val="22"/>
        </w:rPr>
      </w:pPr>
      <w:bookmarkStart w:id="12" w:name="Пр2"/>
      <w:r w:rsidRPr="00B06950">
        <w:rPr>
          <w:b/>
          <w:bCs/>
          <w:color w:val="000000"/>
          <w:sz w:val="22"/>
          <w:szCs w:val="22"/>
        </w:rPr>
        <w:lastRenderedPageBreak/>
        <w:t>Приложение 2</w:t>
      </w:r>
    </w:p>
    <w:bookmarkEnd w:id="12"/>
    <w:p w:rsidR="00162E60" w:rsidRPr="00B06950" w:rsidRDefault="00162E60" w:rsidP="00BE48A2">
      <w:pPr>
        <w:jc w:val="right"/>
        <w:rPr>
          <w:b/>
          <w:bCs/>
          <w:color w:val="000000"/>
          <w:sz w:val="22"/>
          <w:szCs w:val="22"/>
        </w:rPr>
      </w:pPr>
    </w:p>
    <w:p w:rsidR="00BE48A2" w:rsidRPr="00B06950" w:rsidRDefault="00BE48A2" w:rsidP="00BE48A2">
      <w:pPr>
        <w:jc w:val="center"/>
        <w:rPr>
          <w:b/>
          <w:bCs/>
          <w:color w:val="000000"/>
          <w:sz w:val="22"/>
          <w:szCs w:val="22"/>
        </w:rPr>
      </w:pPr>
      <w:r w:rsidRPr="00B06950">
        <w:rPr>
          <w:b/>
          <w:bCs/>
          <w:color w:val="000000"/>
          <w:sz w:val="22"/>
          <w:szCs w:val="22"/>
        </w:rPr>
        <w:t>Значение критериев эффективности и итоговая оценка эффективности реализации муниципальных программ</w:t>
      </w:r>
      <w:r w:rsidR="00024E0B" w:rsidRPr="00B06950">
        <w:rPr>
          <w:b/>
          <w:bCs/>
          <w:color w:val="000000"/>
          <w:sz w:val="22"/>
          <w:szCs w:val="22"/>
        </w:rPr>
        <w:t xml:space="preserve"> по итогам 20</w:t>
      </w:r>
      <w:r w:rsidR="00F81E55" w:rsidRPr="00B06950">
        <w:rPr>
          <w:b/>
          <w:bCs/>
          <w:color w:val="000000"/>
          <w:sz w:val="22"/>
          <w:szCs w:val="22"/>
        </w:rPr>
        <w:t>2</w:t>
      </w:r>
      <w:r w:rsidR="00231F25">
        <w:rPr>
          <w:b/>
          <w:bCs/>
          <w:color w:val="000000"/>
          <w:sz w:val="22"/>
          <w:szCs w:val="22"/>
        </w:rPr>
        <w:t>3</w:t>
      </w:r>
      <w:r w:rsidR="00024E0B" w:rsidRPr="00B06950">
        <w:rPr>
          <w:b/>
          <w:bCs/>
          <w:color w:val="000000"/>
          <w:sz w:val="22"/>
          <w:szCs w:val="22"/>
        </w:rPr>
        <w:t xml:space="preserve"> года</w:t>
      </w:r>
    </w:p>
    <w:p w:rsidR="00162E60" w:rsidRPr="00454270" w:rsidRDefault="00162E60" w:rsidP="00BE48A2">
      <w:pPr>
        <w:jc w:val="center"/>
        <w:rPr>
          <w:b/>
          <w:bCs/>
          <w:color w:val="000000"/>
          <w:sz w:val="22"/>
          <w:szCs w:val="22"/>
          <w:highlight w:val="yellow"/>
        </w:rPr>
      </w:pPr>
    </w:p>
    <w:tbl>
      <w:tblPr>
        <w:tblW w:w="153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134"/>
        <w:gridCol w:w="1276"/>
        <w:gridCol w:w="1134"/>
        <w:gridCol w:w="1276"/>
        <w:gridCol w:w="1134"/>
        <w:gridCol w:w="1417"/>
        <w:gridCol w:w="2186"/>
      </w:tblGrid>
      <w:tr w:rsidR="00231F25" w:rsidRPr="00454270" w:rsidTr="005B6B9F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bookmarkStart w:id="13" w:name="RANGE!B2:J14"/>
            <w:r w:rsidRPr="005B6B9F">
              <w:rPr>
                <w:color w:val="000000"/>
                <w:sz w:val="18"/>
                <w:szCs w:val="18"/>
              </w:rPr>
              <w:t>Наименование муниципальной программы</w:t>
            </w:r>
            <w:bookmarkEnd w:id="13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О1 - полнота и эффективность использования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Эффективность по показателю О1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О2 - Степень достижения целевых индикаторов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Эффективность по показателю О2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О3 - Степень достижения показателей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Эффективность по показателю О3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Оитог - итоговая оценка эффективности реализации Программы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Заключение об эффективности реализации муниципальной программы</w:t>
            </w:r>
          </w:p>
        </w:tc>
      </w:tr>
      <w:tr w:rsidR="00231F25" w:rsidRPr="00454270" w:rsidTr="005B6B9F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31F25" w:rsidRPr="00454270" w:rsidTr="005B6B9F">
        <w:trPr>
          <w:trHeight w:val="118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31F25" w:rsidRPr="00454270" w:rsidTr="005B6B9F"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31F25" w:rsidRPr="00454270" w:rsidTr="005B6B9F">
        <w:trPr>
          <w:trHeight w:val="6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Содействие развитию системы образования Краснотуранского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9F">
              <w:rPr>
                <w:b/>
                <w:bCs/>
                <w:sz w:val="18"/>
                <w:szCs w:val="18"/>
              </w:rPr>
              <w:t>0,971</w:t>
            </w:r>
            <w:r w:rsidR="005B6B9F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B9F">
              <w:rPr>
                <w:b/>
                <w:bCs/>
                <w:color w:val="000000"/>
                <w:sz w:val="18"/>
                <w:szCs w:val="18"/>
              </w:rPr>
              <w:t>0,952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 xml:space="preserve">Эффективность реализации Программы </w:t>
            </w:r>
            <w:r w:rsidRPr="005B6B9F">
              <w:rPr>
                <w:b/>
                <w:color w:val="000000"/>
                <w:sz w:val="18"/>
                <w:szCs w:val="18"/>
              </w:rPr>
              <w:t>высокая</w:t>
            </w:r>
          </w:p>
        </w:tc>
      </w:tr>
      <w:tr w:rsidR="00231F25" w:rsidRPr="00454270" w:rsidTr="005B6B9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B9F">
              <w:rPr>
                <w:b/>
                <w:bCs/>
                <w:color w:val="000000"/>
                <w:sz w:val="18"/>
                <w:szCs w:val="18"/>
              </w:rPr>
              <w:t>0,968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 xml:space="preserve">Эффективность реализации Программы </w:t>
            </w:r>
            <w:r w:rsidRPr="005B6B9F">
              <w:rPr>
                <w:b/>
                <w:color w:val="000000"/>
                <w:sz w:val="18"/>
                <w:szCs w:val="18"/>
              </w:rPr>
              <w:t>высокая</w:t>
            </w:r>
          </w:p>
        </w:tc>
      </w:tr>
      <w:tr w:rsidR="00231F25" w:rsidRPr="00454270" w:rsidTr="005B6B9F">
        <w:trPr>
          <w:trHeight w:val="7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9F">
              <w:rPr>
                <w:b/>
                <w:bCs/>
                <w:sz w:val="18"/>
                <w:szCs w:val="18"/>
              </w:rPr>
              <w:t>0,502</w:t>
            </w:r>
            <w:r w:rsidR="005B6B9F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неудовлетворительная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9F">
              <w:rPr>
                <w:b/>
                <w:bCs/>
                <w:sz w:val="18"/>
                <w:szCs w:val="18"/>
              </w:rPr>
              <w:t>0,770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 xml:space="preserve">Эффективность реализации Программы </w:t>
            </w:r>
            <w:r w:rsidRPr="005B6B9F">
              <w:rPr>
                <w:b/>
                <w:color w:val="000000"/>
                <w:sz w:val="18"/>
                <w:szCs w:val="18"/>
              </w:rPr>
              <w:t>удовлетворительная</w:t>
            </w:r>
          </w:p>
        </w:tc>
      </w:tr>
      <w:tr w:rsidR="00231F25" w:rsidRPr="00454270" w:rsidTr="005B6B9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Культура Краснотуранского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9F">
              <w:rPr>
                <w:b/>
                <w:bCs/>
                <w:sz w:val="18"/>
                <w:szCs w:val="18"/>
              </w:rPr>
              <w:t>1,000</w:t>
            </w:r>
            <w:r w:rsidR="005B6B9F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B9F">
              <w:rPr>
                <w:b/>
                <w:bCs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 xml:space="preserve">Эффективность реализации Программы </w:t>
            </w:r>
            <w:r w:rsidRPr="005B6B9F">
              <w:rPr>
                <w:b/>
                <w:color w:val="000000"/>
                <w:sz w:val="18"/>
                <w:szCs w:val="18"/>
              </w:rPr>
              <w:t>высокая</w:t>
            </w:r>
          </w:p>
        </w:tc>
      </w:tr>
      <w:tr w:rsidR="00231F25" w:rsidRPr="00454270" w:rsidTr="005B6B9F">
        <w:trPr>
          <w:trHeight w:val="4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Содействие развитию физической культуры, спорта и туризма Краснотуранского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9F">
              <w:rPr>
                <w:b/>
                <w:bCs/>
                <w:sz w:val="18"/>
                <w:szCs w:val="18"/>
              </w:rPr>
              <w:t>0,995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 xml:space="preserve">Эффективность реализации Программы </w:t>
            </w:r>
            <w:r w:rsidRPr="005B6B9F">
              <w:rPr>
                <w:b/>
                <w:sz w:val="18"/>
                <w:szCs w:val="18"/>
              </w:rPr>
              <w:t>высокая</w:t>
            </w:r>
          </w:p>
        </w:tc>
      </w:tr>
      <w:tr w:rsidR="00231F25" w:rsidRPr="00454270" w:rsidTr="00703EE6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Молодежь Краснотуранского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703EE6" w:rsidRDefault="00703EE6" w:rsidP="00231F25">
            <w:pPr>
              <w:jc w:val="center"/>
              <w:rPr>
                <w:sz w:val="18"/>
                <w:szCs w:val="18"/>
              </w:rPr>
            </w:pPr>
            <w:r w:rsidRPr="00703EE6">
              <w:rPr>
                <w:sz w:val="18"/>
                <w:szCs w:val="18"/>
              </w:rPr>
              <w:t>1,000</w:t>
            </w:r>
            <w:r w:rsidR="00231F25" w:rsidRPr="00703EE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703EE6" w:rsidRDefault="00703EE6" w:rsidP="00231F25">
            <w:pPr>
              <w:jc w:val="center"/>
              <w:rPr>
                <w:sz w:val="18"/>
                <w:szCs w:val="18"/>
              </w:rPr>
            </w:pPr>
            <w:r w:rsidRPr="00703EE6">
              <w:rPr>
                <w:sz w:val="18"/>
                <w:szCs w:val="18"/>
              </w:rPr>
              <w:t>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25" w:rsidRPr="00703EE6" w:rsidRDefault="00703EE6" w:rsidP="00231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3EE6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231F25" w:rsidRPr="00703EE6">
              <w:rPr>
                <w:b/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25" w:rsidRPr="00703EE6" w:rsidRDefault="00231F25" w:rsidP="00703EE6">
            <w:pPr>
              <w:jc w:val="center"/>
              <w:rPr>
                <w:color w:val="000000"/>
                <w:sz w:val="18"/>
                <w:szCs w:val="18"/>
              </w:rPr>
            </w:pPr>
            <w:r w:rsidRPr="00703EE6">
              <w:rPr>
                <w:color w:val="000000"/>
                <w:sz w:val="18"/>
                <w:szCs w:val="18"/>
              </w:rPr>
              <w:t xml:space="preserve">Эффективность реализации Программы </w:t>
            </w:r>
            <w:r w:rsidR="00703EE6" w:rsidRPr="00703EE6">
              <w:rPr>
                <w:b/>
                <w:color w:val="000000"/>
                <w:sz w:val="18"/>
                <w:szCs w:val="18"/>
              </w:rPr>
              <w:t>высокая</w:t>
            </w:r>
          </w:p>
        </w:tc>
      </w:tr>
      <w:tr w:rsidR="00231F25" w:rsidRPr="00454270" w:rsidTr="005B6B9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Создание условий для обеспечения доступным и комфортным жильем граждан Краснотуранского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9F">
              <w:rPr>
                <w:b/>
                <w:bCs/>
                <w:sz w:val="18"/>
                <w:szCs w:val="18"/>
              </w:rPr>
              <w:t>0,739</w:t>
            </w:r>
            <w:r w:rsidR="005B6B9F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удовлетворительная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удовлетворительная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B9F">
              <w:rPr>
                <w:b/>
                <w:bCs/>
                <w:color w:val="000000"/>
                <w:sz w:val="18"/>
                <w:szCs w:val="18"/>
              </w:rPr>
              <w:t>0,803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 xml:space="preserve">Эффективность реализации Программы </w:t>
            </w:r>
            <w:r w:rsidRPr="005B6B9F">
              <w:rPr>
                <w:b/>
                <w:sz w:val="18"/>
                <w:szCs w:val="18"/>
              </w:rPr>
              <w:t>средняя</w:t>
            </w:r>
          </w:p>
        </w:tc>
      </w:tr>
      <w:tr w:rsidR="00231F25" w:rsidRPr="00454270" w:rsidTr="005B6B9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Содействие в развитии сельского хозяйства  Краснотуранского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средняя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B9F">
              <w:rPr>
                <w:b/>
                <w:bCs/>
                <w:color w:val="000000"/>
                <w:sz w:val="18"/>
                <w:szCs w:val="18"/>
              </w:rPr>
              <w:t>0,898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 xml:space="preserve">Эффективность реализации Программы </w:t>
            </w:r>
            <w:r w:rsidRPr="005B6B9F">
              <w:rPr>
                <w:b/>
                <w:color w:val="000000"/>
                <w:sz w:val="18"/>
                <w:szCs w:val="18"/>
              </w:rPr>
              <w:t>средняя</w:t>
            </w:r>
          </w:p>
        </w:tc>
      </w:tr>
      <w:tr w:rsidR="00231F25" w:rsidTr="005B6B9F">
        <w:trPr>
          <w:trHeight w:val="7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>Содействие в развитии и поддержке малого и среднего предпринимательства на территории Краснотуранского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0,950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sz w:val="18"/>
                <w:szCs w:val="18"/>
              </w:rPr>
            </w:pPr>
            <w:r w:rsidRPr="005B6B9F">
              <w:rPr>
                <w:sz w:val="18"/>
                <w:szCs w:val="18"/>
              </w:rPr>
              <w:t>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B9F">
              <w:rPr>
                <w:b/>
                <w:bCs/>
                <w:color w:val="000000"/>
                <w:sz w:val="18"/>
                <w:szCs w:val="18"/>
              </w:rPr>
              <w:t>0,983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25" w:rsidRPr="005B6B9F" w:rsidRDefault="00231F25" w:rsidP="00231F25">
            <w:pPr>
              <w:jc w:val="center"/>
              <w:rPr>
                <w:color w:val="000000"/>
                <w:sz w:val="18"/>
                <w:szCs w:val="18"/>
              </w:rPr>
            </w:pPr>
            <w:r w:rsidRPr="005B6B9F">
              <w:rPr>
                <w:color w:val="000000"/>
                <w:sz w:val="18"/>
                <w:szCs w:val="18"/>
              </w:rPr>
              <w:t xml:space="preserve">Эффективность реализации Программы </w:t>
            </w:r>
            <w:r w:rsidRPr="005B6B9F">
              <w:rPr>
                <w:b/>
                <w:color w:val="000000"/>
                <w:sz w:val="18"/>
                <w:szCs w:val="18"/>
              </w:rPr>
              <w:t>высокая</w:t>
            </w:r>
          </w:p>
        </w:tc>
      </w:tr>
    </w:tbl>
    <w:p w:rsidR="005C47D0" w:rsidRPr="00DA50B5" w:rsidRDefault="005C47D0" w:rsidP="001916B4">
      <w:pPr>
        <w:tabs>
          <w:tab w:val="left" w:pos="1860"/>
        </w:tabs>
        <w:rPr>
          <w:sz w:val="28"/>
          <w:szCs w:val="28"/>
        </w:rPr>
      </w:pPr>
    </w:p>
    <w:sectPr w:rsidR="005C47D0" w:rsidRPr="00DA50B5" w:rsidSect="001916B4">
      <w:pgSz w:w="16838" w:h="11906" w:orient="landscape"/>
      <w:pgMar w:top="284" w:right="851" w:bottom="142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AC" w:rsidRDefault="006E07AC" w:rsidP="00203E28">
      <w:r>
        <w:separator/>
      </w:r>
    </w:p>
  </w:endnote>
  <w:endnote w:type="continuationSeparator" w:id="0">
    <w:p w:rsidR="006E07AC" w:rsidRDefault="006E07AC" w:rsidP="0020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3411"/>
      <w:docPartObj>
        <w:docPartGallery w:val="Page Numbers (Bottom of Page)"/>
        <w:docPartUnique/>
      </w:docPartObj>
    </w:sdtPr>
    <w:sdtEndPr/>
    <w:sdtContent>
      <w:p w:rsidR="00231F25" w:rsidRDefault="00231F2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EE6">
          <w:rPr>
            <w:noProof/>
          </w:rPr>
          <w:t>8</w:t>
        </w:r>
        <w:r>
          <w:fldChar w:fldCharType="end"/>
        </w:r>
      </w:p>
    </w:sdtContent>
  </w:sdt>
  <w:p w:rsidR="00231F25" w:rsidRDefault="00231F2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25" w:rsidRDefault="00231F25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AC" w:rsidRDefault="006E07AC" w:rsidP="00203E28">
      <w:r>
        <w:separator/>
      </w:r>
    </w:p>
  </w:footnote>
  <w:footnote w:type="continuationSeparator" w:id="0">
    <w:p w:rsidR="006E07AC" w:rsidRDefault="006E07AC" w:rsidP="0020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8362D8A"/>
    <w:multiLevelType w:val="hybridMultilevel"/>
    <w:tmpl w:val="EE12D33E"/>
    <w:lvl w:ilvl="0" w:tplc="3FA03B9E">
      <w:start w:val="1"/>
      <w:numFmt w:val="decimal"/>
      <w:lvlText w:val="%1."/>
      <w:lvlJc w:val="left"/>
      <w:pPr>
        <w:ind w:left="796" w:hanging="360"/>
      </w:pPr>
      <w:rPr>
        <w:rFonts w:eastAsia="Times New Roman"/>
        <w:b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20BD2C85"/>
    <w:multiLevelType w:val="hybridMultilevel"/>
    <w:tmpl w:val="2598874E"/>
    <w:lvl w:ilvl="0" w:tplc="66568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96844D2"/>
    <w:multiLevelType w:val="hybridMultilevel"/>
    <w:tmpl w:val="D9C0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3390F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F4645B5"/>
    <w:multiLevelType w:val="hybridMultilevel"/>
    <w:tmpl w:val="C494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86797"/>
    <w:multiLevelType w:val="hybridMultilevel"/>
    <w:tmpl w:val="20B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3293"/>
    <w:multiLevelType w:val="hybridMultilevel"/>
    <w:tmpl w:val="0ADE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A49C7"/>
    <w:multiLevelType w:val="hybridMultilevel"/>
    <w:tmpl w:val="1374BC50"/>
    <w:lvl w:ilvl="0" w:tplc="318C151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9E11F4E"/>
    <w:multiLevelType w:val="hybridMultilevel"/>
    <w:tmpl w:val="44003A60"/>
    <w:lvl w:ilvl="0" w:tplc="8FBA5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4C27B9"/>
    <w:multiLevelType w:val="hybridMultilevel"/>
    <w:tmpl w:val="26FC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256D1"/>
    <w:multiLevelType w:val="hybridMultilevel"/>
    <w:tmpl w:val="BE7E8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33A93"/>
    <w:multiLevelType w:val="hybridMultilevel"/>
    <w:tmpl w:val="17E406EE"/>
    <w:lvl w:ilvl="0" w:tplc="EE70D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5233D2"/>
    <w:multiLevelType w:val="hybridMultilevel"/>
    <w:tmpl w:val="CB90E594"/>
    <w:lvl w:ilvl="0" w:tplc="1A76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A0128"/>
    <w:multiLevelType w:val="hybridMultilevel"/>
    <w:tmpl w:val="68C02BD4"/>
    <w:lvl w:ilvl="0" w:tplc="C1F8D2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F609ED"/>
    <w:multiLevelType w:val="hybridMultilevel"/>
    <w:tmpl w:val="6566969E"/>
    <w:lvl w:ilvl="0" w:tplc="C6007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22198"/>
    <w:multiLevelType w:val="hybridMultilevel"/>
    <w:tmpl w:val="D278D050"/>
    <w:lvl w:ilvl="0" w:tplc="321A87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175989"/>
    <w:multiLevelType w:val="hybridMultilevel"/>
    <w:tmpl w:val="3ABEFEAE"/>
    <w:lvl w:ilvl="0" w:tplc="61AED8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84E6C"/>
    <w:multiLevelType w:val="hybridMultilevel"/>
    <w:tmpl w:val="E30A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46B12"/>
    <w:multiLevelType w:val="hybridMultilevel"/>
    <w:tmpl w:val="9FD2C5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2C0103"/>
    <w:multiLevelType w:val="hybridMultilevel"/>
    <w:tmpl w:val="DF78C148"/>
    <w:lvl w:ilvl="0" w:tplc="61AED89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3A2078"/>
    <w:multiLevelType w:val="hybridMultilevel"/>
    <w:tmpl w:val="886AE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3"/>
  </w:num>
  <w:num w:numId="15">
    <w:abstractNumId w:val="15"/>
  </w:num>
  <w:num w:numId="16">
    <w:abstractNumId w:val="1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</w:num>
  <w:num w:numId="21">
    <w:abstractNumId w:val="6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B0E"/>
    <w:rsid w:val="00001532"/>
    <w:rsid w:val="00004FF8"/>
    <w:rsid w:val="00021955"/>
    <w:rsid w:val="00024E0B"/>
    <w:rsid w:val="000255F6"/>
    <w:rsid w:val="00025714"/>
    <w:rsid w:val="00027163"/>
    <w:rsid w:val="000351B5"/>
    <w:rsid w:val="000435F3"/>
    <w:rsid w:val="00051018"/>
    <w:rsid w:val="000511A6"/>
    <w:rsid w:val="00055C3D"/>
    <w:rsid w:val="00057F2F"/>
    <w:rsid w:val="00060AD1"/>
    <w:rsid w:val="000617D0"/>
    <w:rsid w:val="0007561F"/>
    <w:rsid w:val="00080064"/>
    <w:rsid w:val="00081FC3"/>
    <w:rsid w:val="0008346C"/>
    <w:rsid w:val="00092CE7"/>
    <w:rsid w:val="00096D1A"/>
    <w:rsid w:val="0009707C"/>
    <w:rsid w:val="000A1A82"/>
    <w:rsid w:val="000A1FCE"/>
    <w:rsid w:val="000A2750"/>
    <w:rsid w:val="000A6495"/>
    <w:rsid w:val="000B03CB"/>
    <w:rsid w:val="000B3DD8"/>
    <w:rsid w:val="000B4BA1"/>
    <w:rsid w:val="000B5AD0"/>
    <w:rsid w:val="000C43AA"/>
    <w:rsid w:val="000C6F1F"/>
    <w:rsid w:val="000C701A"/>
    <w:rsid w:val="000C7A24"/>
    <w:rsid w:val="000D59B6"/>
    <w:rsid w:val="000E055F"/>
    <w:rsid w:val="000E4D72"/>
    <w:rsid w:val="000E52EC"/>
    <w:rsid w:val="000F16F6"/>
    <w:rsid w:val="000F2FB4"/>
    <w:rsid w:val="000F72B4"/>
    <w:rsid w:val="00102194"/>
    <w:rsid w:val="00102920"/>
    <w:rsid w:val="00110A4F"/>
    <w:rsid w:val="00122F0B"/>
    <w:rsid w:val="0013722B"/>
    <w:rsid w:val="0014375B"/>
    <w:rsid w:val="00152230"/>
    <w:rsid w:val="001532EE"/>
    <w:rsid w:val="00155E5A"/>
    <w:rsid w:val="00162738"/>
    <w:rsid w:val="00162E60"/>
    <w:rsid w:val="001664D0"/>
    <w:rsid w:val="001856CF"/>
    <w:rsid w:val="00186234"/>
    <w:rsid w:val="001867E6"/>
    <w:rsid w:val="001868D5"/>
    <w:rsid w:val="001916B4"/>
    <w:rsid w:val="0019332D"/>
    <w:rsid w:val="0019385E"/>
    <w:rsid w:val="001938EA"/>
    <w:rsid w:val="001A1C04"/>
    <w:rsid w:val="001A7ACF"/>
    <w:rsid w:val="001B08C9"/>
    <w:rsid w:val="001B21C3"/>
    <w:rsid w:val="001B4F2B"/>
    <w:rsid w:val="001B7E45"/>
    <w:rsid w:val="001C160F"/>
    <w:rsid w:val="001C2A4B"/>
    <w:rsid w:val="001C4409"/>
    <w:rsid w:val="001C5998"/>
    <w:rsid w:val="001C6C7C"/>
    <w:rsid w:val="001D6ED1"/>
    <w:rsid w:val="001E575D"/>
    <w:rsid w:val="001E7C3E"/>
    <w:rsid w:val="001F148D"/>
    <w:rsid w:val="001F4FD0"/>
    <w:rsid w:val="00200BE0"/>
    <w:rsid w:val="00200E99"/>
    <w:rsid w:val="00203E28"/>
    <w:rsid w:val="00211ADF"/>
    <w:rsid w:val="002237DD"/>
    <w:rsid w:val="00225AED"/>
    <w:rsid w:val="00227C19"/>
    <w:rsid w:val="00231F25"/>
    <w:rsid w:val="00232224"/>
    <w:rsid w:val="0024346B"/>
    <w:rsid w:val="00246D16"/>
    <w:rsid w:val="002477AC"/>
    <w:rsid w:val="00254C46"/>
    <w:rsid w:val="00256045"/>
    <w:rsid w:val="00263B13"/>
    <w:rsid w:val="00264E24"/>
    <w:rsid w:val="00270ECA"/>
    <w:rsid w:val="002808D7"/>
    <w:rsid w:val="00286900"/>
    <w:rsid w:val="002910EE"/>
    <w:rsid w:val="00291E09"/>
    <w:rsid w:val="002921A7"/>
    <w:rsid w:val="00296395"/>
    <w:rsid w:val="002A564C"/>
    <w:rsid w:val="002A63BA"/>
    <w:rsid w:val="002A6550"/>
    <w:rsid w:val="002C6C07"/>
    <w:rsid w:val="002C6E78"/>
    <w:rsid w:val="002C705A"/>
    <w:rsid w:val="002D327B"/>
    <w:rsid w:val="002E0262"/>
    <w:rsid w:val="002E6D27"/>
    <w:rsid w:val="002E7C47"/>
    <w:rsid w:val="002F4FB0"/>
    <w:rsid w:val="002F7DDD"/>
    <w:rsid w:val="00300126"/>
    <w:rsid w:val="003103FB"/>
    <w:rsid w:val="00311FEF"/>
    <w:rsid w:val="00337E2D"/>
    <w:rsid w:val="003427D6"/>
    <w:rsid w:val="003465ED"/>
    <w:rsid w:val="00351766"/>
    <w:rsid w:val="00352F66"/>
    <w:rsid w:val="0035590F"/>
    <w:rsid w:val="00356BCC"/>
    <w:rsid w:val="00360EFD"/>
    <w:rsid w:val="00364834"/>
    <w:rsid w:val="003675B4"/>
    <w:rsid w:val="00372255"/>
    <w:rsid w:val="00375672"/>
    <w:rsid w:val="00375BCB"/>
    <w:rsid w:val="0038047C"/>
    <w:rsid w:val="00380514"/>
    <w:rsid w:val="00382FD3"/>
    <w:rsid w:val="00387058"/>
    <w:rsid w:val="003A0422"/>
    <w:rsid w:val="003A6CD0"/>
    <w:rsid w:val="003A7924"/>
    <w:rsid w:val="003B1218"/>
    <w:rsid w:val="003B5DFD"/>
    <w:rsid w:val="003B6365"/>
    <w:rsid w:val="003D17C7"/>
    <w:rsid w:val="003D53D7"/>
    <w:rsid w:val="003D6ED8"/>
    <w:rsid w:val="003E0E73"/>
    <w:rsid w:val="003E1113"/>
    <w:rsid w:val="003F55DE"/>
    <w:rsid w:val="003F57AB"/>
    <w:rsid w:val="00406E4C"/>
    <w:rsid w:val="004127BB"/>
    <w:rsid w:val="004235B8"/>
    <w:rsid w:val="00424B45"/>
    <w:rsid w:val="004335AF"/>
    <w:rsid w:val="00436783"/>
    <w:rsid w:val="00441460"/>
    <w:rsid w:val="0045240B"/>
    <w:rsid w:val="00454270"/>
    <w:rsid w:val="00456985"/>
    <w:rsid w:val="0045734C"/>
    <w:rsid w:val="00461CC5"/>
    <w:rsid w:val="00463A76"/>
    <w:rsid w:val="0046444A"/>
    <w:rsid w:val="004648CD"/>
    <w:rsid w:val="004716A8"/>
    <w:rsid w:val="00477D50"/>
    <w:rsid w:val="00480EA5"/>
    <w:rsid w:val="0048745C"/>
    <w:rsid w:val="00492A61"/>
    <w:rsid w:val="00494E46"/>
    <w:rsid w:val="004975F0"/>
    <w:rsid w:val="00497AC3"/>
    <w:rsid w:val="004B1EF8"/>
    <w:rsid w:val="004B50F2"/>
    <w:rsid w:val="004B560D"/>
    <w:rsid w:val="004B5AFB"/>
    <w:rsid w:val="004C0484"/>
    <w:rsid w:val="004C29EA"/>
    <w:rsid w:val="004C4E8F"/>
    <w:rsid w:val="004C51C4"/>
    <w:rsid w:val="004D4FE5"/>
    <w:rsid w:val="004D635C"/>
    <w:rsid w:val="004E6C29"/>
    <w:rsid w:val="004F4CD2"/>
    <w:rsid w:val="00504742"/>
    <w:rsid w:val="00510A6E"/>
    <w:rsid w:val="00511EAC"/>
    <w:rsid w:val="00517376"/>
    <w:rsid w:val="00523B94"/>
    <w:rsid w:val="00525473"/>
    <w:rsid w:val="00530604"/>
    <w:rsid w:val="0054334E"/>
    <w:rsid w:val="005443DB"/>
    <w:rsid w:val="005455D3"/>
    <w:rsid w:val="005518F4"/>
    <w:rsid w:val="005562C1"/>
    <w:rsid w:val="00560905"/>
    <w:rsid w:val="00561284"/>
    <w:rsid w:val="0056387A"/>
    <w:rsid w:val="00565F33"/>
    <w:rsid w:val="0056625D"/>
    <w:rsid w:val="00566A83"/>
    <w:rsid w:val="00573099"/>
    <w:rsid w:val="005739DC"/>
    <w:rsid w:val="00574D19"/>
    <w:rsid w:val="00582154"/>
    <w:rsid w:val="00586D22"/>
    <w:rsid w:val="00587458"/>
    <w:rsid w:val="005877E9"/>
    <w:rsid w:val="005906C2"/>
    <w:rsid w:val="0059448F"/>
    <w:rsid w:val="0059561E"/>
    <w:rsid w:val="00596EFF"/>
    <w:rsid w:val="005A2C17"/>
    <w:rsid w:val="005A327B"/>
    <w:rsid w:val="005A4E67"/>
    <w:rsid w:val="005A6DF9"/>
    <w:rsid w:val="005B4C0E"/>
    <w:rsid w:val="005B5DA6"/>
    <w:rsid w:val="005B6B9F"/>
    <w:rsid w:val="005C0657"/>
    <w:rsid w:val="005C0A41"/>
    <w:rsid w:val="005C47D0"/>
    <w:rsid w:val="005C6394"/>
    <w:rsid w:val="005C6568"/>
    <w:rsid w:val="005D010D"/>
    <w:rsid w:val="005D1B77"/>
    <w:rsid w:val="005D6ED3"/>
    <w:rsid w:val="005E26EC"/>
    <w:rsid w:val="005E359C"/>
    <w:rsid w:val="005E4109"/>
    <w:rsid w:val="005E4821"/>
    <w:rsid w:val="005F40AC"/>
    <w:rsid w:val="00600A00"/>
    <w:rsid w:val="006029F8"/>
    <w:rsid w:val="00613CE5"/>
    <w:rsid w:val="00615CB5"/>
    <w:rsid w:val="00616C70"/>
    <w:rsid w:val="00623C4C"/>
    <w:rsid w:val="006257BD"/>
    <w:rsid w:val="006258F9"/>
    <w:rsid w:val="00630FBF"/>
    <w:rsid w:val="00645650"/>
    <w:rsid w:val="00645907"/>
    <w:rsid w:val="00647EFE"/>
    <w:rsid w:val="00652B04"/>
    <w:rsid w:val="00676016"/>
    <w:rsid w:val="006836D2"/>
    <w:rsid w:val="0068396C"/>
    <w:rsid w:val="00686A75"/>
    <w:rsid w:val="00687633"/>
    <w:rsid w:val="006964CB"/>
    <w:rsid w:val="00696EE4"/>
    <w:rsid w:val="006A23BD"/>
    <w:rsid w:val="006A48CA"/>
    <w:rsid w:val="006A5AD5"/>
    <w:rsid w:val="006A759C"/>
    <w:rsid w:val="006C50D6"/>
    <w:rsid w:val="006D31A8"/>
    <w:rsid w:val="006D336D"/>
    <w:rsid w:val="006D44ED"/>
    <w:rsid w:val="006E07AC"/>
    <w:rsid w:val="006E2A1D"/>
    <w:rsid w:val="006E64AB"/>
    <w:rsid w:val="006F1054"/>
    <w:rsid w:val="006F220D"/>
    <w:rsid w:val="00700670"/>
    <w:rsid w:val="00701666"/>
    <w:rsid w:val="00703EE6"/>
    <w:rsid w:val="007049D2"/>
    <w:rsid w:val="00710E1A"/>
    <w:rsid w:val="00715B43"/>
    <w:rsid w:val="0072222B"/>
    <w:rsid w:val="007267B3"/>
    <w:rsid w:val="007349A9"/>
    <w:rsid w:val="00740EE7"/>
    <w:rsid w:val="00741219"/>
    <w:rsid w:val="00744F3B"/>
    <w:rsid w:val="00757B7A"/>
    <w:rsid w:val="00763599"/>
    <w:rsid w:val="007653A6"/>
    <w:rsid w:val="00766FDC"/>
    <w:rsid w:val="007672D2"/>
    <w:rsid w:val="007706E1"/>
    <w:rsid w:val="007776CB"/>
    <w:rsid w:val="0078686A"/>
    <w:rsid w:val="00795BAA"/>
    <w:rsid w:val="007A0955"/>
    <w:rsid w:val="007A334D"/>
    <w:rsid w:val="007B7AF2"/>
    <w:rsid w:val="007C0FED"/>
    <w:rsid w:val="007C1113"/>
    <w:rsid w:val="007C55E6"/>
    <w:rsid w:val="007C7524"/>
    <w:rsid w:val="007D75C6"/>
    <w:rsid w:val="007E4229"/>
    <w:rsid w:val="007E436D"/>
    <w:rsid w:val="007F2214"/>
    <w:rsid w:val="007F363D"/>
    <w:rsid w:val="007F4BEF"/>
    <w:rsid w:val="008003B9"/>
    <w:rsid w:val="008033F5"/>
    <w:rsid w:val="00804134"/>
    <w:rsid w:val="00805FC5"/>
    <w:rsid w:val="00810167"/>
    <w:rsid w:val="00813133"/>
    <w:rsid w:val="008210E2"/>
    <w:rsid w:val="008263D3"/>
    <w:rsid w:val="00830634"/>
    <w:rsid w:val="00831471"/>
    <w:rsid w:val="0083679E"/>
    <w:rsid w:val="00836EE4"/>
    <w:rsid w:val="008372AF"/>
    <w:rsid w:val="00837E9A"/>
    <w:rsid w:val="00840459"/>
    <w:rsid w:val="0085591A"/>
    <w:rsid w:val="00860528"/>
    <w:rsid w:val="00872773"/>
    <w:rsid w:val="00877C3C"/>
    <w:rsid w:val="008806C5"/>
    <w:rsid w:val="00881455"/>
    <w:rsid w:val="00892CD1"/>
    <w:rsid w:val="00895048"/>
    <w:rsid w:val="008958E1"/>
    <w:rsid w:val="008B085F"/>
    <w:rsid w:val="008B0D63"/>
    <w:rsid w:val="008B624B"/>
    <w:rsid w:val="008B6267"/>
    <w:rsid w:val="008C0F3D"/>
    <w:rsid w:val="008D32EF"/>
    <w:rsid w:val="008D5340"/>
    <w:rsid w:val="008D5409"/>
    <w:rsid w:val="008E0094"/>
    <w:rsid w:val="008E151F"/>
    <w:rsid w:val="008E2EBB"/>
    <w:rsid w:val="008E7283"/>
    <w:rsid w:val="008F1CFD"/>
    <w:rsid w:val="008F7FC6"/>
    <w:rsid w:val="0090044E"/>
    <w:rsid w:val="0090332B"/>
    <w:rsid w:val="00905042"/>
    <w:rsid w:val="00912719"/>
    <w:rsid w:val="009155B3"/>
    <w:rsid w:val="00916163"/>
    <w:rsid w:val="00921147"/>
    <w:rsid w:val="0092406B"/>
    <w:rsid w:val="00925E65"/>
    <w:rsid w:val="009270A9"/>
    <w:rsid w:val="00927657"/>
    <w:rsid w:val="00933572"/>
    <w:rsid w:val="009412AE"/>
    <w:rsid w:val="009412E2"/>
    <w:rsid w:val="00941612"/>
    <w:rsid w:val="009535EF"/>
    <w:rsid w:val="00954F7A"/>
    <w:rsid w:val="0096544B"/>
    <w:rsid w:val="00977C48"/>
    <w:rsid w:val="009914AD"/>
    <w:rsid w:val="0099366C"/>
    <w:rsid w:val="009948B5"/>
    <w:rsid w:val="009A3A73"/>
    <w:rsid w:val="009B235A"/>
    <w:rsid w:val="009B2CE4"/>
    <w:rsid w:val="009B3F8D"/>
    <w:rsid w:val="009B6BAA"/>
    <w:rsid w:val="009B79FD"/>
    <w:rsid w:val="009C6B98"/>
    <w:rsid w:val="009C6DAA"/>
    <w:rsid w:val="009D0232"/>
    <w:rsid w:val="009D1120"/>
    <w:rsid w:val="009E446E"/>
    <w:rsid w:val="009E5528"/>
    <w:rsid w:val="009F0614"/>
    <w:rsid w:val="009F75A3"/>
    <w:rsid w:val="00A010F1"/>
    <w:rsid w:val="00A0474C"/>
    <w:rsid w:val="00A07C33"/>
    <w:rsid w:val="00A14E92"/>
    <w:rsid w:val="00A20828"/>
    <w:rsid w:val="00A22171"/>
    <w:rsid w:val="00A23F22"/>
    <w:rsid w:val="00A2723E"/>
    <w:rsid w:val="00A3144F"/>
    <w:rsid w:val="00A40F1C"/>
    <w:rsid w:val="00A41B8E"/>
    <w:rsid w:val="00A5307C"/>
    <w:rsid w:val="00A55DC2"/>
    <w:rsid w:val="00A56E73"/>
    <w:rsid w:val="00A57075"/>
    <w:rsid w:val="00A57533"/>
    <w:rsid w:val="00A61686"/>
    <w:rsid w:val="00A61CFC"/>
    <w:rsid w:val="00A61DC7"/>
    <w:rsid w:val="00A70FCC"/>
    <w:rsid w:val="00A76E60"/>
    <w:rsid w:val="00A77E09"/>
    <w:rsid w:val="00A83773"/>
    <w:rsid w:val="00A85525"/>
    <w:rsid w:val="00A85B85"/>
    <w:rsid w:val="00A909EA"/>
    <w:rsid w:val="00A925B9"/>
    <w:rsid w:val="00A92892"/>
    <w:rsid w:val="00A97305"/>
    <w:rsid w:val="00AA5650"/>
    <w:rsid w:val="00AA71C0"/>
    <w:rsid w:val="00AB07E3"/>
    <w:rsid w:val="00AB6579"/>
    <w:rsid w:val="00AD5619"/>
    <w:rsid w:val="00AE547D"/>
    <w:rsid w:val="00AF0586"/>
    <w:rsid w:val="00AF078B"/>
    <w:rsid w:val="00AF71E0"/>
    <w:rsid w:val="00B06950"/>
    <w:rsid w:val="00B06C7D"/>
    <w:rsid w:val="00B07F6A"/>
    <w:rsid w:val="00B15CD1"/>
    <w:rsid w:val="00B32915"/>
    <w:rsid w:val="00B32F42"/>
    <w:rsid w:val="00B33692"/>
    <w:rsid w:val="00B36542"/>
    <w:rsid w:val="00B36E7A"/>
    <w:rsid w:val="00B43CFC"/>
    <w:rsid w:val="00B45D82"/>
    <w:rsid w:val="00B47A7A"/>
    <w:rsid w:val="00B65652"/>
    <w:rsid w:val="00B7156D"/>
    <w:rsid w:val="00B7195F"/>
    <w:rsid w:val="00B71CCE"/>
    <w:rsid w:val="00B73D1B"/>
    <w:rsid w:val="00B8003C"/>
    <w:rsid w:val="00B85DB1"/>
    <w:rsid w:val="00B8774C"/>
    <w:rsid w:val="00BA58C3"/>
    <w:rsid w:val="00BB10CD"/>
    <w:rsid w:val="00BB23D7"/>
    <w:rsid w:val="00BB7F26"/>
    <w:rsid w:val="00BC14AF"/>
    <w:rsid w:val="00BD25E6"/>
    <w:rsid w:val="00BD3D99"/>
    <w:rsid w:val="00BD7180"/>
    <w:rsid w:val="00BE0D33"/>
    <w:rsid w:val="00BE135C"/>
    <w:rsid w:val="00BE1F02"/>
    <w:rsid w:val="00BE3397"/>
    <w:rsid w:val="00BE48A2"/>
    <w:rsid w:val="00BE4C24"/>
    <w:rsid w:val="00BE7D51"/>
    <w:rsid w:val="00BF0068"/>
    <w:rsid w:val="00BF14A7"/>
    <w:rsid w:val="00C0445C"/>
    <w:rsid w:val="00C267FD"/>
    <w:rsid w:val="00C44ECB"/>
    <w:rsid w:val="00C450B6"/>
    <w:rsid w:val="00C46A2F"/>
    <w:rsid w:val="00C52A5E"/>
    <w:rsid w:val="00C56560"/>
    <w:rsid w:val="00C6103C"/>
    <w:rsid w:val="00C61277"/>
    <w:rsid w:val="00C618E9"/>
    <w:rsid w:val="00C632E4"/>
    <w:rsid w:val="00C655AE"/>
    <w:rsid w:val="00C6786F"/>
    <w:rsid w:val="00C72344"/>
    <w:rsid w:val="00C74D9F"/>
    <w:rsid w:val="00C75AC0"/>
    <w:rsid w:val="00C95601"/>
    <w:rsid w:val="00CA01BE"/>
    <w:rsid w:val="00CA69DC"/>
    <w:rsid w:val="00CB1B64"/>
    <w:rsid w:val="00CB7CA2"/>
    <w:rsid w:val="00CC1C25"/>
    <w:rsid w:val="00CD10D6"/>
    <w:rsid w:val="00CD2F30"/>
    <w:rsid w:val="00CD5594"/>
    <w:rsid w:val="00CD6087"/>
    <w:rsid w:val="00CE0378"/>
    <w:rsid w:val="00CE3F27"/>
    <w:rsid w:val="00CF1BDC"/>
    <w:rsid w:val="00CF5A3B"/>
    <w:rsid w:val="00CF7C7A"/>
    <w:rsid w:val="00D00908"/>
    <w:rsid w:val="00D0140F"/>
    <w:rsid w:val="00D13FD9"/>
    <w:rsid w:val="00D20657"/>
    <w:rsid w:val="00D20967"/>
    <w:rsid w:val="00D21C7D"/>
    <w:rsid w:val="00D25113"/>
    <w:rsid w:val="00D30FC7"/>
    <w:rsid w:val="00D328BC"/>
    <w:rsid w:val="00D36636"/>
    <w:rsid w:val="00D4511B"/>
    <w:rsid w:val="00D46EFE"/>
    <w:rsid w:val="00D567D4"/>
    <w:rsid w:val="00D654B2"/>
    <w:rsid w:val="00D71142"/>
    <w:rsid w:val="00D75D76"/>
    <w:rsid w:val="00D76C70"/>
    <w:rsid w:val="00D848AE"/>
    <w:rsid w:val="00DA4CC7"/>
    <w:rsid w:val="00DA50B5"/>
    <w:rsid w:val="00DA5BB2"/>
    <w:rsid w:val="00DB1741"/>
    <w:rsid w:val="00DB27B1"/>
    <w:rsid w:val="00DC3180"/>
    <w:rsid w:val="00DC4F02"/>
    <w:rsid w:val="00DE00DB"/>
    <w:rsid w:val="00DE167A"/>
    <w:rsid w:val="00DE4991"/>
    <w:rsid w:val="00DE63B4"/>
    <w:rsid w:val="00DF2192"/>
    <w:rsid w:val="00DF2756"/>
    <w:rsid w:val="00DF3911"/>
    <w:rsid w:val="00DF3E03"/>
    <w:rsid w:val="00DF501B"/>
    <w:rsid w:val="00DF7789"/>
    <w:rsid w:val="00DF7955"/>
    <w:rsid w:val="00E0171E"/>
    <w:rsid w:val="00E022FD"/>
    <w:rsid w:val="00E0571E"/>
    <w:rsid w:val="00E057C8"/>
    <w:rsid w:val="00E128FD"/>
    <w:rsid w:val="00E12C74"/>
    <w:rsid w:val="00E178D5"/>
    <w:rsid w:val="00E17CA3"/>
    <w:rsid w:val="00E23DBB"/>
    <w:rsid w:val="00E33B0E"/>
    <w:rsid w:val="00E3499F"/>
    <w:rsid w:val="00E4605B"/>
    <w:rsid w:val="00E50D71"/>
    <w:rsid w:val="00E51DA4"/>
    <w:rsid w:val="00E5551C"/>
    <w:rsid w:val="00E60DF7"/>
    <w:rsid w:val="00E6475D"/>
    <w:rsid w:val="00E86756"/>
    <w:rsid w:val="00EA04A9"/>
    <w:rsid w:val="00EA7032"/>
    <w:rsid w:val="00EA75AF"/>
    <w:rsid w:val="00EA7AAC"/>
    <w:rsid w:val="00EB2F77"/>
    <w:rsid w:val="00EB57FC"/>
    <w:rsid w:val="00EB7CEF"/>
    <w:rsid w:val="00EC18EA"/>
    <w:rsid w:val="00ED392E"/>
    <w:rsid w:val="00EE0B36"/>
    <w:rsid w:val="00EE3A96"/>
    <w:rsid w:val="00EE4C5B"/>
    <w:rsid w:val="00EE5DC8"/>
    <w:rsid w:val="00EE6AF6"/>
    <w:rsid w:val="00EF1201"/>
    <w:rsid w:val="00EF247E"/>
    <w:rsid w:val="00EF3904"/>
    <w:rsid w:val="00EF788C"/>
    <w:rsid w:val="00F04E02"/>
    <w:rsid w:val="00F23116"/>
    <w:rsid w:val="00F257CE"/>
    <w:rsid w:val="00F31D55"/>
    <w:rsid w:val="00F32601"/>
    <w:rsid w:val="00F33F83"/>
    <w:rsid w:val="00F3467A"/>
    <w:rsid w:val="00F4058F"/>
    <w:rsid w:val="00F53264"/>
    <w:rsid w:val="00F53AD6"/>
    <w:rsid w:val="00F56026"/>
    <w:rsid w:val="00F65298"/>
    <w:rsid w:val="00F724C8"/>
    <w:rsid w:val="00F77E18"/>
    <w:rsid w:val="00F81E55"/>
    <w:rsid w:val="00F862F1"/>
    <w:rsid w:val="00F93565"/>
    <w:rsid w:val="00F97841"/>
    <w:rsid w:val="00FA1C9D"/>
    <w:rsid w:val="00FA6E17"/>
    <w:rsid w:val="00FB5462"/>
    <w:rsid w:val="00FC1ED8"/>
    <w:rsid w:val="00FC2E27"/>
    <w:rsid w:val="00FC4F43"/>
    <w:rsid w:val="00FC785F"/>
    <w:rsid w:val="00FD48B4"/>
    <w:rsid w:val="00FD5845"/>
    <w:rsid w:val="00FE645B"/>
    <w:rsid w:val="00FF294D"/>
    <w:rsid w:val="00FF3EEF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07F11"/>
  <w15:docId w15:val="{9E7CFD15-9266-4FCD-BD06-85CE8183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0F1C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7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40F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basedOn w:val="a0"/>
    <w:link w:val="1"/>
    <w:rsid w:val="00A40F1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0F1C"/>
    <w:pPr>
      <w:shd w:val="clear" w:color="auto" w:fill="FFFFFF"/>
      <w:spacing w:before="360" w:after="300" w:line="0" w:lineRule="atLeast"/>
    </w:pPr>
    <w:rPr>
      <w:rFonts w:cstheme="minorBidi"/>
      <w:sz w:val="27"/>
      <w:szCs w:val="27"/>
      <w:lang w:eastAsia="en-US"/>
    </w:rPr>
  </w:style>
  <w:style w:type="table" w:styleId="a5">
    <w:name w:val="Table Grid"/>
    <w:basedOn w:val="a1"/>
    <w:uiPriority w:val="59"/>
    <w:rsid w:val="00A40F1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40F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40F1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40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40F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0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щее"/>
    <w:basedOn w:val="a9"/>
    <w:qFormat/>
    <w:rsid w:val="007C0FED"/>
    <w:pPr>
      <w:ind w:firstLine="709"/>
      <w:jc w:val="both"/>
    </w:pPr>
    <w:rPr>
      <w:rFonts w:eastAsia="Calibri"/>
      <w:i/>
      <w:iCs/>
      <w:sz w:val="28"/>
      <w:szCs w:val="28"/>
      <w:lang w:val="en-US" w:eastAsia="en-US" w:bidi="en-US"/>
    </w:rPr>
  </w:style>
  <w:style w:type="paragraph" w:styleId="a9">
    <w:name w:val="No Spacing"/>
    <w:link w:val="aa"/>
    <w:uiPriority w:val="1"/>
    <w:qFormat/>
    <w:rsid w:val="007C0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FC4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168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168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CD2F30"/>
    <w:pPr>
      <w:widowControl w:val="0"/>
      <w:suppressAutoHyphens/>
      <w:spacing w:after="0" w:line="100" w:lineRule="atLeast"/>
    </w:pPr>
    <w:rPr>
      <w:rFonts w:ascii="Calibri" w:eastAsia="SimSun" w:hAnsi="Calibri" w:cs="font187"/>
      <w:b/>
      <w:bCs/>
      <w:kern w:val="1"/>
      <w:lang w:eastAsia="ar-SA"/>
    </w:rPr>
  </w:style>
  <w:style w:type="paragraph" w:customStyle="1" w:styleId="ConsPlusNormal">
    <w:name w:val="ConsPlusNormal"/>
    <w:uiPriority w:val="99"/>
    <w:rsid w:val="003F5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3F57AB"/>
    <w:rPr>
      <w:rFonts w:cs="Times New Roman"/>
      <w:b/>
      <w:bCs/>
    </w:rPr>
  </w:style>
  <w:style w:type="character" w:customStyle="1" w:styleId="WW-Absatz-Standardschriftart">
    <w:name w:val="WW-Absatz-Standardschriftart"/>
    <w:rsid w:val="00FF294D"/>
  </w:style>
  <w:style w:type="character" w:customStyle="1" w:styleId="50">
    <w:name w:val="Заголовок 5 Знак"/>
    <w:basedOn w:val="a0"/>
    <w:link w:val="5"/>
    <w:semiHidden/>
    <w:rsid w:val="005047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04742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unhideWhenUsed/>
    <w:rsid w:val="00C655A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65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655AE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06E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203E2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03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03E2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03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225AED"/>
    <w:pPr>
      <w:ind w:left="-567" w:right="-568" w:firstLine="567"/>
      <w:jc w:val="both"/>
    </w:pPr>
    <w:rPr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AF0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45734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3z2">
    <w:name w:val="WW8Num3z2"/>
    <w:rsid w:val="000A1A82"/>
    <w:rPr>
      <w:rFonts w:ascii="Wingdings" w:hAnsi="Wingdings" w:cs="Wingdings"/>
    </w:rPr>
  </w:style>
  <w:style w:type="character" w:styleId="af6">
    <w:name w:val="Hyperlink"/>
    <w:basedOn w:val="a0"/>
    <w:uiPriority w:val="99"/>
    <w:unhideWhenUsed/>
    <w:rsid w:val="000617D0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061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691DAB578797DC1B5AFCF57CCD536BB4B77B4BC8D4D4E9629C4112CDLC5ED" TargetMode="Externa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691DAB578797DC1B5AFCF57CCD536BB4B7724BC7D6D4E9629C4112CDCEC36E953EDBF086A2CED6L251D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1;&#1086;&#1082;&#1072;&#1083;&#1100;&#1085;&#1099;&#1081;%20&#1076;&#1080;&#1089;&#1082;%20(F)\&#1052;&#1086;&#1080;%20&#1076;&#1086;&#1082;&#1091;&#1084;&#1077;&#1085;&#1090;&#1099;%20-&#1043;&#1072;&#1083;&#1103;\&#1069;&#1082;&#1086;&#1085;&#1086;&#1084;&#1080;&#1082;&#1072;\&#1055;&#1056;&#1054;&#1043;&#1056;&#1040;&#1052;&#1052;&#1067;\&#1048;&#1089;&#1087;&#1086;&#1083;&#1085;&#1077;&#1085;&#1080;&#1077;%20&#1087;&#1088;&#1086;&#1075;&#1088;&#1072;&#1084;&#1084;\&#1054;&#1058;&#1063;&#1045;&#1058;&#1067;%20&#1087;&#1086;%20&#1055;&#1056;&#1054;&#1043;&#1056;&#1040;&#1052;&#1052;&#1040;&#1052;\!&#1057;&#1074;&#1086;&#1076;&#1085;&#1099;&#1081;%20&#1086;&#1090;&#1095;&#1077;&#1090;%20&#1087;&#1086;%20&#1052;&#1055;%20&#1079;&#1072;%202017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1;&#1086;&#1082;&#1072;&#1083;&#1100;&#1085;&#1099;&#1081;%20&#1076;&#1080;&#1089;&#1082;%20(F)\&#1052;&#1086;&#1080;%20&#1076;&#1086;&#1082;&#1091;&#1084;&#1077;&#1085;&#1090;&#1099;%20-&#1043;&#1072;&#1083;&#1103;\&#1069;&#1082;&#1086;&#1085;&#1086;&#1084;&#1080;&#1082;&#1072;\&#1055;&#1056;&#1054;&#1043;&#1056;&#1040;&#1052;&#1052;&#1067;\&#1048;&#1089;&#1087;&#1086;&#1083;&#1085;&#1077;&#1085;&#1080;&#1077;%20&#1087;&#1088;&#1086;&#1075;&#1088;&#1072;&#1084;&#1084;\&#1054;&#1058;&#1063;&#1045;&#1058;&#1067;%20&#1087;&#1086;%20&#1055;&#1056;&#1054;&#1043;&#1056;&#1040;&#1052;&#1052;&#1040;&#1052;\&#1057;&#1074;&#1086;&#1076;&#1085;&#1099;&#1081;%20&#1086;&#1090;&#1095;&#1077;&#1090;%20&#1087;&#1086;%20&#1052;&#1055;%20&#1079;&#1072;%202017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1;&#1086;&#1082;&#1072;&#1083;&#1100;&#1085;&#1099;&#1081;%20&#1076;&#1080;&#1089;&#1082;%20(F)\&#1052;&#1086;&#1080;%20&#1076;&#1086;&#1082;&#1091;&#1084;&#1077;&#1085;&#1090;&#1099;%20-&#1043;&#1072;&#1083;&#1103;\&#1069;&#1082;&#1086;&#1085;&#1086;&#1084;&#1080;&#1082;&#1072;\&#1055;&#1056;&#1054;&#1043;&#1056;&#1040;&#1052;&#1052;&#1067;\&#1048;&#1089;&#1087;&#1086;&#1083;&#1085;&#1077;&#1085;&#1080;&#1077;%20&#1087;&#1088;&#1086;&#1075;&#1088;&#1072;&#1084;&#1084;\&#1054;&#1058;&#1063;&#1045;&#1058;&#1067;%20&#1087;&#1086;%20&#1055;&#1056;&#1054;&#1043;&#1056;&#1040;&#1052;&#1052;&#1040;&#1052;\&#1057;&#1074;&#1086;&#1076;&#1085;&#1099;&#1081;%20&#1086;&#1090;&#1095;&#1077;&#1090;%20&#1087;&#1086;%20&#1052;&#1055;%20&#1079;&#1072;%202017-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1;&#1086;&#1082;&#1072;&#1083;&#1100;&#1085;&#1099;&#1081;%20&#1076;&#1080;&#1089;&#1082;%20(F)\&#1052;&#1086;&#1080;%20&#1076;&#1086;&#1082;&#1091;&#1084;&#1077;&#1085;&#1090;&#1099;%20-&#1043;&#1072;&#1083;&#1103;\&#1069;&#1082;&#1086;&#1085;&#1086;&#1084;&#1080;&#1082;&#1072;\&#1055;&#1056;&#1054;&#1043;&#1056;&#1040;&#1052;&#1052;&#1067;\&#1048;&#1089;&#1087;&#1086;&#1083;&#1085;&#1077;&#1085;&#1080;&#1077;%20&#1087;&#1088;&#1086;&#1075;&#1088;&#1072;&#1084;&#1084;\&#1054;&#1058;&#1063;&#1045;&#1058;&#1067;%20&#1087;&#1086;%20&#1055;&#1056;&#1054;&#1043;&#1056;&#1040;&#1052;&#1052;&#1040;&#1052;\!&#1057;&#1074;&#1086;&#1076;&#1085;&#1099;&#1081;%20&#1086;&#1090;&#1095;&#1077;&#1090;%20&#1087;&#1086;%20&#1052;&#1055;%20&#1079;&#1072;%202017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Исполнение районного бюджета на реализацию муниципальных программ в</a:t>
            </a:r>
            <a:r>
              <a:rPr lang="ru-RU" baseline="0"/>
              <a:t> 2021-2023 годах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5669942658243163"/>
          <c:y val="2.23151989640124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Диаграммы!$A$2</c:f>
              <c:strCache>
                <c:ptCount val="1"/>
                <c:pt idx="0">
                  <c:v>Краевой бюджет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Диаграммы!$J$1:$O$1</c:f>
              <c:strCache>
                <c:ptCount val="6"/>
                <c:pt idx="0">
                  <c:v>2021 год 
795 791,9 т.р. (план)</c:v>
                </c:pt>
                <c:pt idx="1">
                  <c:v>2021 год
770 863,7 т.р. (факт)</c:v>
                </c:pt>
                <c:pt idx="2">
                  <c:v>2022 год 
937 237,5 т.р. (план)</c:v>
                </c:pt>
                <c:pt idx="3">
                  <c:v>2022 год
905 826,6 т.р. (факт)</c:v>
                </c:pt>
                <c:pt idx="4">
                  <c:v>2023 год 
986 374,4 т.р. (план)</c:v>
                </c:pt>
                <c:pt idx="5">
                  <c:v>2023 год
940 458,7 т.р. (факт)</c:v>
                </c:pt>
              </c:strCache>
            </c:strRef>
          </c:cat>
          <c:val>
            <c:numRef>
              <c:f>Диаграммы!$J$2:$O$2</c:f>
              <c:numCache>
                <c:formatCode>#\ ##0.0</c:formatCode>
                <c:ptCount val="6"/>
                <c:pt idx="0">
                  <c:v>366815.02600000001</c:v>
                </c:pt>
                <c:pt idx="1">
                  <c:v>345465.68303000001</c:v>
                </c:pt>
                <c:pt idx="2">
                  <c:v>461045.2512</c:v>
                </c:pt>
                <c:pt idx="3">
                  <c:v>439066.81027000002</c:v>
                </c:pt>
                <c:pt idx="4">
                  <c:v>470565.35130000004</c:v>
                </c:pt>
                <c:pt idx="5">
                  <c:v>434408.43217999995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20-4B57-8760-017530046946}"/>
            </c:ext>
          </c:extLst>
        </c:ser>
        <c:ser>
          <c:idx val="1"/>
          <c:order val="1"/>
          <c:tx>
            <c:strRef>
              <c:f>Диаграммы!$A$3</c:f>
              <c:strCache>
                <c:ptCount val="1"/>
                <c:pt idx="0">
                  <c:v>Местный бюджет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Диаграммы!$J$1:$O$1</c:f>
              <c:strCache>
                <c:ptCount val="6"/>
                <c:pt idx="0">
                  <c:v>2021 год 
795 791,9 т.р. (план)</c:v>
                </c:pt>
                <c:pt idx="1">
                  <c:v>2021 год
770 863,7 т.р. (факт)</c:v>
                </c:pt>
                <c:pt idx="2">
                  <c:v>2022 год 
937 237,5 т.р. (план)</c:v>
                </c:pt>
                <c:pt idx="3">
                  <c:v>2022 год
905 826,6 т.р. (факт)</c:v>
                </c:pt>
                <c:pt idx="4">
                  <c:v>2023 год 
986 374,4 т.р. (план)</c:v>
                </c:pt>
                <c:pt idx="5">
                  <c:v>2023 год
940 458,7 т.р. (факт)</c:v>
                </c:pt>
              </c:strCache>
            </c:strRef>
          </c:cat>
          <c:val>
            <c:numRef>
              <c:f>Диаграммы!$J$3:$O$3</c:f>
              <c:numCache>
                <c:formatCode>#\ ##0.0</c:formatCode>
                <c:ptCount val="6"/>
                <c:pt idx="0">
                  <c:v>403423.63684000005</c:v>
                </c:pt>
                <c:pt idx="1">
                  <c:v>400436.11583000002</c:v>
                </c:pt>
                <c:pt idx="2">
                  <c:v>446288.72852999996</c:v>
                </c:pt>
                <c:pt idx="3">
                  <c:v>437413.43178000004</c:v>
                </c:pt>
                <c:pt idx="4">
                  <c:v>494039.30925000005</c:v>
                </c:pt>
                <c:pt idx="5">
                  <c:v>484636.06117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20-4B57-8760-017530046946}"/>
            </c:ext>
          </c:extLst>
        </c:ser>
        <c:ser>
          <c:idx val="2"/>
          <c:order val="2"/>
          <c:tx>
            <c:strRef>
              <c:f>Диаграммы!$A$4</c:f>
              <c:strCache>
                <c:ptCount val="1"/>
                <c:pt idx="0">
                  <c:v>Федеральный бюджет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3.2786879602963753E-2"/>
                  <c:y val="-3.3472798446018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20-4B57-8760-017530046946}"/>
                </c:ext>
              </c:extLst>
            </c:dLbl>
            <c:dLbl>
              <c:idx val="1"/>
              <c:layout>
                <c:manualLayout>
                  <c:x val="2.4043711708840117E-2"/>
                  <c:y val="-4.8349597755360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20-4B57-8760-017530046946}"/>
                </c:ext>
              </c:extLst>
            </c:dLbl>
            <c:dLbl>
              <c:idx val="2"/>
              <c:layout>
                <c:manualLayout>
                  <c:x val="2.1857919735309199E-2"/>
                  <c:y val="-4.0911198100689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20-4B57-8760-017530046946}"/>
                </c:ext>
              </c:extLst>
            </c:dLbl>
            <c:dLbl>
              <c:idx val="3"/>
              <c:layout>
                <c:manualLayout>
                  <c:x val="3.2786879602963719E-2"/>
                  <c:y val="-2.2315198964012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20-4B57-8760-017530046946}"/>
                </c:ext>
              </c:extLst>
            </c:dLbl>
            <c:dLbl>
              <c:idx val="4"/>
              <c:layout>
                <c:manualLayout>
                  <c:x val="3.9344255523556554E-2"/>
                  <c:y val="-1.8595999136677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20-4B57-8760-017530046946}"/>
                </c:ext>
              </c:extLst>
            </c:dLbl>
            <c:dLbl>
              <c:idx val="5"/>
              <c:layout>
                <c:manualLayout>
                  <c:x val="2.6229503682370876E-2"/>
                  <c:y val="-2.9753598618683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20-4B57-8760-0175300469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Диаграммы!$J$1:$O$1</c:f>
              <c:strCache>
                <c:ptCount val="6"/>
                <c:pt idx="0">
                  <c:v>2021 год 
795 791,9 т.р. (план)</c:v>
                </c:pt>
                <c:pt idx="1">
                  <c:v>2021 год
770 863,7 т.р. (факт)</c:v>
                </c:pt>
                <c:pt idx="2">
                  <c:v>2022 год 
937 237,5 т.р. (план)</c:v>
                </c:pt>
                <c:pt idx="3">
                  <c:v>2022 год
905 826,6 т.р. (факт)</c:v>
                </c:pt>
                <c:pt idx="4">
                  <c:v>2023 год 
986 374,4 т.р. (план)</c:v>
                </c:pt>
                <c:pt idx="5">
                  <c:v>2023 год
940 458,7 т.р. (факт)</c:v>
                </c:pt>
              </c:strCache>
            </c:strRef>
          </c:cat>
          <c:val>
            <c:numRef>
              <c:f>Диаграммы!$J$4:$O$4</c:f>
              <c:numCache>
                <c:formatCode>#\ ##0.0</c:formatCode>
                <c:ptCount val="6"/>
                <c:pt idx="0">
                  <c:v>25553.200000000001</c:v>
                </c:pt>
                <c:pt idx="1">
                  <c:v>24961.9</c:v>
                </c:pt>
                <c:pt idx="2">
                  <c:v>29903.54047</c:v>
                </c:pt>
                <c:pt idx="3">
                  <c:v>29346.32159</c:v>
                </c:pt>
                <c:pt idx="4">
                  <c:v>21769.706539999999</c:v>
                </c:pt>
                <c:pt idx="5">
                  <c:v>21414.237229999999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20-4B57-8760-0175300469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1720496"/>
        <c:axId val="311722136"/>
        <c:axId val="0"/>
      </c:bar3DChart>
      <c:catAx>
        <c:axId val="31172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722136"/>
        <c:crosses val="autoZero"/>
        <c:auto val="1"/>
        <c:lblAlgn val="ctr"/>
        <c:lblOffset val="100"/>
        <c:noMultiLvlLbl val="0"/>
      </c:catAx>
      <c:valAx>
        <c:axId val="311722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72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2022 год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5.1326328688409216E-2"/>
          <c:y val="5.604857332747566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37659963436929"/>
          <c:y val="0.2044105274511919"/>
          <c:w val="0.87081048141377204"/>
          <c:h val="0.79558947254880807"/>
        </c:manualLayout>
      </c:layout>
      <c:pie3DChart>
        <c:varyColors val="1"/>
        <c:ser>
          <c:idx val="0"/>
          <c:order val="0"/>
          <c:tx>
            <c:strRef>
              <c:f>Диаграммы!$M$1</c:f>
              <c:strCache>
                <c:ptCount val="1"/>
                <c:pt idx="0">
                  <c:v>2022 год
905 826,6 т.р. (факт)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BA1-44F3-B605-43EDBB0BE2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BA1-44F3-B605-43EDBB0BE2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BA1-44F3-B605-43EDBB0BE2AF}"/>
              </c:ext>
            </c:extLst>
          </c:dPt>
          <c:dLbls>
            <c:dLbl>
              <c:idx val="0"/>
              <c:layout>
                <c:manualLayout>
                  <c:x val="-3.6147942075063957E-2"/>
                  <c:y val="8.74842576008471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108BE09-B5FB-4EB6-9B49-E5968BC3BB78}" type="CATEGORYNAME">
                      <a:rPr lang="ru-RU">
                        <a:solidFill>
                          <a:schemeClr val="tx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;</a:t>
                    </a:r>
                  </a:p>
                  <a:p>
                    <a:pPr>
                      <a:defRPr/>
                    </a:pPr>
                    <a:r>
                      <a:rPr lang="ru-RU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 </a:t>
                    </a:r>
                    <a:fld id="{D9996A05-8C1D-40E7-900C-275167DAA1CC}" type="VALUE">
                      <a:rPr lang="ru-RU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; </a:t>
                    </a:r>
                    <a:fld id="{F2159763-B43A-48E8-ABDE-1740B12D0B6C}" type="PERCENTAGE">
                      <a:rPr lang="ru-RU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[ПРОЦЕНТ]</a:t>
                    </a:fld>
                    <a:endParaRPr lang="ru-RU" baseline="0">
                      <a:solidFill>
                        <a:schemeClr val="tx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566283315531933"/>
                      <c:h val="0.21047030065447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BA1-44F3-B605-43EDBB0BE2AF}"/>
                </c:ext>
              </c:extLst>
            </c:dLbl>
            <c:dLbl>
              <c:idx val="1"/>
              <c:layout>
                <c:manualLayout>
                  <c:x val="3.8909891784031737E-2"/>
                  <c:y val="-8.007299516744956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17DFA19-6292-4351-A3D8-A22FB58E0B31}" type="CATEGORYNAME">
                      <a:rPr lang="ru-RU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; </a:t>
                    </a:r>
                  </a:p>
                  <a:p>
                    <a:pPr>
                      <a:defRPr/>
                    </a:pPr>
                    <a:fld id="{49A61184-D53F-49CA-BA36-732F05CA0581}" type="VALUE">
                      <a:rPr lang="ru-RU" baseline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baseline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; </a:t>
                    </a:r>
                    <a:fld id="{AD5ACF58-3D43-4074-94F3-AE3FF431FCE0}" type="PERCENTAGE">
                      <a:rPr lang="ru-RU" baseline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[ПРОЦЕНТ]</a:t>
                    </a:fld>
                    <a:endParaRPr lang="ru-RU" baseline="0">
                      <a:solidFill>
                        <a:schemeClr val="accent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812033748147404"/>
                      <c:h val="0.20143286810178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BA1-44F3-B605-43EDBB0BE2AF}"/>
                </c:ext>
              </c:extLst>
            </c:dLbl>
            <c:dLbl>
              <c:idx val="2"/>
              <c:layout>
                <c:manualLayout>
                  <c:x val="0.34921384038351672"/>
                  <c:y val="2.72785644283734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C427D8E-0820-4F8A-B3E0-9FB708879C6B}" type="CATEGORYNAME">
                      <a:rPr lang="ru-RU" baseline="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t>; </a:t>
                    </a:r>
                  </a:p>
                  <a:p>
                    <a:pPr>
                      <a:defRPr/>
                    </a:pPr>
                    <a:fld id="{4917CF1B-DDFF-435B-8606-712E767D11EB}" type="VALUE">
                      <a:rPr lang="ru-RU" baseline="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baseline="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t>; </a:t>
                    </a:r>
                    <a:fld id="{994695C7-6C9E-45DF-84AD-A2EB223BF352}" type="PERCENTAGE">
                      <a:rPr lang="ru-RU" baseline="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[ПРОЦЕНТ]</a:t>
                    </a:fld>
                    <a:endParaRPr lang="ru-RU" baseline="0">
                      <a:solidFill>
                        <a:schemeClr val="accent3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7968272104788162"/>
                      <c:h val="0.25534205220055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BA1-44F3-B605-43EDBB0BE2AF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Диаграммы!$A$2:$A$4</c:f>
              <c:strCache>
                <c:ptCount val="3"/>
                <c:pt idx="0">
                  <c:v>Краевой бюджет</c:v>
                </c:pt>
                <c:pt idx="1">
                  <c:v>Местный бюджет</c:v>
                </c:pt>
                <c:pt idx="2">
                  <c:v>Федеральный бюджет</c:v>
                </c:pt>
              </c:strCache>
            </c:strRef>
          </c:cat>
          <c:val>
            <c:numRef>
              <c:f>Диаграммы!$M$2:$M$4</c:f>
              <c:numCache>
                <c:formatCode>#\ ##0.0</c:formatCode>
                <c:ptCount val="3"/>
                <c:pt idx="0">
                  <c:v>439066.81027000002</c:v>
                </c:pt>
                <c:pt idx="1">
                  <c:v>437413.43178000004</c:v>
                </c:pt>
                <c:pt idx="2">
                  <c:v>29346.32159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BA1-44F3-B605-43EDBB0BE2A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2021 год</a:t>
            </a:r>
          </a:p>
        </c:rich>
      </c:tx>
      <c:layout>
        <c:manualLayout>
          <c:xMode val="edge"/>
          <c:yMode val="edge"/>
          <c:x val="2.7895424836601315E-2"/>
          <c:y val="3.27495679792482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758169934640521E-2"/>
          <c:y val="0.22401593226209382"/>
          <c:w val="0.92679738562091507"/>
          <c:h val="0.77598406773790618"/>
        </c:manualLayout>
      </c:layout>
      <c:pie3DChart>
        <c:varyColors val="1"/>
        <c:ser>
          <c:idx val="0"/>
          <c:order val="0"/>
          <c:tx>
            <c:strRef>
              <c:f>Диаграммы!$K$1</c:f>
              <c:strCache>
                <c:ptCount val="1"/>
                <c:pt idx="0">
                  <c:v>2021 год
770 863,7 т.р. (факт)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ACD-4F8A-8BC6-8341ED780D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ACD-4F8A-8BC6-8341ED780D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ACD-4F8A-8BC6-8341ED780DC1}"/>
              </c:ext>
            </c:extLst>
          </c:dPt>
          <c:dLbls>
            <c:dLbl>
              <c:idx val="0"/>
              <c:layout>
                <c:manualLayout>
                  <c:x val="-6.0310586176727986E-2"/>
                  <c:y val="9.809108625370326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E166EF-ABF6-4F2B-AF5B-4CF68A687780}" type="CATEGORYNAME">
                      <a:rPr lang="ru-RU">
                        <a:solidFill>
                          <a:schemeClr val="tx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; </a:t>
                    </a:r>
                    <a:fld id="{24072B94-D883-4272-907B-B457AF92F2E3}" type="VALUE">
                      <a:rPr lang="ru-RU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; </a:t>
                    </a:r>
                    <a:fld id="{1E53671B-B56C-4AEC-ADC1-F677E2015056}" type="PERCENTAGE">
                      <a:rPr lang="ru-RU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[ПРОЦЕНТ]</a:t>
                    </a:fld>
                    <a:endParaRPr lang="ru-RU" baseline="0">
                      <a:solidFill>
                        <a:schemeClr val="tx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0906252103102497"/>
                      <c:h val="0.212921946988386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ACD-4F8A-8BC6-8341ED780DC1}"/>
                </c:ext>
              </c:extLst>
            </c:dLbl>
            <c:dLbl>
              <c:idx val="1"/>
              <c:layout>
                <c:manualLayout>
                  <c:x val="3.9677581285945812E-2"/>
                  <c:y val="-0.12723021192598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961C289-19D7-4320-92C4-2350C7404EF1}" type="CATEGORYNAME">
                      <a:rPr lang="ru-RU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; </a:t>
                    </a:r>
                  </a:p>
                  <a:p>
                    <a:pPr>
                      <a:defRPr/>
                    </a:pPr>
                    <a:fld id="{4B2F9B10-D437-43BA-915C-C9C405DC64BD}" type="VALUE">
                      <a:rPr lang="ru-RU" baseline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baseline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; </a:t>
                    </a:r>
                    <a:fld id="{BE73BDA9-84DE-42CA-B689-C060DAD124DC}" type="PERCENTAGE">
                      <a:rPr lang="ru-RU" baseline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[ПРОЦЕНТ]</a:t>
                    </a:fld>
                    <a:endParaRPr lang="ru-RU" baseline="0">
                      <a:solidFill>
                        <a:schemeClr val="accent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985098174203636"/>
                      <c:h val="0.1881369167697013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ACD-4F8A-8BC6-8341ED780DC1}"/>
                </c:ext>
              </c:extLst>
            </c:dLbl>
            <c:dLbl>
              <c:idx val="2"/>
              <c:layout>
                <c:manualLayout>
                  <c:x val="0.35645801910507791"/>
                  <c:y val="4.45591746112765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9C3C3AA-FCA5-4E5D-BB45-F3D98AD19E7D}" type="CATEGORYNAME">
                      <a:rPr lang="ru-RU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t>; </a:t>
                    </a:r>
                    <a:fld id="{B5A91204-0660-4A47-A67E-DC763C254D33}" type="VALUE">
                      <a:rPr lang="ru-RU" baseline="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baseline="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t>; </a:t>
                    </a:r>
                    <a:fld id="{03B4C4C4-9659-4BAA-9430-0F500525BA7E}" type="PERCENTAGE">
                      <a:rPr lang="ru-RU" baseline="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pPr>
                        <a:defRPr/>
                      </a:pPr>
                      <a:t>[ПРОЦЕНТ]</a:t>
                    </a:fld>
                    <a:endParaRPr lang="ru-RU" baseline="0">
                      <a:solidFill>
                        <a:schemeClr val="accent3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243690692509589"/>
                      <c:h val="0.259356335822829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ACD-4F8A-8BC6-8341ED780DC1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Диаграммы!$A$2:$A$4</c:f>
              <c:strCache>
                <c:ptCount val="3"/>
                <c:pt idx="0">
                  <c:v>Краевой бюджет</c:v>
                </c:pt>
                <c:pt idx="1">
                  <c:v>Местный бюджет</c:v>
                </c:pt>
                <c:pt idx="2">
                  <c:v>Федеральный бюджет</c:v>
                </c:pt>
              </c:strCache>
            </c:strRef>
          </c:cat>
          <c:val>
            <c:numRef>
              <c:f>Диаграммы!$K$2:$K$4</c:f>
              <c:numCache>
                <c:formatCode>#\ ##0.0</c:formatCode>
                <c:ptCount val="3"/>
                <c:pt idx="0">
                  <c:v>345465.68303000001</c:v>
                </c:pt>
                <c:pt idx="1">
                  <c:v>400436.11583000002</c:v>
                </c:pt>
                <c:pt idx="2">
                  <c:v>24961.9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CD-4F8A-8BC6-8341ED780D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расходов районного бюджета </a:t>
            </a:r>
          </a:p>
          <a:p>
            <a:pPr>
              <a:defRPr/>
            </a:pPr>
            <a:r>
              <a:rPr lang="ru-RU"/>
              <a:t>на реализацию муниципальных программ </a:t>
            </a:r>
          </a:p>
          <a:p>
            <a:pPr>
              <a:defRPr/>
            </a:pPr>
            <a:r>
              <a:rPr lang="ru-RU"/>
              <a:t>в 2023 году</a:t>
            </a:r>
          </a:p>
        </c:rich>
      </c:tx>
      <c:layout>
        <c:manualLayout>
          <c:xMode val="edge"/>
          <c:yMode val="edge"/>
          <c:x val="0.2118762857345534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6220777448690474"/>
          <c:w val="1"/>
          <c:h val="0.68445889217976197"/>
        </c:manualLayout>
      </c:layout>
      <c:pie3DChart>
        <c:varyColors val="1"/>
        <c:ser>
          <c:idx val="0"/>
          <c:order val="0"/>
          <c:tx>
            <c:strRef>
              <c:f>Диаграммы!$O$1</c:f>
              <c:strCache>
                <c:ptCount val="1"/>
                <c:pt idx="0">
                  <c:v>2023 год
940 458,7 т.р. (факт)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280D-4DAD-9F04-0178D9133D7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280D-4DAD-9F04-0178D9133D7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280D-4DAD-9F04-0178D9133D7D}"/>
              </c:ext>
            </c:extLst>
          </c:dPt>
          <c:dLbls>
            <c:dLbl>
              <c:idx val="0"/>
              <c:layout>
                <c:manualLayout>
                  <c:x val="-0.15286767082042674"/>
                  <c:y val="5.107370752967805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0A3D033-2B3A-4A79-A33B-9E54C31E392B}" type="CATEGORYNAME">
                      <a:rPr lang="ru-RU" sz="1100" b="1">
                        <a:solidFill>
                          <a:schemeClr val="tx2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tx2">
                              <a:lumMod val="75000"/>
                            </a:schemeClr>
                          </a:solidFill>
                        </a:defRPr>
                      </a:pPr>
                      <a:t>[ИМЯ КАТЕГОРИИ]</a:t>
                    </a:fld>
                    <a:r>
                      <a:rPr lang="ru-RU" sz="1100" b="1" baseline="0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; </a:t>
                    </a:r>
                    <a:fld id="{BDF00E87-7478-4828-A029-5645F4BA31BB}" type="VALUE">
                      <a:rPr lang="ru-RU" sz="1100" b="1" baseline="0">
                        <a:solidFill>
                          <a:schemeClr val="tx2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tx2">
                              <a:lumMod val="7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 sz="1100" b="1" baseline="0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; </a:t>
                    </a:r>
                    <a:fld id="{FE09C783-972A-47CD-A4FC-49EEA1F52FC8}" type="PERCENTAGE">
                      <a:rPr lang="ru-RU" sz="1100" b="1" baseline="0">
                        <a:solidFill>
                          <a:schemeClr val="tx2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tx2">
                              <a:lumMod val="75000"/>
                            </a:schemeClr>
                          </a:solidFill>
                        </a:defRPr>
                      </a:pPr>
                      <a:t>[ПРОЦЕНТ]</a:t>
                    </a:fld>
                    <a:endParaRPr lang="ru-RU" sz="1100" b="1" baseline="0">
                      <a:solidFill>
                        <a:schemeClr val="tx2">
                          <a:lumMod val="7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022014140124375"/>
                      <c:h val="0.1425891946992864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80D-4DAD-9F04-0178D9133D7D}"/>
                </c:ext>
              </c:extLst>
            </c:dLbl>
            <c:dLbl>
              <c:idx val="1"/>
              <c:layout>
                <c:manualLayout>
                  <c:x val="0.11230427277671372"/>
                  <c:y val="-6.70856509908739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rgbClr val="4C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1C1C1BF-3355-4FCF-8A0B-43AFF2F905E5}" type="CATEGORYNAME">
                      <a:rPr lang="ru-RU" sz="1100" b="1"/>
                      <a:pPr>
                        <a:defRPr>
                          <a:solidFill>
                            <a:srgbClr val="4C0000"/>
                          </a:solidFill>
                        </a:defRPr>
                      </a:pPr>
                      <a:t>[ИМЯ КАТЕГОРИИ]</a:t>
                    </a:fld>
                    <a:r>
                      <a:rPr lang="ru-RU" sz="1100" b="1" baseline="0"/>
                      <a:t>; </a:t>
                    </a:r>
                    <a:fld id="{B7CFABF6-0A3A-4FD6-924F-AB7465BF11E1}" type="VALUE">
                      <a:rPr lang="ru-RU" sz="1100" b="1" baseline="0"/>
                      <a:pPr>
                        <a:defRPr>
                          <a:solidFill>
                            <a:srgbClr val="4C0000"/>
                          </a:solidFill>
                        </a:defRPr>
                      </a:pPr>
                      <a:t>[ЗНАЧЕНИЕ]</a:t>
                    </a:fld>
                    <a:r>
                      <a:rPr lang="ru-RU" sz="1100" b="1" baseline="0"/>
                      <a:t>; </a:t>
                    </a:r>
                    <a:fld id="{2BA1E41B-9B05-4B16-BDFA-81FF1E913EAE}" type="PERCENTAGE">
                      <a:rPr lang="ru-RU" sz="1100" b="1" baseline="0"/>
                      <a:pPr>
                        <a:defRPr>
                          <a:solidFill>
                            <a:srgbClr val="4C0000"/>
                          </a:solidFill>
                        </a:defRPr>
                      </a:pPr>
                      <a:t>[ПРОЦЕНТ]</a:t>
                    </a:fld>
                    <a:endParaRPr lang="ru-RU" sz="1100" b="1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4C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629621747731985"/>
                      <c:h val="0.174760448521916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80D-4DAD-9F04-0178D9133D7D}"/>
                </c:ext>
              </c:extLst>
            </c:dLbl>
            <c:dLbl>
              <c:idx val="2"/>
              <c:layout>
                <c:manualLayout>
                  <c:x val="-0.15054511204117507"/>
                  <c:y val="4.195075757575757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04AFB6F-3735-4029-9F0A-6E04831B951A}" type="CATEGORYNAME">
                      <a:rPr lang="ru-RU" sz="1100" b="1"/>
                      <a:pPr>
                        <a:defRPr/>
                      </a:pPr>
                      <a:t>[ИМЯ КАТЕГОРИИ]</a:t>
                    </a:fld>
                    <a:r>
                      <a:rPr lang="ru-RU" sz="1100" b="1" baseline="0"/>
                      <a:t>; </a:t>
                    </a:r>
                    <a:fld id="{C5BE3F56-5547-4EE7-B428-B93637407D7F}" type="VALUE">
                      <a:rPr lang="ru-RU" sz="1100" b="1" baseline="0"/>
                      <a:pPr>
                        <a:defRPr/>
                      </a:pPr>
                      <a:t>[ЗНАЧЕНИЕ]</a:t>
                    </a:fld>
                    <a:r>
                      <a:rPr lang="ru-RU" sz="1100" b="1" baseline="0"/>
                      <a:t>; </a:t>
                    </a:r>
                    <a:fld id="{588900D3-1CB5-4AC7-BD4E-8FB412B698B2}" type="PERCENTAGE">
                      <a:rPr lang="ru-RU" sz="1100" b="1" baseline="0"/>
                      <a:pPr>
                        <a:defRPr/>
                      </a:pPr>
                      <a:t>[ПРОЦЕНТ]</a:t>
                    </a:fld>
                    <a:endParaRPr lang="ru-RU" sz="1100" b="1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393393393393385"/>
                      <c:h val="0.131661569826707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80D-4DAD-9F04-0178D9133D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Диаграммы!$A$2:$A$4</c:f>
              <c:strCache>
                <c:ptCount val="3"/>
                <c:pt idx="0">
                  <c:v>Краевой бюджет</c:v>
                </c:pt>
                <c:pt idx="1">
                  <c:v>Местный бюджет</c:v>
                </c:pt>
                <c:pt idx="2">
                  <c:v>Федеральный бюджет</c:v>
                </c:pt>
              </c:strCache>
            </c:strRef>
          </c:cat>
          <c:val>
            <c:numRef>
              <c:f>Диаграммы!$O$2:$O$4</c:f>
              <c:numCache>
                <c:formatCode>#\ ##0.0</c:formatCode>
                <c:ptCount val="3"/>
                <c:pt idx="0">
                  <c:v>434408.43217999995</c:v>
                </c:pt>
                <c:pt idx="1">
                  <c:v>484636.06117</c:v>
                </c:pt>
                <c:pt idx="2">
                  <c:v>21414.237229999999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0D-4DAD-9F04-0178D9133D7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DE9ECC-A14C-4A1E-B2F3-A7E482AF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6202</TotalTime>
  <Pages>35</Pages>
  <Words>10485</Words>
  <Characters>59767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Кокорина</cp:lastModifiedBy>
  <cp:revision>244</cp:revision>
  <cp:lastPrinted>2023-04-26T04:52:00Z</cp:lastPrinted>
  <dcterms:created xsi:type="dcterms:W3CDTF">2017-04-06T06:54:00Z</dcterms:created>
  <dcterms:modified xsi:type="dcterms:W3CDTF">2024-04-25T08:54:00Z</dcterms:modified>
</cp:coreProperties>
</file>