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DF" w:rsidRPr="00C152DD" w:rsidRDefault="000F7302" w:rsidP="000F7302">
      <w:pPr>
        <w:pStyle w:val="ConsPlusNormal"/>
        <w:ind w:left="5670"/>
        <w:outlineLvl w:val="0"/>
        <w:rPr>
          <w:rFonts w:ascii="Times New Roman" w:hAnsi="Times New Roman" w:cs="Times New Roman"/>
          <w:sz w:val="28"/>
          <w:szCs w:val="28"/>
        </w:rPr>
      </w:pPr>
      <w:r w:rsidRPr="00C152DD">
        <w:rPr>
          <w:rFonts w:ascii="Times New Roman" w:hAnsi="Times New Roman" w:cs="Times New Roman"/>
          <w:sz w:val="28"/>
          <w:szCs w:val="28"/>
        </w:rPr>
        <w:t>Приложение №</w:t>
      </w:r>
      <w:r w:rsidR="0064260A" w:rsidRPr="00C152DD">
        <w:rPr>
          <w:rFonts w:ascii="Times New Roman" w:hAnsi="Times New Roman" w:cs="Times New Roman"/>
          <w:sz w:val="28"/>
          <w:szCs w:val="28"/>
        </w:rPr>
        <w:t xml:space="preserve"> 6</w:t>
      </w:r>
    </w:p>
    <w:p w:rsidR="00283BDF" w:rsidRPr="00C152DD" w:rsidRDefault="00283BDF" w:rsidP="000F7302">
      <w:pPr>
        <w:pStyle w:val="ConsPlusNormal"/>
        <w:ind w:left="5670"/>
        <w:rPr>
          <w:rFonts w:ascii="Times New Roman" w:hAnsi="Times New Roman" w:cs="Times New Roman"/>
          <w:sz w:val="28"/>
          <w:szCs w:val="28"/>
        </w:rPr>
      </w:pPr>
      <w:r w:rsidRPr="00C152DD">
        <w:rPr>
          <w:rFonts w:ascii="Times New Roman" w:hAnsi="Times New Roman" w:cs="Times New Roman"/>
          <w:sz w:val="28"/>
          <w:szCs w:val="28"/>
        </w:rPr>
        <w:t>к подпрограмме</w:t>
      </w:r>
    </w:p>
    <w:p w:rsidR="0064260A" w:rsidRPr="00C152DD" w:rsidRDefault="0064260A" w:rsidP="000F7302">
      <w:pPr>
        <w:pStyle w:val="ConsPlusNormal"/>
        <w:ind w:left="5670"/>
        <w:rPr>
          <w:rFonts w:ascii="Times New Roman" w:hAnsi="Times New Roman" w:cs="Times New Roman"/>
          <w:sz w:val="28"/>
          <w:szCs w:val="28"/>
        </w:rPr>
      </w:pPr>
      <w:r w:rsidRPr="00C152DD">
        <w:rPr>
          <w:rFonts w:ascii="Times New Roman" w:hAnsi="Times New Roman" w:cs="Times New Roman"/>
          <w:sz w:val="28"/>
          <w:szCs w:val="28"/>
        </w:rPr>
        <w:t>Обеспечение реализации</w:t>
      </w:r>
    </w:p>
    <w:p w:rsidR="0064260A" w:rsidRPr="00C152DD" w:rsidRDefault="0064260A" w:rsidP="000F7302">
      <w:pPr>
        <w:pStyle w:val="ConsPlusNormal"/>
        <w:ind w:left="5670"/>
        <w:rPr>
          <w:rFonts w:ascii="Times New Roman" w:hAnsi="Times New Roman" w:cs="Times New Roman"/>
          <w:sz w:val="28"/>
          <w:szCs w:val="28"/>
        </w:rPr>
      </w:pPr>
      <w:r w:rsidRPr="00C152DD">
        <w:rPr>
          <w:rFonts w:ascii="Times New Roman" w:hAnsi="Times New Roman" w:cs="Times New Roman"/>
          <w:sz w:val="28"/>
          <w:szCs w:val="28"/>
        </w:rPr>
        <w:t>общественных и гражданских</w:t>
      </w:r>
    </w:p>
    <w:p w:rsidR="0064260A" w:rsidRPr="00C152DD" w:rsidRDefault="0064260A" w:rsidP="000F7302">
      <w:pPr>
        <w:pStyle w:val="ConsPlusNormal"/>
        <w:ind w:left="5670"/>
        <w:rPr>
          <w:rFonts w:ascii="Times New Roman" w:hAnsi="Times New Roman" w:cs="Times New Roman"/>
          <w:sz w:val="28"/>
          <w:szCs w:val="28"/>
        </w:rPr>
      </w:pPr>
      <w:r w:rsidRPr="00C152DD">
        <w:rPr>
          <w:rFonts w:ascii="Times New Roman" w:hAnsi="Times New Roman" w:cs="Times New Roman"/>
          <w:sz w:val="28"/>
          <w:szCs w:val="28"/>
        </w:rPr>
        <w:t>инициатив и поддержка</w:t>
      </w:r>
    </w:p>
    <w:p w:rsidR="0064260A" w:rsidRPr="00C152DD" w:rsidRDefault="0064260A" w:rsidP="000F7302">
      <w:pPr>
        <w:pStyle w:val="ConsPlusNormal"/>
        <w:ind w:left="5670"/>
        <w:rPr>
          <w:rFonts w:ascii="Times New Roman" w:hAnsi="Times New Roman" w:cs="Times New Roman"/>
          <w:sz w:val="28"/>
          <w:szCs w:val="28"/>
        </w:rPr>
      </w:pPr>
      <w:r w:rsidRPr="00C152DD">
        <w:rPr>
          <w:rFonts w:ascii="Times New Roman" w:hAnsi="Times New Roman" w:cs="Times New Roman"/>
          <w:sz w:val="28"/>
          <w:szCs w:val="28"/>
        </w:rPr>
        <w:t>социально ориентированных</w:t>
      </w:r>
    </w:p>
    <w:p w:rsidR="0064260A" w:rsidRPr="00C152DD" w:rsidRDefault="000F7302" w:rsidP="000F7302">
      <w:pPr>
        <w:pStyle w:val="ConsPlusNormal"/>
        <w:ind w:left="5670"/>
        <w:rPr>
          <w:rFonts w:ascii="Times New Roman" w:hAnsi="Times New Roman" w:cs="Times New Roman"/>
          <w:sz w:val="28"/>
          <w:szCs w:val="28"/>
        </w:rPr>
      </w:pPr>
      <w:r w:rsidRPr="00C152DD">
        <w:rPr>
          <w:rFonts w:ascii="Times New Roman" w:hAnsi="Times New Roman" w:cs="Times New Roman"/>
          <w:sz w:val="28"/>
          <w:szCs w:val="28"/>
        </w:rPr>
        <w:t>некоммерческих организаций</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8B7521">
      <w:pPr>
        <w:pStyle w:val="ConsPlusTitle"/>
        <w:jc w:val="center"/>
        <w:rPr>
          <w:rFonts w:ascii="Times New Roman" w:hAnsi="Times New Roman" w:cs="Times New Roman"/>
          <w:b w:val="0"/>
          <w:sz w:val="28"/>
          <w:szCs w:val="28"/>
        </w:rPr>
      </w:pPr>
      <w:proofErr w:type="gramStart"/>
      <w:r w:rsidRPr="00C152DD">
        <w:rPr>
          <w:rFonts w:ascii="Times New Roman" w:hAnsi="Times New Roman" w:cs="Times New Roman"/>
          <w:b w:val="0"/>
          <w:sz w:val="28"/>
          <w:szCs w:val="28"/>
        </w:rPr>
        <w:t>У</w:t>
      </w:r>
      <w:r w:rsidR="004A5E69" w:rsidRPr="00C152DD">
        <w:rPr>
          <w:rFonts w:ascii="Times New Roman" w:hAnsi="Times New Roman" w:cs="Times New Roman"/>
          <w:b w:val="0"/>
          <w:sz w:val="28"/>
          <w:szCs w:val="28"/>
        </w:rPr>
        <w:t>словия и порядок предоставления и расходования муниципальны</w:t>
      </w:r>
      <w:r w:rsidR="008B7521" w:rsidRPr="00C152DD">
        <w:rPr>
          <w:rFonts w:ascii="Times New Roman" w:hAnsi="Times New Roman" w:cs="Times New Roman"/>
          <w:b w:val="0"/>
          <w:sz w:val="28"/>
          <w:szCs w:val="28"/>
        </w:rPr>
        <w:t>ми</w:t>
      </w:r>
      <w:r w:rsidR="004A5E69" w:rsidRPr="00C152DD">
        <w:rPr>
          <w:rFonts w:ascii="Times New Roman" w:hAnsi="Times New Roman" w:cs="Times New Roman"/>
          <w:b w:val="0"/>
          <w:sz w:val="28"/>
          <w:szCs w:val="28"/>
        </w:rPr>
        <w:t xml:space="preserve"> район</w:t>
      </w:r>
      <w:r w:rsidR="008B7521" w:rsidRPr="00C152DD">
        <w:rPr>
          <w:rFonts w:ascii="Times New Roman" w:hAnsi="Times New Roman" w:cs="Times New Roman"/>
          <w:b w:val="0"/>
          <w:sz w:val="28"/>
          <w:szCs w:val="28"/>
        </w:rPr>
        <w:t>ами</w:t>
      </w:r>
      <w:r w:rsidR="004A5E69" w:rsidRPr="00C152DD">
        <w:rPr>
          <w:rFonts w:ascii="Times New Roman" w:hAnsi="Times New Roman" w:cs="Times New Roman"/>
          <w:b w:val="0"/>
          <w:sz w:val="28"/>
          <w:szCs w:val="28"/>
        </w:rPr>
        <w:t xml:space="preserve"> и городски</w:t>
      </w:r>
      <w:r w:rsidR="008B7521" w:rsidRPr="00C152DD">
        <w:rPr>
          <w:rFonts w:ascii="Times New Roman" w:hAnsi="Times New Roman" w:cs="Times New Roman"/>
          <w:b w:val="0"/>
          <w:sz w:val="28"/>
          <w:szCs w:val="28"/>
        </w:rPr>
        <w:t>ми</w:t>
      </w:r>
      <w:r w:rsidR="004A5E69" w:rsidRPr="00C152DD">
        <w:rPr>
          <w:rFonts w:ascii="Times New Roman" w:hAnsi="Times New Roman" w:cs="Times New Roman"/>
          <w:b w:val="0"/>
          <w:sz w:val="28"/>
          <w:szCs w:val="28"/>
        </w:rPr>
        <w:t xml:space="preserve"> округ</w:t>
      </w:r>
      <w:r w:rsidR="008B7521" w:rsidRPr="00C152DD">
        <w:rPr>
          <w:rFonts w:ascii="Times New Roman" w:hAnsi="Times New Roman" w:cs="Times New Roman"/>
          <w:b w:val="0"/>
          <w:sz w:val="28"/>
          <w:szCs w:val="28"/>
        </w:rPr>
        <w:t>ами</w:t>
      </w:r>
      <w:r w:rsidR="004A5E69" w:rsidRPr="00C152DD">
        <w:rPr>
          <w:rFonts w:ascii="Times New Roman" w:hAnsi="Times New Roman" w:cs="Times New Roman"/>
          <w:b w:val="0"/>
          <w:sz w:val="28"/>
          <w:szCs w:val="28"/>
        </w:rPr>
        <w:t xml:space="preserve"> Красноярского края субсидий</w:t>
      </w:r>
      <w:r w:rsidR="008B7521" w:rsidRPr="00C152DD">
        <w:rPr>
          <w:rFonts w:ascii="Times New Roman" w:hAnsi="Times New Roman" w:cs="Times New Roman"/>
          <w:b w:val="0"/>
          <w:sz w:val="28"/>
          <w:szCs w:val="28"/>
        </w:rPr>
        <w:t>, предоставляемых</w:t>
      </w:r>
      <w:r w:rsidR="004A5E69" w:rsidRPr="00C152DD">
        <w:rPr>
          <w:rFonts w:ascii="Times New Roman" w:hAnsi="Times New Roman" w:cs="Times New Roman"/>
          <w:b w:val="0"/>
          <w:sz w:val="28"/>
          <w:szCs w:val="28"/>
        </w:rPr>
        <w:t xml:space="preserve"> на конкурсной основе на финансирование создания </w:t>
      </w:r>
      <w:r w:rsidR="008B7521" w:rsidRPr="00C152DD">
        <w:rPr>
          <w:rFonts w:ascii="Times New Roman" w:hAnsi="Times New Roman" w:cs="Times New Roman"/>
          <w:b w:val="0"/>
          <w:sz w:val="28"/>
          <w:szCs w:val="28"/>
        </w:rPr>
        <w:br/>
      </w:r>
      <w:r w:rsidR="004A5E69" w:rsidRPr="00C152DD">
        <w:rPr>
          <w:rFonts w:ascii="Times New Roman" w:hAnsi="Times New Roman" w:cs="Times New Roman"/>
          <w:b w:val="0"/>
          <w:sz w:val="28"/>
          <w:szCs w:val="28"/>
        </w:rPr>
        <w:t xml:space="preserve">и обеспечение деятельности муниципальных ресурсных центров поддержки общественных инициатив, критерии отбора муниципальных районов </w:t>
      </w:r>
      <w:r w:rsidR="008B7521" w:rsidRPr="00C152DD">
        <w:rPr>
          <w:rFonts w:ascii="Times New Roman" w:hAnsi="Times New Roman" w:cs="Times New Roman"/>
          <w:b w:val="0"/>
          <w:sz w:val="28"/>
          <w:szCs w:val="28"/>
        </w:rPr>
        <w:br/>
      </w:r>
      <w:r w:rsidR="004A5E69" w:rsidRPr="00C152DD">
        <w:rPr>
          <w:rFonts w:ascii="Times New Roman" w:hAnsi="Times New Roman" w:cs="Times New Roman"/>
          <w:b w:val="0"/>
          <w:sz w:val="28"/>
          <w:szCs w:val="28"/>
        </w:rPr>
        <w:t>и городских округов Красноярского края для предоставления указанных субсидий, а также порядок возврата субсидий в случае нарушений условий их предоставления и порядок представления отчетности</w:t>
      </w:r>
      <w:proofErr w:type="gramEnd"/>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center"/>
        <w:outlineLvl w:val="1"/>
        <w:rPr>
          <w:rFonts w:ascii="Times New Roman" w:hAnsi="Times New Roman" w:cs="Times New Roman"/>
          <w:sz w:val="28"/>
          <w:szCs w:val="28"/>
        </w:rPr>
      </w:pPr>
      <w:r w:rsidRPr="00C152DD">
        <w:rPr>
          <w:rFonts w:ascii="Times New Roman" w:hAnsi="Times New Roman" w:cs="Times New Roman"/>
          <w:sz w:val="28"/>
          <w:szCs w:val="28"/>
        </w:rPr>
        <w:t>1. О</w:t>
      </w:r>
      <w:r w:rsidR="004A5E69" w:rsidRPr="00C152DD">
        <w:rPr>
          <w:rFonts w:ascii="Times New Roman" w:hAnsi="Times New Roman" w:cs="Times New Roman"/>
          <w:sz w:val="28"/>
          <w:szCs w:val="28"/>
        </w:rPr>
        <w:t>бщие положения</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8B7521">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1.1. </w:t>
      </w:r>
      <w:proofErr w:type="gramStart"/>
      <w:r w:rsidR="008B7521" w:rsidRPr="00C152DD">
        <w:rPr>
          <w:rFonts w:ascii="Times New Roman" w:hAnsi="Times New Roman" w:cs="Times New Roman"/>
          <w:sz w:val="28"/>
          <w:szCs w:val="28"/>
        </w:rPr>
        <w:t>Условия и порядок предоставления и расходования муниципальными районами и городскими округами Красноярского края субсидий, предоставляемых на конкурсной основе на финансирование создания и обеспечение деятельности муниципальных ресурсных центров поддержки общественных инициатив, критерии отбора муниципальных районов и городских округов Красноярского края для предоставления указанных субсидий, а также порядок возврата субсидий в случае нарушений условий их предоставления и порядок представления отчетности</w:t>
      </w:r>
      <w:r w:rsidRPr="00C152DD">
        <w:rPr>
          <w:rFonts w:ascii="Times New Roman" w:hAnsi="Times New Roman" w:cs="Times New Roman"/>
          <w:sz w:val="28"/>
          <w:szCs w:val="28"/>
        </w:rPr>
        <w:t xml:space="preserve"> (далее - Порядок</w:t>
      </w:r>
      <w:proofErr w:type="gramEnd"/>
      <w:r w:rsidRPr="00C152DD">
        <w:rPr>
          <w:rFonts w:ascii="Times New Roman" w:hAnsi="Times New Roman" w:cs="Times New Roman"/>
          <w:sz w:val="28"/>
          <w:szCs w:val="28"/>
        </w:rPr>
        <w:t xml:space="preserve">) определяют условия и механизм предоставления, расходования </w:t>
      </w:r>
      <w:r w:rsidR="008B7521" w:rsidRPr="00C152DD">
        <w:rPr>
          <w:rFonts w:ascii="Times New Roman" w:hAnsi="Times New Roman" w:cs="Times New Roman"/>
          <w:sz w:val="28"/>
          <w:szCs w:val="28"/>
        </w:rPr>
        <w:br/>
      </w:r>
      <w:r w:rsidRPr="00C152DD">
        <w:rPr>
          <w:rFonts w:ascii="Times New Roman" w:hAnsi="Times New Roman" w:cs="Times New Roman"/>
          <w:sz w:val="28"/>
          <w:szCs w:val="28"/>
        </w:rPr>
        <w:t xml:space="preserve">и возврата субсидий бюджетам муниципальных районов и городских округов Красноярского края (далее - муниципальные образования) </w:t>
      </w:r>
      <w:r w:rsidR="008B7521" w:rsidRPr="00C152DD">
        <w:rPr>
          <w:rFonts w:ascii="Times New Roman" w:hAnsi="Times New Roman" w:cs="Times New Roman"/>
          <w:sz w:val="28"/>
          <w:szCs w:val="28"/>
        </w:rPr>
        <w:br/>
      </w:r>
      <w:r w:rsidRPr="00C152DD">
        <w:rPr>
          <w:rFonts w:ascii="Times New Roman" w:hAnsi="Times New Roman" w:cs="Times New Roman"/>
          <w:sz w:val="28"/>
          <w:szCs w:val="28"/>
        </w:rPr>
        <w:t>на финансирование создания и обеспечение деятельности муниципальных ресурсных центров поддержки общественных инициатив, критерии отбора муниципальных районов и городских округов Красноярского края для предоставления указанных субсидий, а также порядок представления отчетности об использовании субсидии.</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1.2. В Порядке используются следующие понятия: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субсидии - субсидии бюджетам муниципальных образований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на финансирование создания и обеспечения деятельности муниципальных ресурсных центров поддержки общественных инициатив;</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заявитель - уполномоченный орган местного самоуправления муниципального образования, подавший в агентство молодежной политики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и реализации программ общественного развития Красноярского края (далее - агентство) заявку на участие в конкурсном отборе (далее - заявка);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СОНКО - социально ориентированная некоммерческая организация Красноярского края;</w:t>
      </w:r>
    </w:p>
    <w:p w:rsidR="00283BDF" w:rsidRPr="00C152DD" w:rsidRDefault="00283BDF" w:rsidP="004A5E69">
      <w:pPr>
        <w:pStyle w:val="ConsPlusNormal"/>
        <w:ind w:firstLine="709"/>
        <w:jc w:val="both"/>
        <w:rPr>
          <w:rFonts w:ascii="Times New Roman" w:hAnsi="Times New Roman" w:cs="Times New Roman"/>
          <w:sz w:val="28"/>
          <w:szCs w:val="28"/>
        </w:rPr>
      </w:pPr>
      <w:proofErr w:type="gramStart"/>
      <w:r w:rsidRPr="00C152DD">
        <w:rPr>
          <w:rFonts w:ascii="Times New Roman" w:hAnsi="Times New Roman" w:cs="Times New Roman"/>
          <w:sz w:val="28"/>
          <w:szCs w:val="28"/>
        </w:rPr>
        <w:lastRenderedPageBreak/>
        <w:t xml:space="preserve">муниципальный ресурсный центр поддержки общественных инициатив (далее - ресурсный центр) - форма объединения, являющегося структурным подразделением СОНКО или муниципального учреждения Красноярского края, зарегистрированных на территории муниципального образования, созданная с целью концентрации ресурсов, создания доступной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и качественной инфраструктуры и сервисов для поддержки активных граждан и (или) СОНКО и усиления их роли в решении социально-общественных проблем;</w:t>
      </w:r>
      <w:proofErr w:type="gramEnd"/>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активный гражданин - человек, который осознанно берет на себя ответственность за улучшение качества жизни в территории, на которой он проживает, путем участия в общественно значимых мероприятиях,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в мероприятиях общественного контроля, путем разработки, продвижения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и реализации инициатив и проектов;</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клиенты - представители СОНКО, активные граждане, волонтеры, проживающие на террит</w:t>
      </w:r>
      <w:r w:rsidR="00753817" w:rsidRPr="00C152DD">
        <w:rPr>
          <w:rFonts w:ascii="Times New Roman" w:hAnsi="Times New Roman" w:cs="Times New Roman"/>
          <w:sz w:val="28"/>
          <w:szCs w:val="28"/>
        </w:rPr>
        <w:t>ории муниципального образования;</w:t>
      </w:r>
    </w:p>
    <w:p w:rsidR="00597461" w:rsidRPr="00C152DD" w:rsidRDefault="00597461"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руководитель ресурсного центра – руководитель муниципального учреждения </w:t>
      </w:r>
      <w:r w:rsidR="004A5E69" w:rsidRPr="00C152DD">
        <w:rPr>
          <w:rFonts w:ascii="Times New Roman" w:hAnsi="Times New Roman" w:cs="Times New Roman"/>
          <w:sz w:val="28"/>
          <w:szCs w:val="28"/>
        </w:rPr>
        <w:t xml:space="preserve">Красноярского </w:t>
      </w:r>
      <w:r w:rsidRPr="00C152DD">
        <w:rPr>
          <w:rFonts w:ascii="Times New Roman" w:hAnsi="Times New Roman" w:cs="Times New Roman"/>
          <w:sz w:val="28"/>
          <w:szCs w:val="28"/>
        </w:rPr>
        <w:t>края</w:t>
      </w:r>
      <w:r w:rsidR="00357D43" w:rsidRPr="00C152DD">
        <w:rPr>
          <w:rFonts w:ascii="Times New Roman" w:hAnsi="Times New Roman" w:cs="Times New Roman"/>
          <w:sz w:val="28"/>
          <w:szCs w:val="28"/>
        </w:rPr>
        <w:t>, которому должны быть вменены обязанности по руководству ресурсным центром в должностные обязанности</w:t>
      </w:r>
      <w:r w:rsidRPr="00C152DD">
        <w:rPr>
          <w:rFonts w:ascii="Times New Roman" w:hAnsi="Times New Roman" w:cs="Times New Roman"/>
          <w:sz w:val="28"/>
          <w:szCs w:val="28"/>
        </w:rPr>
        <w:t xml:space="preserve">, либо </w:t>
      </w:r>
      <w:r w:rsidR="00357D43" w:rsidRPr="00C152DD">
        <w:rPr>
          <w:rFonts w:ascii="Times New Roman" w:hAnsi="Times New Roman" w:cs="Times New Roman"/>
          <w:sz w:val="28"/>
          <w:szCs w:val="28"/>
        </w:rPr>
        <w:t>руководитель СОНКО, которому должны быть вменены обязанности по руководству ресурсным центром в должностные обязанности.</w:t>
      </w:r>
    </w:p>
    <w:p w:rsidR="00231C22" w:rsidRPr="00C152DD" w:rsidRDefault="00231C22"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группа районов</w:t>
      </w:r>
      <w:r w:rsidR="00753817" w:rsidRPr="00C152DD">
        <w:rPr>
          <w:rFonts w:ascii="Times New Roman" w:hAnsi="Times New Roman" w:cs="Times New Roman"/>
          <w:sz w:val="28"/>
          <w:szCs w:val="28"/>
        </w:rPr>
        <w:t xml:space="preserve"> </w:t>
      </w:r>
      <w:r w:rsidRPr="00C152DD">
        <w:rPr>
          <w:rFonts w:ascii="Times New Roman" w:hAnsi="Times New Roman" w:cs="Times New Roman"/>
          <w:sz w:val="28"/>
          <w:szCs w:val="28"/>
        </w:rPr>
        <w:t>–</w:t>
      </w:r>
      <w:r w:rsidR="00753817" w:rsidRPr="00C152DD">
        <w:rPr>
          <w:rFonts w:ascii="Times New Roman" w:hAnsi="Times New Roman" w:cs="Times New Roman"/>
          <w:sz w:val="28"/>
          <w:szCs w:val="28"/>
        </w:rPr>
        <w:t xml:space="preserve"> </w:t>
      </w:r>
      <w:r w:rsidRPr="00C152DD">
        <w:rPr>
          <w:rFonts w:ascii="Times New Roman" w:hAnsi="Times New Roman" w:cs="Times New Roman"/>
          <w:sz w:val="28"/>
          <w:szCs w:val="28"/>
        </w:rPr>
        <w:t>территориальное разделение Красноярского края:</w:t>
      </w:r>
    </w:p>
    <w:p w:rsidR="00C631F7" w:rsidRPr="00C152DD" w:rsidRDefault="00231C22"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lang w:val="en-US"/>
        </w:rPr>
        <w:t>I</w:t>
      </w:r>
      <w:r w:rsidRPr="00C152DD">
        <w:rPr>
          <w:rFonts w:ascii="Times New Roman" w:hAnsi="Times New Roman" w:cs="Times New Roman"/>
          <w:sz w:val="28"/>
          <w:szCs w:val="28"/>
        </w:rPr>
        <w:t xml:space="preserve"> группа районов включает в себя: </w:t>
      </w:r>
      <w:r w:rsidR="00C631F7" w:rsidRPr="00C152DD">
        <w:rPr>
          <w:rFonts w:ascii="Times New Roman" w:hAnsi="Times New Roman" w:cs="Times New Roman"/>
          <w:sz w:val="28"/>
          <w:szCs w:val="28"/>
        </w:rPr>
        <w:t xml:space="preserve">г. Дивногорск, </w:t>
      </w:r>
      <w:r w:rsidRPr="00C152DD">
        <w:rPr>
          <w:rFonts w:ascii="Times New Roman" w:hAnsi="Times New Roman" w:cs="Times New Roman"/>
          <w:sz w:val="28"/>
          <w:szCs w:val="28"/>
        </w:rPr>
        <w:t xml:space="preserve">г. Железногорск,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г. Сосновоборск</w:t>
      </w:r>
      <w:r w:rsidR="004A21DD" w:rsidRPr="00C152DD">
        <w:rPr>
          <w:rFonts w:ascii="Times New Roman" w:hAnsi="Times New Roman" w:cs="Times New Roman"/>
          <w:sz w:val="28"/>
          <w:szCs w:val="28"/>
        </w:rPr>
        <w:t>,</w:t>
      </w:r>
      <w:r w:rsidR="00263984" w:rsidRPr="00C152DD">
        <w:rPr>
          <w:rFonts w:ascii="Times New Roman" w:hAnsi="Times New Roman" w:cs="Times New Roman"/>
          <w:sz w:val="28"/>
          <w:szCs w:val="28"/>
        </w:rPr>
        <w:t xml:space="preserve"> </w:t>
      </w:r>
      <w:r w:rsidR="00C631F7" w:rsidRPr="00C152DD">
        <w:rPr>
          <w:rFonts w:ascii="Times New Roman" w:hAnsi="Times New Roman" w:cs="Times New Roman"/>
          <w:sz w:val="28"/>
          <w:szCs w:val="28"/>
        </w:rPr>
        <w:t xml:space="preserve">п. Кедровый, Березовский район, </w:t>
      </w:r>
      <w:proofErr w:type="spellStart"/>
      <w:r w:rsidR="00C631F7" w:rsidRPr="00C152DD">
        <w:rPr>
          <w:rFonts w:ascii="Times New Roman" w:hAnsi="Times New Roman" w:cs="Times New Roman"/>
          <w:sz w:val="28"/>
          <w:szCs w:val="28"/>
        </w:rPr>
        <w:t>Еме</w:t>
      </w:r>
      <w:r w:rsidR="004A5E69" w:rsidRPr="00C152DD">
        <w:rPr>
          <w:rFonts w:ascii="Times New Roman" w:hAnsi="Times New Roman" w:cs="Times New Roman"/>
          <w:sz w:val="28"/>
          <w:szCs w:val="28"/>
        </w:rPr>
        <w:t>льяновский</w:t>
      </w:r>
      <w:proofErr w:type="spellEnd"/>
      <w:r w:rsidR="004A5E69" w:rsidRPr="00C152DD">
        <w:rPr>
          <w:rFonts w:ascii="Times New Roman" w:hAnsi="Times New Roman" w:cs="Times New Roman"/>
          <w:sz w:val="28"/>
          <w:szCs w:val="28"/>
        </w:rPr>
        <w:t xml:space="preserve"> район, </w:t>
      </w:r>
      <w:proofErr w:type="spellStart"/>
      <w:r w:rsidR="004A5E69" w:rsidRPr="00C152DD">
        <w:rPr>
          <w:rFonts w:ascii="Times New Roman" w:hAnsi="Times New Roman" w:cs="Times New Roman"/>
          <w:sz w:val="28"/>
          <w:szCs w:val="28"/>
        </w:rPr>
        <w:t>Манский</w:t>
      </w:r>
      <w:proofErr w:type="spellEnd"/>
      <w:r w:rsidR="004A5E69" w:rsidRPr="00C152DD">
        <w:rPr>
          <w:rFonts w:ascii="Times New Roman" w:hAnsi="Times New Roman" w:cs="Times New Roman"/>
          <w:sz w:val="28"/>
          <w:szCs w:val="28"/>
        </w:rPr>
        <w:t xml:space="preserve"> район;</w:t>
      </w:r>
    </w:p>
    <w:p w:rsidR="004A21DD" w:rsidRPr="00C152DD" w:rsidRDefault="00231C22"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lang w:val="en-US"/>
        </w:rPr>
        <w:t>II</w:t>
      </w:r>
      <w:r w:rsidRPr="00C152DD">
        <w:rPr>
          <w:rFonts w:ascii="Times New Roman" w:hAnsi="Times New Roman" w:cs="Times New Roman"/>
          <w:sz w:val="28"/>
          <w:szCs w:val="28"/>
        </w:rPr>
        <w:t xml:space="preserve"> группа районов</w:t>
      </w:r>
      <w:r w:rsidR="004A21DD" w:rsidRPr="00C152DD">
        <w:rPr>
          <w:rFonts w:ascii="Times New Roman" w:hAnsi="Times New Roman" w:cs="Times New Roman"/>
          <w:sz w:val="28"/>
          <w:szCs w:val="28"/>
        </w:rPr>
        <w:t xml:space="preserve"> включает в себя: г. Шарыпово,</w:t>
      </w:r>
      <w:r w:rsidR="00C631F7" w:rsidRPr="00C152DD">
        <w:rPr>
          <w:rFonts w:ascii="Times New Roman" w:hAnsi="Times New Roman" w:cs="Times New Roman"/>
          <w:sz w:val="28"/>
          <w:szCs w:val="28"/>
        </w:rPr>
        <w:t xml:space="preserve"> г. Зеленогорск, </w:t>
      </w:r>
      <w:r w:rsidR="004A5E69" w:rsidRPr="00C152DD">
        <w:rPr>
          <w:rFonts w:ascii="Times New Roman" w:hAnsi="Times New Roman" w:cs="Times New Roman"/>
          <w:sz w:val="28"/>
          <w:szCs w:val="28"/>
        </w:rPr>
        <w:br/>
      </w:r>
      <w:r w:rsidR="00C631F7" w:rsidRPr="00C152DD">
        <w:rPr>
          <w:rFonts w:ascii="Times New Roman" w:hAnsi="Times New Roman" w:cs="Times New Roman"/>
          <w:sz w:val="28"/>
          <w:szCs w:val="28"/>
        </w:rPr>
        <w:t xml:space="preserve">г. Бородино, </w:t>
      </w:r>
      <w:proofErr w:type="spellStart"/>
      <w:r w:rsidR="00C631F7" w:rsidRPr="00C152DD">
        <w:rPr>
          <w:rFonts w:ascii="Times New Roman" w:hAnsi="Times New Roman" w:cs="Times New Roman"/>
          <w:sz w:val="28"/>
          <w:szCs w:val="28"/>
        </w:rPr>
        <w:t>Сухобузимский</w:t>
      </w:r>
      <w:proofErr w:type="spellEnd"/>
      <w:r w:rsidR="00C631F7" w:rsidRPr="00C152DD">
        <w:rPr>
          <w:rFonts w:ascii="Times New Roman" w:hAnsi="Times New Roman" w:cs="Times New Roman"/>
          <w:sz w:val="28"/>
          <w:szCs w:val="28"/>
        </w:rPr>
        <w:t xml:space="preserve"> район, Рыбинский район;</w:t>
      </w:r>
      <w:r w:rsidR="004A21DD" w:rsidRPr="00C152DD">
        <w:rPr>
          <w:rFonts w:ascii="Times New Roman" w:hAnsi="Times New Roman" w:cs="Times New Roman"/>
          <w:sz w:val="28"/>
          <w:szCs w:val="28"/>
        </w:rPr>
        <w:t xml:space="preserve"> ЗАТО Солнечный,</w:t>
      </w:r>
      <w:r w:rsidR="00C631F7" w:rsidRPr="00C152DD">
        <w:rPr>
          <w:rFonts w:ascii="Times New Roman" w:hAnsi="Times New Roman" w:cs="Times New Roman"/>
          <w:sz w:val="28"/>
          <w:szCs w:val="28"/>
        </w:rPr>
        <w:t xml:space="preserve"> </w:t>
      </w:r>
      <w:proofErr w:type="spellStart"/>
      <w:r w:rsidR="004A21DD" w:rsidRPr="00C152DD">
        <w:rPr>
          <w:rFonts w:ascii="Times New Roman" w:hAnsi="Times New Roman" w:cs="Times New Roman"/>
          <w:sz w:val="28"/>
          <w:szCs w:val="28"/>
        </w:rPr>
        <w:t>Балахтинский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Новоселовский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Ужурский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Шарыповский</w:t>
      </w:r>
      <w:proofErr w:type="spellEnd"/>
      <w:r w:rsidR="004A21DD" w:rsidRPr="00C152DD">
        <w:rPr>
          <w:rFonts w:ascii="Times New Roman" w:hAnsi="Times New Roman" w:cs="Times New Roman"/>
          <w:sz w:val="28"/>
          <w:szCs w:val="28"/>
        </w:rPr>
        <w:t xml:space="preserve"> район; </w:t>
      </w:r>
    </w:p>
    <w:p w:rsidR="004A21DD" w:rsidRPr="00C152DD" w:rsidRDefault="00231C22"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lang w:val="en-US"/>
        </w:rPr>
        <w:t>III</w:t>
      </w:r>
      <w:r w:rsidRPr="00C152DD">
        <w:rPr>
          <w:rFonts w:ascii="Times New Roman" w:hAnsi="Times New Roman" w:cs="Times New Roman"/>
          <w:sz w:val="28"/>
          <w:szCs w:val="28"/>
        </w:rPr>
        <w:t xml:space="preserve"> группа районов</w:t>
      </w:r>
      <w:r w:rsidR="004A21DD" w:rsidRPr="00C152DD">
        <w:rPr>
          <w:rFonts w:ascii="Times New Roman" w:hAnsi="Times New Roman" w:cs="Times New Roman"/>
          <w:sz w:val="28"/>
          <w:szCs w:val="28"/>
        </w:rPr>
        <w:t xml:space="preserve"> включает в себя: г. Ачинск, г. Боготол, г. Назарово, </w:t>
      </w:r>
      <w:proofErr w:type="spellStart"/>
      <w:r w:rsidR="004A21DD" w:rsidRPr="00C152DD">
        <w:rPr>
          <w:rFonts w:ascii="Times New Roman" w:hAnsi="Times New Roman" w:cs="Times New Roman"/>
          <w:sz w:val="28"/>
          <w:szCs w:val="28"/>
        </w:rPr>
        <w:t>Ачинский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Козульский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Бирилюсский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Боготольский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Большеулуйский</w:t>
      </w:r>
      <w:proofErr w:type="spellEnd"/>
      <w:r w:rsidR="004A21DD" w:rsidRPr="00C152DD">
        <w:rPr>
          <w:rFonts w:ascii="Times New Roman" w:hAnsi="Times New Roman" w:cs="Times New Roman"/>
          <w:sz w:val="28"/>
          <w:szCs w:val="28"/>
        </w:rPr>
        <w:t xml:space="preserve"> район, Назаровский район, </w:t>
      </w:r>
      <w:proofErr w:type="spellStart"/>
      <w:r w:rsidR="004A21DD" w:rsidRPr="00C152DD">
        <w:rPr>
          <w:rFonts w:ascii="Times New Roman" w:hAnsi="Times New Roman" w:cs="Times New Roman"/>
          <w:sz w:val="28"/>
          <w:szCs w:val="28"/>
        </w:rPr>
        <w:t>Тюхтетский</w:t>
      </w:r>
      <w:proofErr w:type="spellEnd"/>
      <w:r w:rsidR="004A21DD" w:rsidRPr="00C152DD">
        <w:rPr>
          <w:rFonts w:ascii="Times New Roman" w:hAnsi="Times New Roman" w:cs="Times New Roman"/>
          <w:sz w:val="28"/>
          <w:szCs w:val="28"/>
        </w:rPr>
        <w:t xml:space="preserve"> район; </w:t>
      </w:r>
    </w:p>
    <w:p w:rsidR="004A21DD" w:rsidRPr="00C152DD" w:rsidRDefault="00231C22"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lang w:val="en-US"/>
        </w:rPr>
        <w:t>IV</w:t>
      </w:r>
      <w:r w:rsidRPr="00C152DD">
        <w:rPr>
          <w:rFonts w:ascii="Times New Roman" w:hAnsi="Times New Roman" w:cs="Times New Roman"/>
          <w:sz w:val="28"/>
          <w:szCs w:val="28"/>
        </w:rPr>
        <w:t xml:space="preserve"> группа районов</w:t>
      </w:r>
      <w:r w:rsidR="004A21DD" w:rsidRPr="00C152DD">
        <w:rPr>
          <w:rFonts w:ascii="Times New Roman" w:hAnsi="Times New Roman" w:cs="Times New Roman"/>
          <w:sz w:val="28"/>
          <w:szCs w:val="28"/>
        </w:rPr>
        <w:t xml:space="preserve"> включает в себя: г. Минусинск, </w:t>
      </w:r>
      <w:proofErr w:type="spellStart"/>
      <w:r w:rsidR="004A21DD" w:rsidRPr="00C152DD">
        <w:rPr>
          <w:rFonts w:ascii="Times New Roman" w:hAnsi="Times New Roman" w:cs="Times New Roman"/>
          <w:sz w:val="28"/>
          <w:szCs w:val="28"/>
        </w:rPr>
        <w:t>Идринский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Краснотуранский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Курагинский</w:t>
      </w:r>
      <w:proofErr w:type="spellEnd"/>
      <w:r w:rsidR="004A21DD" w:rsidRPr="00C152DD">
        <w:rPr>
          <w:rFonts w:ascii="Times New Roman" w:hAnsi="Times New Roman" w:cs="Times New Roman"/>
          <w:sz w:val="28"/>
          <w:szCs w:val="28"/>
        </w:rPr>
        <w:t xml:space="preserve"> район, Минусинский район, </w:t>
      </w:r>
      <w:proofErr w:type="spellStart"/>
      <w:r w:rsidR="004A21DD" w:rsidRPr="00C152DD">
        <w:rPr>
          <w:rFonts w:ascii="Times New Roman" w:hAnsi="Times New Roman" w:cs="Times New Roman"/>
          <w:sz w:val="28"/>
          <w:szCs w:val="28"/>
        </w:rPr>
        <w:t>Каратузский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Ермаковский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Шушенский</w:t>
      </w:r>
      <w:proofErr w:type="spellEnd"/>
      <w:r w:rsidR="004A21DD" w:rsidRPr="00C152DD">
        <w:rPr>
          <w:rFonts w:ascii="Times New Roman" w:hAnsi="Times New Roman" w:cs="Times New Roman"/>
          <w:sz w:val="28"/>
          <w:szCs w:val="28"/>
        </w:rPr>
        <w:t xml:space="preserve"> район</w:t>
      </w:r>
      <w:r w:rsidR="000D738B" w:rsidRPr="00C152DD">
        <w:rPr>
          <w:rFonts w:ascii="Times New Roman" w:hAnsi="Times New Roman" w:cs="Times New Roman"/>
          <w:sz w:val="28"/>
          <w:szCs w:val="28"/>
        </w:rPr>
        <w:t>;</w:t>
      </w:r>
      <w:r w:rsidR="004A21DD" w:rsidRPr="00C152DD">
        <w:rPr>
          <w:rFonts w:ascii="Times New Roman" w:hAnsi="Times New Roman" w:cs="Times New Roman"/>
          <w:sz w:val="28"/>
          <w:szCs w:val="28"/>
        </w:rPr>
        <w:t xml:space="preserve"> </w:t>
      </w:r>
    </w:p>
    <w:p w:rsidR="004A21DD" w:rsidRPr="00C152DD" w:rsidRDefault="00231C22"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lang w:val="en-US"/>
        </w:rPr>
        <w:t>V</w:t>
      </w:r>
      <w:r w:rsidRPr="00C152DD">
        <w:rPr>
          <w:rFonts w:ascii="Times New Roman" w:hAnsi="Times New Roman" w:cs="Times New Roman"/>
          <w:sz w:val="28"/>
          <w:szCs w:val="28"/>
        </w:rPr>
        <w:t xml:space="preserve"> группа районов</w:t>
      </w:r>
      <w:r w:rsidR="004A21DD" w:rsidRPr="00C152DD">
        <w:rPr>
          <w:rFonts w:ascii="Times New Roman" w:hAnsi="Times New Roman" w:cs="Times New Roman"/>
          <w:sz w:val="28"/>
          <w:szCs w:val="28"/>
        </w:rPr>
        <w:t xml:space="preserve"> включает в себя: г. Енисейск, г. </w:t>
      </w:r>
      <w:proofErr w:type="spellStart"/>
      <w:r w:rsidR="004A21DD" w:rsidRPr="00C152DD">
        <w:rPr>
          <w:rFonts w:ascii="Times New Roman" w:hAnsi="Times New Roman" w:cs="Times New Roman"/>
          <w:sz w:val="28"/>
          <w:szCs w:val="28"/>
        </w:rPr>
        <w:t>Лесосибирск</w:t>
      </w:r>
      <w:proofErr w:type="spellEnd"/>
      <w:r w:rsidR="004A21DD" w:rsidRPr="00C152DD">
        <w:rPr>
          <w:rFonts w:ascii="Times New Roman" w:hAnsi="Times New Roman" w:cs="Times New Roman"/>
          <w:sz w:val="28"/>
          <w:szCs w:val="28"/>
        </w:rPr>
        <w:t xml:space="preserve">, </w:t>
      </w:r>
      <w:proofErr w:type="spellStart"/>
      <w:r w:rsidR="004A21DD" w:rsidRPr="00C152DD">
        <w:rPr>
          <w:rFonts w:ascii="Times New Roman" w:hAnsi="Times New Roman" w:cs="Times New Roman"/>
          <w:sz w:val="28"/>
          <w:szCs w:val="28"/>
        </w:rPr>
        <w:t>Богучанский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Большемуртинский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Казачинский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Кежемский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Мотыгинский</w:t>
      </w:r>
      <w:proofErr w:type="spellEnd"/>
      <w:r w:rsidR="004A21DD" w:rsidRPr="00C152DD">
        <w:rPr>
          <w:rFonts w:ascii="Times New Roman" w:hAnsi="Times New Roman" w:cs="Times New Roman"/>
          <w:sz w:val="28"/>
          <w:szCs w:val="28"/>
        </w:rPr>
        <w:t xml:space="preserve"> район, </w:t>
      </w:r>
      <w:proofErr w:type="spellStart"/>
      <w:r w:rsidR="004A21DD" w:rsidRPr="00C152DD">
        <w:rPr>
          <w:rFonts w:ascii="Times New Roman" w:hAnsi="Times New Roman" w:cs="Times New Roman"/>
          <w:sz w:val="28"/>
          <w:szCs w:val="28"/>
        </w:rPr>
        <w:t>Пировский</w:t>
      </w:r>
      <w:proofErr w:type="spellEnd"/>
      <w:r w:rsidR="004A21DD" w:rsidRPr="00C152DD">
        <w:rPr>
          <w:rFonts w:ascii="Times New Roman" w:hAnsi="Times New Roman" w:cs="Times New Roman"/>
          <w:sz w:val="28"/>
          <w:szCs w:val="28"/>
        </w:rPr>
        <w:t xml:space="preserve"> район, Северо-Енисейский район, Енисейский район, </w:t>
      </w:r>
      <w:proofErr w:type="spellStart"/>
      <w:r w:rsidR="004A21DD" w:rsidRPr="00C152DD">
        <w:rPr>
          <w:rFonts w:ascii="Times New Roman" w:hAnsi="Times New Roman" w:cs="Times New Roman"/>
          <w:sz w:val="28"/>
          <w:szCs w:val="28"/>
        </w:rPr>
        <w:t>Тасеевский</w:t>
      </w:r>
      <w:proofErr w:type="spellEnd"/>
      <w:r w:rsidR="004A21DD" w:rsidRPr="00C152DD">
        <w:rPr>
          <w:rFonts w:ascii="Times New Roman" w:hAnsi="Times New Roman" w:cs="Times New Roman"/>
          <w:sz w:val="28"/>
          <w:szCs w:val="28"/>
        </w:rPr>
        <w:t xml:space="preserve"> район</w:t>
      </w:r>
      <w:r w:rsidR="000D738B" w:rsidRPr="00C152DD">
        <w:rPr>
          <w:rFonts w:ascii="Times New Roman" w:hAnsi="Times New Roman" w:cs="Times New Roman"/>
          <w:sz w:val="28"/>
          <w:szCs w:val="28"/>
        </w:rPr>
        <w:t>;</w:t>
      </w:r>
      <w:r w:rsidR="004A21DD" w:rsidRPr="00C152DD">
        <w:rPr>
          <w:rFonts w:ascii="Times New Roman" w:hAnsi="Times New Roman" w:cs="Times New Roman"/>
          <w:sz w:val="28"/>
          <w:szCs w:val="28"/>
        </w:rPr>
        <w:t xml:space="preserve"> </w:t>
      </w:r>
    </w:p>
    <w:p w:rsidR="000D738B" w:rsidRPr="00C152DD" w:rsidRDefault="00231C22"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lang w:val="en-US"/>
        </w:rPr>
        <w:t>VI</w:t>
      </w:r>
      <w:r w:rsidRPr="00C152DD">
        <w:rPr>
          <w:rFonts w:ascii="Times New Roman" w:hAnsi="Times New Roman" w:cs="Times New Roman"/>
          <w:sz w:val="28"/>
          <w:szCs w:val="28"/>
        </w:rPr>
        <w:t xml:space="preserve"> группа районов</w:t>
      </w:r>
      <w:r w:rsidR="004A21DD" w:rsidRPr="00C152DD">
        <w:rPr>
          <w:rFonts w:ascii="Times New Roman" w:hAnsi="Times New Roman" w:cs="Times New Roman"/>
          <w:sz w:val="28"/>
          <w:szCs w:val="28"/>
        </w:rPr>
        <w:t xml:space="preserve"> включает в себя:</w:t>
      </w:r>
      <w:r w:rsidR="000D738B" w:rsidRPr="00C152DD">
        <w:rPr>
          <w:rFonts w:ascii="Times New Roman" w:hAnsi="Times New Roman" w:cs="Times New Roman"/>
          <w:sz w:val="28"/>
          <w:szCs w:val="28"/>
        </w:rPr>
        <w:t xml:space="preserve"> г. Норильск, Туруханский район, Эвенкийский муниципальный район, Таймырский Долгано-Ненецкий муниципальный район; </w:t>
      </w:r>
    </w:p>
    <w:p w:rsidR="000D738B" w:rsidRPr="00C152DD" w:rsidRDefault="00231C22"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lang w:val="en-US"/>
        </w:rPr>
        <w:t>VII</w:t>
      </w:r>
      <w:r w:rsidRPr="00C152DD">
        <w:rPr>
          <w:rFonts w:ascii="Times New Roman" w:hAnsi="Times New Roman" w:cs="Times New Roman"/>
          <w:sz w:val="28"/>
          <w:szCs w:val="28"/>
        </w:rPr>
        <w:t xml:space="preserve"> группа районов</w:t>
      </w:r>
      <w:r w:rsidR="004A21DD" w:rsidRPr="00C152DD">
        <w:rPr>
          <w:rFonts w:ascii="Times New Roman" w:hAnsi="Times New Roman" w:cs="Times New Roman"/>
          <w:sz w:val="28"/>
          <w:szCs w:val="28"/>
        </w:rPr>
        <w:t xml:space="preserve"> включает в себя:</w:t>
      </w:r>
      <w:r w:rsidR="000D738B" w:rsidRPr="00C152DD">
        <w:rPr>
          <w:rFonts w:ascii="Times New Roman" w:hAnsi="Times New Roman" w:cs="Times New Roman"/>
          <w:sz w:val="28"/>
          <w:szCs w:val="28"/>
        </w:rPr>
        <w:t xml:space="preserve"> г. Канск, Дзержинский район, Иланский район, </w:t>
      </w:r>
      <w:proofErr w:type="spellStart"/>
      <w:r w:rsidR="000D738B" w:rsidRPr="00C152DD">
        <w:rPr>
          <w:rFonts w:ascii="Times New Roman" w:hAnsi="Times New Roman" w:cs="Times New Roman"/>
          <w:sz w:val="28"/>
          <w:szCs w:val="28"/>
        </w:rPr>
        <w:t>Ирбейский</w:t>
      </w:r>
      <w:proofErr w:type="spellEnd"/>
      <w:r w:rsidR="000D738B" w:rsidRPr="00C152DD">
        <w:rPr>
          <w:rFonts w:ascii="Times New Roman" w:hAnsi="Times New Roman" w:cs="Times New Roman"/>
          <w:sz w:val="28"/>
          <w:szCs w:val="28"/>
        </w:rPr>
        <w:t xml:space="preserve"> район, </w:t>
      </w:r>
      <w:proofErr w:type="spellStart"/>
      <w:r w:rsidR="00C631F7" w:rsidRPr="00C152DD">
        <w:rPr>
          <w:rFonts w:ascii="Times New Roman" w:hAnsi="Times New Roman" w:cs="Times New Roman"/>
          <w:sz w:val="28"/>
          <w:szCs w:val="28"/>
        </w:rPr>
        <w:t>Абанский</w:t>
      </w:r>
      <w:proofErr w:type="spellEnd"/>
      <w:r w:rsidR="00C631F7" w:rsidRPr="00C152DD">
        <w:rPr>
          <w:rFonts w:ascii="Times New Roman" w:hAnsi="Times New Roman" w:cs="Times New Roman"/>
          <w:sz w:val="28"/>
          <w:szCs w:val="28"/>
        </w:rPr>
        <w:t xml:space="preserve"> район, </w:t>
      </w:r>
      <w:proofErr w:type="spellStart"/>
      <w:r w:rsidR="000D738B" w:rsidRPr="00C152DD">
        <w:rPr>
          <w:rFonts w:ascii="Times New Roman" w:hAnsi="Times New Roman" w:cs="Times New Roman"/>
          <w:sz w:val="28"/>
          <w:szCs w:val="28"/>
        </w:rPr>
        <w:t>Канский</w:t>
      </w:r>
      <w:proofErr w:type="spellEnd"/>
      <w:r w:rsidR="000D738B" w:rsidRPr="00C152DD">
        <w:rPr>
          <w:rFonts w:ascii="Times New Roman" w:hAnsi="Times New Roman" w:cs="Times New Roman"/>
          <w:sz w:val="28"/>
          <w:szCs w:val="28"/>
        </w:rPr>
        <w:t xml:space="preserve"> район, </w:t>
      </w:r>
      <w:proofErr w:type="spellStart"/>
      <w:r w:rsidR="000D738B" w:rsidRPr="00C152DD">
        <w:rPr>
          <w:rFonts w:ascii="Times New Roman" w:hAnsi="Times New Roman" w:cs="Times New Roman"/>
          <w:sz w:val="28"/>
          <w:szCs w:val="28"/>
        </w:rPr>
        <w:t>Нижнеингашский</w:t>
      </w:r>
      <w:proofErr w:type="spellEnd"/>
      <w:r w:rsidR="000D738B" w:rsidRPr="00C152DD">
        <w:rPr>
          <w:rFonts w:ascii="Times New Roman" w:hAnsi="Times New Roman" w:cs="Times New Roman"/>
          <w:sz w:val="28"/>
          <w:szCs w:val="28"/>
        </w:rPr>
        <w:t xml:space="preserve"> район, </w:t>
      </w:r>
      <w:proofErr w:type="spellStart"/>
      <w:r w:rsidR="000D738B" w:rsidRPr="00C152DD">
        <w:rPr>
          <w:rFonts w:ascii="Times New Roman" w:hAnsi="Times New Roman" w:cs="Times New Roman"/>
          <w:sz w:val="28"/>
          <w:szCs w:val="28"/>
        </w:rPr>
        <w:t>Уярский</w:t>
      </w:r>
      <w:proofErr w:type="spellEnd"/>
      <w:r w:rsidR="000D738B" w:rsidRPr="00C152DD">
        <w:rPr>
          <w:rFonts w:ascii="Times New Roman" w:hAnsi="Times New Roman" w:cs="Times New Roman"/>
          <w:sz w:val="28"/>
          <w:szCs w:val="28"/>
        </w:rPr>
        <w:t xml:space="preserve"> район, Партизанский район, Саянский </w:t>
      </w:r>
      <w:r w:rsidR="000D738B" w:rsidRPr="00C152DD">
        <w:rPr>
          <w:rFonts w:ascii="Times New Roman" w:hAnsi="Times New Roman" w:cs="Times New Roman"/>
          <w:sz w:val="28"/>
          <w:szCs w:val="28"/>
        </w:rPr>
        <w:lastRenderedPageBreak/>
        <w:t xml:space="preserve">район. </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1.3. Главным распорядителем средств субсидий является агентство.</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1.4. Субсидии предоставляются бюджетам муниципальных образований</w:t>
      </w:r>
      <w:r w:rsidR="00DB3FF8" w:rsidRPr="00C152DD">
        <w:rPr>
          <w:rFonts w:ascii="Times New Roman" w:hAnsi="Times New Roman" w:cs="Times New Roman"/>
          <w:sz w:val="28"/>
          <w:szCs w:val="28"/>
        </w:rPr>
        <w:t xml:space="preserve"> в каждой группе районов</w:t>
      </w:r>
      <w:r w:rsidRPr="00C152DD">
        <w:rPr>
          <w:rFonts w:ascii="Times New Roman" w:hAnsi="Times New Roman" w:cs="Times New Roman"/>
          <w:sz w:val="28"/>
          <w:szCs w:val="28"/>
        </w:rPr>
        <w:t xml:space="preserve">, прошедших конкурсный отбор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в порядке и на условиях, установленных Порядком, в целях софинансирования расходных обязательств, возникающих при выполнении полномочий органов местного самоуправления по вопросам, связанным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с созданием и обеспечением деятельности ресурсных центров.</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1.5. Агентство:</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обеспечивает работу конкурсной комиссии по оценке заявок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на участие в конкурсном отборе (далее - конкурсная комиссия);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 организует конкурсный отбор;</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 организует размещение объявления о проведении конкурсного отбора и его условиях в соответствии с </w:t>
      </w:r>
      <w:hyperlink w:anchor="P83" w:history="1">
        <w:r w:rsidRPr="00C152DD">
          <w:rPr>
            <w:rFonts w:ascii="Times New Roman" w:hAnsi="Times New Roman" w:cs="Times New Roman"/>
            <w:sz w:val="28"/>
            <w:szCs w:val="28"/>
          </w:rPr>
          <w:t>пунктом 3.1</w:t>
        </w:r>
      </w:hyperlink>
      <w:r w:rsidRPr="00C152DD">
        <w:rPr>
          <w:rFonts w:ascii="Times New Roman" w:hAnsi="Times New Roman" w:cs="Times New Roman"/>
          <w:sz w:val="28"/>
          <w:szCs w:val="28"/>
        </w:rPr>
        <w:t xml:space="preserve"> Порядка;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4) заключает с победителями конкурсного отбора соглашения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о предоставлении субсидий (далее - соглашения);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 осуществляет проверку соблюдения муниципальным образованием условий, целей и порядка, установленных при предоставлении субсидий;</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6) организует оценку результативности использования предоставленных субсидий.</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1.6. </w:t>
      </w:r>
      <w:proofErr w:type="gramStart"/>
      <w:r w:rsidRPr="00C152DD">
        <w:rPr>
          <w:rFonts w:ascii="Times New Roman" w:hAnsi="Times New Roman" w:cs="Times New Roman"/>
          <w:sz w:val="28"/>
          <w:szCs w:val="28"/>
        </w:rPr>
        <w:t xml:space="preserve">Субсидии в соответствии со сводной бюджетной росписью краевого бюджета на соответствующий финансовый год и плановый период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в пределах лимитов бюджетных обязательств, утвержденных агентству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на предоставление субсидий в рамках реализации </w:t>
      </w:r>
      <w:hyperlink r:id="rId5" w:history="1">
        <w:r w:rsidRPr="00C152DD">
          <w:rPr>
            <w:rFonts w:ascii="Times New Roman" w:hAnsi="Times New Roman" w:cs="Times New Roman"/>
            <w:sz w:val="28"/>
            <w:szCs w:val="28"/>
          </w:rPr>
          <w:t xml:space="preserve">подпрограммы </w:t>
        </w:r>
        <w:r w:rsidR="00753817" w:rsidRPr="00C152DD">
          <w:rPr>
            <w:rFonts w:ascii="Times New Roman" w:hAnsi="Times New Roman" w:cs="Times New Roman"/>
            <w:sz w:val="28"/>
            <w:szCs w:val="28"/>
          </w:rPr>
          <w:t>№</w:t>
        </w:r>
        <w:r w:rsidRPr="00C152DD">
          <w:rPr>
            <w:rFonts w:ascii="Times New Roman" w:hAnsi="Times New Roman" w:cs="Times New Roman"/>
            <w:sz w:val="28"/>
            <w:szCs w:val="28"/>
          </w:rPr>
          <w:t xml:space="preserve"> </w:t>
        </w:r>
        <w:r w:rsidR="00753817" w:rsidRPr="00C152DD">
          <w:rPr>
            <w:rFonts w:ascii="Times New Roman" w:hAnsi="Times New Roman" w:cs="Times New Roman"/>
            <w:sz w:val="28"/>
            <w:szCs w:val="28"/>
          </w:rPr>
          <w:t>1</w:t>
        </w:r>
      </w:hyperlink>
      <w:r w:rsidRPr="00C152DD">
        <w:rPr>
          <w:rFonts w:ascii="Times New Roman" w:hAnsi="Times New Roman" w:cs="Times New Roman"/>
          <w:sz w:val="28"/>
          <w:szCs w:val="28"/>
        </w:rPr>
        <w:t xml:space="preserve"> </w:t>
      </w:r>
      <w:r w:rsidR="00753817" w:rsidRPr="00C152DD">
        <w:rPr>
          <w:rFonts w:ascii="Times New Roman" w:hAnsi="Times New Roman" w:cs="Times New Roman"/>
          <w:sz w:val="28"/>
          <w:szCs w:val="28"/>
        </w:rPr>
        <w:t xml:space="preserve"> «Обеспечение реализации общественных и гражданских инициатив </w:t>
      </w:r>
      <w:r w:rsidR="004A5E69" w:rsidRPr="00C152DD">
        <w:rPr>
          <w:rFonts w:ascii="Times New Roman" w:hAnsi="Times New Roman" w:cs="Times New Roman"/>
          <w:sz w:val="28"/>
          <w:szCs w:val="28"/>
        </w:rPr>
        <w:br/>
      </w:r>
      <w:r w:rsidR="00753817" w:rsidRPr="00C152DD">
        <w:rPr>
          <w:rFonts w:ascii="Times New Roman" w:hAnsi="Times New Roman" w:cs="Times New Roman"/>
          <w:sz w:val="28"/>
          <w:szCs w:val="28"/>
        </w:rPr>
        <w:t>и поддержка социально ориентированных некоммерческих организаций»</w:t>
      </w:r>
      <w:r w:rsidRPr="00C152DD">
        <w:rPr>
          <w:rFonts w:ascii="Times New Roman" w:hAnsi="Times New Roman" w:cs="Times New Roman"/>
          <w:sz w:val="28"/>
          <w:szCs w:val="28"/>
        </w:rPr>
        <w:t xml:space="preserve"> государственной программы Красноярского края </w:t>
      </w:r>
      <w:r w:rsidR="00753817" w:rsidRPr="00C152DD">
        <w:rPr>
          <w:rFonts w:ascii="Times New Roman" w:hAnsi="Times New Roman" w:cs="Times New Roman"/>
          <w:sz w:val="28"/>
          <w:szCs w:val="28"/>
        </w:rPr>
        <w:t>«</w:t>
      </w:r>
      <w:r w:rsidRPr="00C152DD">
        <w:rPr>
          <w:rFonts w:ascii="Times New Roman" w:hAnsi="Times New Roman" w:cs="Times New Roman"/>
          <w:sz w:val="28"/>
          <w:szCs w:val="28"/>
        </w:rPr>
        <w:t>Содействие развитию гражданского общества</w:t>
      </w:r>
      <w:r w:rsidR="00753817" w:rsidRPr="00C152DD">
        <w:rPr>
          <w:rFonts w:ascii="Times New Roman" w:hAnsi="Times New Roman" w:cs="Times New Roman"/>
          <w:sz w:val="28"/>
          <w:szCs w:val="28"/>
        </w:rPr>
        <w:t>»</w:t>
      </w:r>
      <w:r w:rsidRPr="00C152DD">
        <w:rPr>
          <w:rFonts w:ascii="Times New Roman" w:hAnsi="Times New Roman" w:cs="Times New Roman"/>
          <w:sz w:val="28"/>
          <w:szCs w:val="28"/>
        </w:rPr>
        <w:t xml:space="preserve">, утвержденной Постановлением Правительства Красноярского края от 30.09.2013 </w:t>
      </w:r>
      <w:r w:rsidR="00EA340D" w:rsidRPr="00C152DD">
        <w:rPr>
          <w:rFonts w:ascii="Times New Roman" w:hAnsi="Times New Roman" w:cs="Times New Roman"/>
          <w:sz w:val="28"/>
          <w:szCs w:val="28"/>
        </w:rPr>
        <w:t>№</w:t>
      </w:r>
      <w:r w:rsidRPr="00C152DD">
        <w:rPr>
          <w:rFonts w:ascii="Times New Roman" w:hAnsi="Times New Roman" w:cs="Times New Roman"/>
          <w:sz w:val="28"/>
          <w:szCs w:val="28"/>
        </w:rPr>
        <w:t xml:space="preserve"> 509-п.</w:t>
      </w:r>
      <w:proofErr w:type="gramEnd"/>
    </w:p>
    <w:p w:rsidR="00671D44" w:rsidRPr="00C152DD" w:rsidRDefault="00671D44"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1.6.1. Периодичность проведения конкурсного отбора – один раз в три года.</w:t>
      </w:r>
    </w:p>
    <w:p w:rsidR="00671D44" w:rsidRPr="00C152DD" w:rsidRDefault="00671D44"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1.6.2. </w:t>
      </w:r>
      <w:r w:rsidR="00572EFF" w:rsidRPr="00C152DD">
        <w:rPr>
          <w:rFonts w:ascii="Times New Roman" w:hAnsi="Times New Roman" w:cs="Times New Roman"/>
          <w:sz w:val="28"/>
          <w:szCs w:val="28"/>
        </w:rPr>
        <w:t>П</w:t>
      </w:r>
      <w:r w:rsidRPr="00C152DD">
        <w:rPr>
          <w:rFonts w:ascii="Times New Roman" w:hAnsi="Times New Roman" w:cs="Times New Roman"/>
          <w:sz w:val="28"/>
          <w:szCs w:val="28"/>
        </w:rPr>
        <w:t xml:space="preserve">ериод предоставления субсидии и, соответственно, период, на который заключается соглашение о предоставлении субсидии – соглашение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о предоставлени</w:t>
      </w:r>
      <w:r w:rsidR="00572EFF" w:rsidRPr="00C152DD">
        <w:rPr>
          <w:rFonts w:ascii="Times New Roman" w:hAnsi="Times New Roman" w:cs="Times New Roman"/>
          <w:sz w:val="28"/>
          <w:szCs w:val="28"/>
        </w:rPr>
        <w:t>и субсидии</w:t>
      </w:r>
      <w:r w:rsidR="00444FD1" w:rsidRPr="00C152DD">
        <w:rPr>
          <w:rFonts w:ascii="Times New Roman" w:hAnsi="Times New Roman" w:cs="Times New Roman"/>
          <w:sz w:val="28"/>
          <w:szCs w:val="28"/>
        </w:rPr>
        <w:t xml:space="preserve"> заключается на три года </w:t>
      </w:r>
      <w:r w:rsidRPr="00C152DD">
        <w:rPr>
          <w:rFonts w:ascii="Times New Roman" w:hAnsi="Times New Roman" w:cs="Times New Roman"/>
          <w:sz w:val="28"/>
          <w:szCs w:val="28"/>
        </w:rPr>
        <w:t xml:space="preserve">с учетом пункта 10 </w:t>
      </w:r>
      <w:r w:rsidR="00572EFF" w:rsidRPr="00C152DD">
        <w:rPr>
          <w:rFonts w:ascii="Times New Roman" w:hAnsi="Times New Roman" w:cs="Times New Roman"/>
          <w:sz w:val="28"/>
          <w:szCs w:val="28"/>
        </w:rPr>
        <w:t>постановления Правительства Красноярского края от 30.09.2015 №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1.7. </w:t>
      </w:r>
      <w:hyperlink w:anchor="P344" w:history="1">
        <w:proofErr w:type="gramStart"/>
        <w:r w:rsidRPr="00C152DD">
          <w:rPr>
            <w:rFonts w:ascii="Times New Roman" w:hAnsi="Times New Roman" w:cs="Times New Roman"/>
            <w:sz w:val="28"/>
            <w:szCs w:val="28"/>
          </w:rPr>
          <w:t>Состав</w:t>
        </w:r>
      </w:hyperlink>
      <w:r w:rsidRPr="00C152DD">
        <w:rPr>
          <w:rFonts w:ascii="Times New Roman" w:hAnsi="Times New Roman" w:cs="Times New Roman"/>
          <w:sz w:val="28"/>
          <w:szCs w:val="28"/>
        </w:rPr>
        <w:t xml:space="preserve"> конкурсной комиссии, </w:t>
      </w:r>
      <w:hyperlink w:anchor="P402" w:history="1">
        <w:r w:rsidRPr="00C152DD">
          <w:rPr>
            <w:rFonts w:ascii="Times New Roman" w:hAnsi="Times New Roman" w:cs="Times New Roman"/>
            <w:sz w:val="28"/>
            <w:szCs w:val="28"/>
          </w:rPr>
          <w:t>Положение</w:t>
        </w:r>
      </w:hyperlink>
      <w:r w:rsidRPr="00C152DD">
        <w:rPr>
          <w:rFonts w:ascii="Times New Roman" w:hAnsi="Times New Roman" w:cs="Times New Roman"/>
          <w:sz w:val="28"/>
          <w:szCs w:val="28"/>
        </w:rPr>
        <w:t xml:space="preserve"> о конкурсной комиссии указаны в приложениях </w:t>
      </w:r>
      <w:r w:rsidR="00753817" w:rsidRPr="00C152DD">
        <w:rPr>
          <w:rFonts w:ascii="Times New Roman" w:hAnsi="Times New Roman" w:cs="Times New Roman"/>
          <w:sz w:val="28"/>
          <w:szCs w:val="28"/>
        </w:rPr>
        <w:t>№</w:t>
      </w:r>
      <w:r w:rsidRPr="00C152DD">
        <w:rPr>
          <w:rFonts w:ascii="Times New Roman" w:hAnsi="Times New Roman" w:cs="Times New Roman"/>
          <w:sz w:val="28"/>
          <w:szCs w:val="28"/>
        </w:rPr>
        <w:t xml:space="preserve"> 1, 2 к Порядку.</w:t>
      </w:r>
      <w:proofErr w:type="gramEnd"/>
    </w:p>
    <w:p w:rsidR="006A45C6" w:rsidRPr="00C152DD" w:rsidRDefault="00C32FF7"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1.8. Показателем результативности использования субсидии</w:t>
      </w:r>
      <w:r w:rsidR="00E80D1F" w:rsidRPr="00C152DD">
        <w:rPr>
          <w:rFonts w:ascii="Times New Roman" w:hAnsi="Times New Roman" w:cs="Times New Roman"/>
          <w:sz w:val="28"/>
          <w:szCs w:val="28"/>
        </w:rPr>
        <w:t xml:space="preserve"> </w:t>
      </w:r>
      <w:r w:rsidR="004A5E69" w:rsidRPr="00C152DD">
        <w:rPr>
          <w:rFonts w:ascii="Times New Roman" w:hAnsi="Times New Roman" w:cs="Times New Roman"/>
          <w:sz w:val="28"/>
          <w:szCs w:val="28"/>
        </w:rPr>
        <w:br/>
      </w:r>
      <w:r w:rsidR="00E80D1F" w:rsidRPr="00C152DD">
        <w:rPr>
          <w:rFonts w:ascii="Times New Roman" w:hAnsi="Times New Roman" w:cs="Times New Roman"/>
          <w:sz w:val="28"/>
          <w:szCs w:val="28"/>
        </w:rPr>
        <w:t>для Красноярского края</w:t>
      </w:r>
      <w:r w:rsidRPr="00C152DD">
        <w:rPr>
          <w:rFonts w:ascii="Times New Roman" w:hAnsi="Times New Roman" w:cs="Times New Roman"/>
          <w:sz w:val="28"/>
          <w:szCs w:val="28"/>
        </w:rPr>
        <w:t xml:space="preserve"> является</w:t>
      </w:r>
      <w:r w:rsidR="006A45C6" w:rsidRPr="00C152DD">
        <w:rPr>
          <w:rFonts w:ascii="Times New Roman" w:hAnsi="Times New Roman" w:cs="Times New Roman"/>
          <w:sz w:val="28"/>
          <w:szCs w:val="28"/>
        </w:rPr>
        <w:t>:</w:t>
      </w:r>
    </w:p>
    <w:p w:rsidR="006A45C6" w:rsidRPr="00C152DD" w:rsidRDefault="00C32FF7"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 </w:t>
      </w:r>
      <w:r w:rsidR="006A45C6" w:rsidRPr="00C152DD">
        <w:rPr>
          <w:rFonts w:ascii="Times New Roman" w:hAnsi="Times New Roman" w:cs="Times New Roman"/>
          <w:sz w:val="28"/>
          <w:szCs w:val="28"/>
        </w:rPr>
        <w:t>1.8.1. за первый год использования субсидии:</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количество поддержанных общественных инициатив (проектов)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и обращений представителей СОНКО и граждан муниципального </w:t>
      </w:r>
      <w:r w:rsidRPr="00C152DD">
        <w:rPr>
          <w:rFonts w:ascii="Times New Roman" w:hAnsi="Times New Roman" w:cs="Times New Roman"/>
          <w:sz w:val="28"/>
          <w:szCs w:val="28"/>
        </w:rPr>
        <w:lastRenderedPageBreak/>
        <w:t>образования благодаря работе ресурсного центр</w:t>
      </w:r>
      <w:r w:rsidR="0068438B" w:rsidRPr="00C152DD">
        <w:rPr>
          <w:rFonts w:ascii="Times New Roman" w:hAnsi="Times New Roman" w:cs="Times New Roman"/>
          <w:sz w:val="28"/>
          <w:szCs w:val="28"/>
        </w:rPr>
        <w:t>ов</w:t>
      </w:r>
      <w:r w:rsidRPr="00C152DD">
        <w:rPr>
          <w:rFonts w:ascii="Times New Roman" w:hAnsi="Times New Roman" w:cs="Times New Roman"/>
          <w:sz w:val="28"/>
          <w:szCs w:val="28"/>
        </w:rPr>
        <w:t xml:space="preserve"> за текущий год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на муниципальном, региональном и федеральном уровне – не менее 14;</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 количество вновь</w:t>
      </w:r>
      <w:r w:rsidR="00D7261F" w:rsidRPr="00C152DD">
        <w:rPr>
          <w:rFonts w:ascii="Times New Roman" w:hAnsi="Times New Roman" w:cs="Times New Roman"/>
          <w:sz w:val="28"/>
          <w:szCs w:val="28"/>
        </w:rPr>
        <w:t xml:space="preserve"> </w:t>
      </w:r>
      <w:proofErr w:type="gramStart"/>
      <w:r w:rsidR="00D7261F" w:rsidRPr="00C152DD">
        <w:rPr>
          <w:rFonts w:ascii="Times New Roman" w:hAnsi="Times New Roman" w:cs="Times New Roman"/>
          <w:sz w:val="28"/>
          <w:szCs w:val="28"/>
        </w:rPr>
        <w:t>образованных</w:t>
      </w:r>
      <w:proofErr w:type="gramEnd"/>
      <w:r w:rsidR="00D7261F" w:rsidRPr="00C152DD">
        <w:rPr>
          <w:rFonts w:ascii="Times New Roman" w:hAnsi="Times New Roman" w:cs="Times New Roman"/>
          <w:sz w:val="28"/>
          <w:szCs w:val="28"/>
        </w:rPr>
        <w:t xml:space="preserve"> СОНКО – не менее 2</w:t>
      </w:r>
      <w:r w:rsidRPr="00C152DD">
        <w:rPr>
          <w:rFonts w:ascii="Times New Roman" w:hAnsi="Times New Roman" w:cs="Times New Roman"/>
          <w:sz w:val="28"/>
          <w:szCs w:val="28"/>
        </w:rPr>
        <w:t>;</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 количество оказанных услуг ресурсным</w:t>
      </w:r>
      <w:r w:rsidR="0068438B" w:rsidRPr="00C152DD">
        <w:rPr>
          <w:rFonts w:ascii="Times New Roman" w:hAnsi="Times New Roman" w:cs="Times New Roman"/>
          <w:sz w:val="28"/>
          <w:szCs w:val="28"/>
        </w:rPr>
        <w:t>и центра</w:t>
      </w:r>
      <w:r w:rsidRPr="00C152DD">
        <w:rPr>
          <w:rFonts w:ascii="Times New Roman" w:hAnsi="Times New Roman" w:cs="Times New Roman"/>
          <w:sz w:val="28"/>
          <w:szCs w:val="28"/>
        </w:rPr>
        <w:t>м</w:t>
      </w:r>
      <w:r w:rsidR="0068438B" w:rsidRPr="00C152DD">
        <w:rPr>
          <w:rFonts w:ascii="Times New Roman" w:hAnsi="Times New Roman" w:cs="Times New Roman"/>
          <w:sz w:val="28"/>
          <w:szCs w:val="28"/>
        </w:rPr>
        <w:t>и</w:t>
      </w:r>
      <w:r w:rsidRPr="00C152DD">
        <w:rPr>
          <w:rFonts w:ascii="Times New Roman" w:hAnsi="Times New Roman" w:cs="Times New Roman"/>
          <w:sz w:val="28"/>
          <w:szCs w:val="28"/>
        </w:rPr>
        <w:t xml:space="preserve"> клиентам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за первый год, в соответствии с планом мероприятий за первый год –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не менее </w:t>
      </w:r>
      <w:r w:rsidR="0065662E" w:rsidRPr="00C152DD">
        <w:rPr>
          <w:rFonts w:ascii="Times New Roman" w:hAnsi="Times New Roman" w:cs="Times New Roman"/>
          <w:sz w:val="28"/>
          <w:szCs w:val="28"/>
        </w:rPr>
        <w:t>350</w:t>
      </w:r>
      <w:r w:rsidRPr="00C152DD">
        <w:rPr>
          <w:rFonts w:ascii="Times New Roman" w:hAnsi="Times New Roman" w:cs="Times New Roman"/>
          <w:sz w:val="28"/>
          <w:szCs w:val="28"/>
        </w:rPr>
        <w:t xml:space="preserve">; </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1.8.2. за второй год использования субсидии:</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количество поддержанных общественных инициатив (проектов)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и обращений представителей СОНКО и граждан муниципального образов</w:t>
      </w:r>
      <w:r w:rsidR="0068438B" w:rsidRPr="00C152DD">
        <w:rPr>
          <w:rFonts w:ascii="Times New Roman" w:hAnsi="Times New Roman" w:cs="Times New Roman"/>
          <w:sz w:val="28"/>
          <w:szCs w:val="28"/>
        </w:rPr>
        <w:t>ания благодаря работе ресурсных</w:t>
      </w:r>
      <w:r w:rsidRPr="00C152DD">
        <w:rPr>
          <w:rFonts w:ascii="Times New Roman" w:hAnsi="Times New Roman" w:cs="Times New Roman"/>
          <w:sz w:val="28"/>
          <w:szCs w:val="28"/>
        </w:rPr>
        <w:t xml:space="preserve"> центр</w:t>
      </w:r>
      <w:r w:rsidR="0068438B" w:rsidRPr="00C152DD">
        <w:rPr>
          <w:rFonts w:ascii="Times New Roman" w:hAnsi="Times New Roman" w:cs="Times New Roman"/>
          <w:sz w:val="28"/>
          <w:szCs w:val="28"/>
        </w:rPr>
        <w:t>ов</w:t>
      </w:r>
      <w:r w:rsidRPr="00C152DD">
        <w:rPr>
          <w:rFonts w:ascii="Times New Roman" w:hAnsi="Times New Roman" w:cs="Times New Roman"/>
          <w:sz w:val="28"/>
          <w:szCs w:val="28"/>
        </w:rPr>
        <w:t xml:space="preserve"> за текущий год на муниципальном, региональном и федеральном уровне – не менее 28;</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 количество вно</w:t>
      </w:r>
      <w:r w:rsidR="00D7261F" w:rsidRPr="00C152DD">
        <w:rPr>
          <w:rFonts w:ascii="Times New Roman" w:hAnsi="Times New Roman" w:cs="Times New Roman"/>
          <w:sz w:val="28"/>
          <w:szCs w:val="28"/>
        </w:rPr>
        <w:t xml:space="preserve">вь </w:t>
      </w:r>
      <w:proofErr w:type="gramStart"/>
      <w:r w:rsidR="00D7261F" w:rsidRPr="00C152DD">
        <w:rPr>
          <w:rFonts w:ascii="Times New Roman" w:hAnsi="Times New Roman" w:cs="Times New Roman"/>
          <w:sz w:val="28"/>
          <w:szCs w:val="28"/>
        </w:rPr>
        <w:t>образованных</w:t>
      </w:r>
      <w:proofErr w:type="gramEnd"/>
      <w:r w:rsidR="00D7261F" w:rsidRPr="00C152DD">
        <w:rPr>
          <w:rFonts w:ascii="Times New Roman" w:hAnsi="Times New Roman" w:cs="Times New Roman"/>
          <w:sz w:val="28"/>
          <w:szCs w:val="28"/>
        </w:rPr>
        <w:t xml:space="preserve"> СОНКО не менее 3</w:t>
      </w:r>
      <w:r w:rsidRPr="00C152DD">
        <w:rPr>
          <w:rFonts w:ascii="Times New Roman" w:hAnsi="Times New Roman" w:cs="Times New Roman"/>
          <w:sz w:val="28"/>
          <w:szCs w:val="28"/>
        </w:rPr>
        <w:t>;</w:t>
      </w:r>
    </w:p>
    <w:p w:rsidR="006A45C6" w:rsidRPr="00C152DD" w:rsidRDefault="002F4FC0"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w:t>
      </w:r>
      <w:r w:rsidR="006A45C6" w:rsidRPr="00C152DD">
        <w:rPr>
          <w:rFonts w:ascii="Times New Roman" w:hAnsi="Times New Roman" w:cs="Times New Roman"/>
          <w:sz w:val="28"/>
          <w:szCs w:val="28"/>
        </w:rPr>
        <w:t>) количество оказанных услуг ресурсным</w:t>
      </w:r>
      <w:r w:rsidR="0068438B" w:rsidRPr="00C152DD">
        <w:rPr>
          <w:rFonts w:ascii="Times New Roman" w:hAnsi="Times New Roman" w:cs="Times New Roman"/>
          <w:sz w:val="28"/>
          <w:szCs w:val="28"/>
        </w:rPr>
        <w:t>и центра</w:t>
      </w:r>
      <w:r w:rsidR="006A45C6" w:rsidRPr="00C152DD">
        <w:rPr>
          <w:rFonts w:ascii="Times New Roman" w:hAnsi="Times New Roman" w:cs="Times New Roman"/>
          <w:sz w:val="28"/>
          <w:szCs w:val="28"/>
        </w:rPr>
        <w:t>м</w:t>
      </w:r>
      <w:r w:rsidR="0068438B" w:rsidRPr="00C152DD">
        <w:rPr>
          <w:rFonts w:ascii="Times New Roman" w:hAnsi="Times New Roman" w:cs="Times New Roman"/>
          <w:sz w:val="28"/>
          <w:szCs w:val="28"/>
        </w:rPr>
        <w:t>и</w:t>
      </w:r>
      <w:r w:rsidR="006A45C6" w:rsidRPr="00C152DD">
        <w:rPr>
          <w:rFonts w:ascii="Times New Roman" w:hAnsi="Times New Roman" w:cs="Times New Roman"/>
          <w:sz w:val="28"/>
          <w:szCs w:val="28"/>
        </w:rPr>
        <w:t xml:space="preserve"> клиентам </w:t>
      </w:r>
      <w:r w:rsidR="004A5E69" w:rsidRPr="00C152DD">
        <w:rPr>
          <w:rFonts w:ascii="Times New Roman" w:hAnsi="Times New Roman" w:cs="Times New Roman"/>
          <w:sz w:val="28"/>
          <w:szCs w:val="28"/>
        </w:rPr>
        <w:br/>
      </w:r>
      <w:r w:rsidR="006A45C6" w:rsidRPr="00C152DD">
        <w:rPr>
          <w:rFonts w:ascii="Times New Roman" w:hAnsi="Times New Roman" w:cs="Times New Roman"/>
          <w:sz w:val="28"/>
          <w:szCs w:val="28"/>
        </w:rPr>
        <w:t xml:space="preserve">за второй год, в соответствии с планом мероприятий за второй год – не менее </w:t>
      </w:r>
      <w:r w:rsidR="0065662E" w:rsidRPr="00C152DD">
        <w:rPr>
          <w:rFonts w:ascii="Times New Roman" w:hAnsi="Times New Roman" w:cs="Times New Roman"/>
          <w:sz w:val="28"/>
          <w:szCs w:val="28"/>
        </w:rPr>
        <w:t>700</w:t>
      </w:r>
      <w:r w:rsidR="006A45C6" w:rsidRPr="00C152DD">
        <w:rPr>
          <w:rFonts w:ascii="Times New Roman" w:hAnsi="Times New Roman" w:cs="Times New Roman"/>
          <w:sz w:val="28"/>
          <w:szCs w:val="28"/>
        </w:rPr>
        <w:t>;</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 </w:t>
      </w:r>
      <w:r w:rsidR="0065662E" w:rsidRPr="00C152DD">
        <w:rPr>
          <w:rFonts w:ascii="Times New Roman" w:hAnsi="Times New Roman" w:cs="Times New Roman"/>
          <w:sz w:val="28"/>
          <w:szCs w:val="28"/>
        </w:rPr>
        <w:t>1</w:t>
      </w:r>
      <w:r w:rsidRPr="00C152DD">
        <w:rPr>
          <w:rFonts w:ascii="Times New Roman" w:hAnsi="Times New Roman" w:cs="Times New Roman"/>
          <w:sz w:val="28"/>
          <w:szCs w:val="28"/>
        </w:rPr>
        <w:t>.</w:t>
      </w:r>
      <w:r w:rsidR="0065662E" w:rsidRPr="00C152DD">
        <w:rPr>
          <w:rFonts w:ascii="Times New Roman" w:hAnsi="Times New Roman" w:cs="Times New Roman"/>
          <w:sz w:val="28"/>
          <w:szCs w:val="28"/>
        </w:rPr>
        <w:t>8</w:t>
      </w:r>
      <w:r w:rsidRPr="00C152DD">
        <w:rPr>
          <w:rFonts w:ascii="Times New Roman" w:hAnsi="Times New Roman" w:cs="Times New Roman"/>
          <w:sz w:val="28"/>
          <w:szCs w:val="28"/>
        </w:rPr>
        <w:t xml:space="preserve">.3. за третий год </w:t>
      </w:r>
      <w:r w:rsidR="0065662E" w:rsidRPr="00C152DD">
        <w:rPr>
          <w:rFonts w:ascii="Times New Roman" w:hAnsi="Times New Roman" w:cs="Times New Roman"/>
          <w:sz w:val="28"/>
          <w:szCs w:val="28"/>
        </w:rPr>
        <w:t>использования</w:t>
      </w:r>
      <w:r w:rsidRPr="00C152DD">
        <w:rPr>
          <w:rFonts w:ascii="Times New Roman" w:hAnsi="Times New Roman" w:cs="Times New Roman"/>
          <w:sz w:val="28"/>
          <w:szCs w:val="28"/>
        </w:rPr>
        <w:t xml:space="preserve"> субсидии:</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количество поддержанных общественных инициатив (проектов)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и обращений представителей СОНКО и граждан муниципального образов</w:t>
      </w:r>
      <w:r w:rsidR="0068438B" w:rsidRPr="00C152DD">
        <w:rPr>
          <w:rFonts w:ascii="Times New Roman" w:hAnsi="Times New Roman" w:cs="Times New Roman"/>
          <w:sz w:val="28"/>
          <w:szCs w:val="28"/>
        </w:rPr>
        <w:t>ания благодаря работе ресурсных центров</w:t>
      </w:r>
      <w:r w:rsidRPr="00C152DD">
        <w:rPr>
          <w:rFonts w:ascii="Times New Roman" w:hAnsi="Times New Roman" w:cs="Times New Roman"/>
          <w:sz w:val="28"/>
          <w:szCs w:val="28"/>
        </w:rPr>
        <w:t xml:space="preserve"> за текущий год на муниципальном, региональном и федеральном уровне</w:t>
      </w:r>
      <w:r w:rsidR="0065662E" w:rsidRPr="00C152DD">
        <w:rPr>
          <w:rFonts w:ascii="Times New Roman" w:hAnsi="Times New Roman" w:cs="Times New Roman"/>
          <w:sz w:val="28"/>
          <w:szCs w:val="28"/>
        </w:rPr>
        <w:t xml:space="preserve"> – не менее 35</w:t>
      </w:r>
      <w:r w:rsidRPr="00C152DD">
        <w:rPr>
          <w:rFonts w:ascii="Times New Roman" w:hAnsi="Times New Roman" w:cs="Times New Roman"/>
          <w:sz w:val="28"/>
          <w:szCs w:val="28"/>
        </w:rPr>
        <w:t>;</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2) количество вновь </w:t>
      </w:r>
      <w:proofErr w:type="gramStart"/>
      <w:r w:rsidRPr="00C152DD">
        <w:rPr>
          <w:rFonts w:ascii="Times New Roman" w:hAnsi="Times New Roman" w:cs="Times New Roman"/>
          <w:sz w:val="28"/>
          <w:szCs w:val="28"/>
        </w:rPr>
        <w:t>образованных</w:t>
      </w:r>
      <w:proofErr w:type="gramEnd"/>
      <w:r w:rsidRPr="00C152DD">
        <w:rPr>
          <w:rFonts w:ascii="Times New Roman" w:hAnsi="Times New Roman" w:cs="Times New Roman"/>
          <w:sz w:val="28"/>
          <w:szCs w:val="28"/>
        </w:rPr>
        <w:t xml:space="preserve"> СОНКО</w:t>
      </w:r>
      <w:r w:rsidR="00D7261F" w:rsidRPr="00C152DD">
        <w:rPr>
          <w:rFonts w:ascii="Times New Roman" w:hAnsi="Times New Roman" w:cs="Times New Roman"/>
          <w:sz w:val="28"/>
          <w:szCs w:val="28"/>
        </w:rPr>
        <w:t xml:space="preserve"> – не менее 3</w:t>
      </w:r>
      <w:r w:rsidRPr="00C152DD">
        <w:rPr>
          <w:rFonts w:ascii="Times New Roman" w:hAnsi="Times New Roman" w:cs="Times New Roman"/>
          <w:sz w:val="28"/>
          <w:szCs w:val="28"/>
        </w:rPr>
        <w:t>;</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 </w:t>
      </w:r>
      <w:r w:rsidR="005A5B72" w:rsidRPr="00C152DD">
        <w:rPr>
          <w:rFonts w:ascii="Times New Roman" w:hAnsi="Times New Roman" w:cs="Times New Roman"/>
          <w:sz w:val="28"/>
          <w:szCs w:val="28"/>
        </w:rPr>
        <w:t xml:space="preserve">подготовлены документы для регистрации СОНКО в качестве исполнителей общественно полезных услуг либо поставщика социальных услуг и переданы для проверки в Краевой центр поддержки общественных инициатив </w:t>
      </w:r>
      <w:r w:rsidR="0065662E" w:rsidRPr="00C152DD">
        <w:rPr>
          <w:rFonts w:ascii="Times New Roman" w:hAnsi="Times New Roman" w:cs="Times New Roman"/>
          <w:sz w:val="28"/>
          <w:szCs w:val="28"/>
        </w:rPr>
        <w:t xml:space="preserve">– не менее </w:t>
      </w:r>
      <w:r w:rsidR="005A5B72" w:rsidRPr="00C152DD">
        <w:rPr>
          <w:rFonts w:ascii="Times New Roman" w:hAnsi="Times New Roman" w:cs="Times New Roman"/>
          <w:sz w:val="28"/>
          <w:szCs w:val="28"/>
        </w:rPr>
        <w:t>1</w:t>
      </w:r>
      <w:r w:rsidRPr="00C152DD">
        <w:rPr>
          <w:rFonts w:ascii="Times New Roman" w:hAnsi="Times New Roman" w:cs="Times New Roman"/>
          <w:sz w:val="28"/>
          <w:szCs w:val="28"/>
        </w:rPr>
        <w:t>;</w:t>
      </w:r>
    </w:p>
    <w:p w:rsidR="006A45C6" w:rsidRPr="00C152DD" w:rsidRDefault="006A45C6"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4) количество оказанных услуг ресурсным</w:t>
      </w:r>
      <w:r w:rsidR="0068438B" w:rsidRPr="00C152DD">
        <w:rPr>
          <w:rFonts w:ascii="Times New Roman" w:hAnsi="Times New Roman" w:cs="Times New Roman"/>
          <w:sz w:val="28"/>
          <w:szCs w:val="28"/>
        </w:rPr>
        <w:t>и центра</w:t>
      </w:r>
      <w:r w:rsidRPr="00C152DD">
        <w:rPr>
          <w:rFonts w:ascii="Times New Roman" w:hAnsi="Times New Roman" w:cs="Times New Roman"/>
          <w:sz w:val="28"/>
          <w:szCs w:val="28"/>
        </w:rPr>
        <w:t>м</w:t>
      </w:r>
      <w:r w:rsidR="0068438B" w:rsidRPr="00C152DD">
        <w:rPr>
          <w:rFonts w:ascii="Times New Roman" w:hAnsi="Times New Roman" w:cs="Times New Roman"/>
          <w:sz w:val="28"/>
          <w:szCs w:val="28"/>
        </w:rPr>
        <w:t>и</w:t>
      </w:r>
      <w:r w:rsidRPr="00C152DD">
        <w:rPr>
          <w:rFonts w:ascii="Times New Roman" w:hAnsi="Times New Roman" w:cs="Times New Roman"/>
          <w:sz w:val="28"/>
          <w:szCs w:val="28"/>
        </w:rPr>
        <w:t xml:space="preserve"> клиентам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за третий год, в соответствии с планом мероприятий за третий год</w:t>
      </w:r>
      <w:r w:rsidR="0065662E" w:rsidRPr="00C152DD">
        <w:rPr>
          <w:rFonts w:ascii="Times New Roman" w:hAnsi="Times New Roman" w:cs="Times New Roman"/>
          <w:sz w:val="28"/>
          <w:szCs w:val="28"/>
        </w:rPr>
        <w:t xml:space="preserve"> – не менее 1050</w:t>
      </w:r>
      <w:r w:rsidR="00FF0646" w:rsidRPr="00C152DD">
        <w:rPr>
          <w:rFonts w:ascii="Times New Roman" w:hAnsi="Times New Roman" w:cs="Times New Roman"/>
          <w:sz w:val="28"/>
          <w:szCs w:val="28"/>
        </w:rPr>
        <w:t>.</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center"/>
        <w:outlineLvl w:val="1"/>
        <w:rPr>
          <w:rFonts w:ascii="Times New Roman" w:hAnsi="Times New Roman" w:cs="Times New Roman"/>
          <w:sz w:val="28"/>
          <w:szCs w:val="28"/>
        </w:rPr>
      </w:pPr>
      <w:r w:rsidRPr="00C152DD">
        <w:rPr>
          <w:rFonts w:ascii="Times New Roman" w:hAnsi="Times New Roman" w:cs="Times New Roman"/>
          <w:sz w:val="28"/>
          <w:szCs w:val="28"/>
        </w:rPr>
        <w:t>2. У</w:t>
      </w:r>
      <w:r w:rsidR="004A5E69" w:rsidRPr="00C152DD">
        <w:rPr>
          <w:rFonts w:ascii="Times New Roman" w:hAnsi="Times New Roman" w:cs="Times New Roman"/>
          <w:sz w:val="28"/>
          <w:szCs w:val="28"/>
        </w:rPr>
        <w:t>словия предоставления субсидий</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ind w:firstLine="709"/>
        <w:jc w:val="both"/>
        <w:rPr>
          <w:rFonts w:ascii="Times New Roman" w:hAnsi="Times New Roman" w:cs="Times New Roman"/>
          <w:sz w:val="28"/>
          <w:szCs w:val="28"/>
        </w:rPr>
      </w:pPr>
      <w:bookmarkStart w:id="0" w:name="P47"/>
      <w:bookmarkEnd w:id="0"/>
      <w:r w:rsidRPr="00C152DD">
        <w:rPr>
          <w:rFonts w:ascii="Times New Roman" w:hAnsi="Times New Roman" w:cs="Times New Roman"/>
          <w:sz w:val="28"/>
          <w:szCs w:val="28"/>
        </w:rPr>
        <w:t xml:space="preserve">2.1. Субсидии </w:t>
      </w:r>
      <w:r w:rsidR="00E142EE" w:rsidRPr="00C152DD">
        <w:rPr>
          <w:rFonts w:ascii="Times New Roman" w:hAnsi="Times New Roman" w:cs="Times New Roman"/>
          <w:sz w:val="28"/>
          <w:szCs w:val="28"/>
        </w:rPr>
        <w:t xml:space="preserve">предоставляется ежегодно на протяжении 3 лет </w:t>
      </w:r>
      <w:r w:rsidR="004A5E69" w:rsidRPr="00C152DD">
        <w:rPr>
          <w:rFonts w:ascii="Times New Roman" w:hAnsi="Times New Roman" w:cs="Times New Roman"/>
          <w:sz w:val="28"/>
          <w:szCs w:val="28"/>
        </w:rPr>
        <w:br/>
      </w:r>
      <w:r w:rsidR="00E142EE" w:rsidRPr="00C152DD">
        <w:rPr>
          <w:rFonts w:ascii="Times New Roman" w:hAnsi="Times New Roman" w:cs="Times New Roman"/>
          <w:sz w:val="28"/>
          <w:szCs w:val="28"/>
        </w:rPr>
        <w:t xml:space="preserve">в соответствии с соглашением о предоставлении субсидии, заключаемым </w:t>
      </w:r>
      <w:r w:rsidR="004A5E69" w:rsidRPr="00C152DD">
        <w:rPr>
          <w:rFonts w:ascii="Times New Roman" w:hAnsi="Times New Roman" w:cs="Times New Roman"/>
          <w:sz w:val="28"/>
          <w:szCs w:val="28"/>
        </w:rPr>
        <w:br/>
      </w:r>
      <w:r w:rsidR="00E142EE" w:rsidRPr="00C152DD">
        <w:rPr>
          <w:rFonts w:ascii="Times New Roman" w:hAnsi="Times New Roman" w:cs="Times New Roman"/>
          <w:sz w:val="28"/>
          <w:szCs w:val="28"/>
        </w:rPr>
        <w:t>на трехлетний период, начиная с года проведения конкурсного отбора</w:t>
      </w:r>
      <w:r w:rsidR="00E709A9" w:rsidRPr="00C152DD">
        <w:rPr>
          <w:rFonts w:ascii="Times New Roman" w:hAnsi="Times New Roman" w:cs="Times New Roman"/>
          <w:sz w:val="28"/>
          <w:szCs w:val="28"/>
        </w:rPr>
        <w:t>.</w:t>
      </w:r>
    </w:p>
    <w:p w:rsidR="00E709A9" w:rsidRPr="00C152DD" w:rsidRDefault="00E709A9" w:rsidP="00134131">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2.1.1. Субсидии предоставляются бюджетам муниципальных образований в первый год при соблюдении следующих условий:</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обеспечение круглогодичной работы ресурсного центра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на протяжении не менее пяти лет с момента заключения соглашения;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2) ресурсный центр должен работать ежедневно, в том числе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в выходные дни, до 2</w:t>
      </w:r>
      <w:r w:rsidR="00C11697" w:rsidRPr="00C152DD">
        <w:rPr>
          <w:rFonts w:ascii="Times New Roman" w:hAnsi="Times New Roman" w:cs="Times New Roman"/>
          <w:sz w:val="28"/>
          <w:szCs w:val="28"/>
        </w:rPr>
        <w:t>0</w:t>
      </w:r>
      <w:r w:rsidRPr="00C152DD">
        <w:rPr>
          <w:rFonts w:ascii="Times New Roman" w:hAnsi="Times New Roman" w:cs="Times New Roman"/>
          <w:sz w:val="28"/>
          <w:szCs w:val="28"/>
        </w:rPr>
        <w:t>.00 часов</w:t>
      </w:r>
      <w:r w:rsidR="00FD2927" w:rsidRPr="00C152DD">
        <w:rPr>
          <w:rFonts w:ascii="Times New Roman" w:hAnsi="Times New Roman" w:cs="Times New Roman"/>
          <w:sz w:val="28"/>
          <w:szCs w:val="28"/>
        </w:rPr>
        <w:t xml:space="preserve"> не менее пяти лет с момента заключения соглашения</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bookmarkStart w:id="1" w:name="P50"/>
      <w:bookmarkEnd w:id="1"/>
      <w:r w:rsidRPr="00C152DD">
        <w:rPr>
          <w:rFonts w:ascii="Times New Roman" w:hAnsi="Times New Roman" w:cs="Times New Roman"/>
          <w:sz w:val="28"/>
          <w:szCs w:val="28"/>
        </w:rPr>
        <w:t>3) ресурсный центр должен оказывать следующие услуги</w:t>
      </w:r>
      <w:r w:rsidR="00FD2927" w:rsidRPr="00C152DD">
        <w:rPr>
          <w:rFonts w:ascii="Times New Roman" w:hAnsi="Times New Roman" w:cs="Times New Roman"/>
          <w:sz w:val="28"/>
          <w:szCs w:val="28"/>
        </w:rPr>
        <w:t xml:space="preserve"> не менее пяти лет с момента заключения соглашения</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а) консультирование клиентов по широкому кругу вопросов в сфере социального проектирования, организационного управления, юридической, </w:t>
      </w:r>
      <w:r w:rsidRPr="00C152DD">
        <w:rPr>
          <w:rFonts w:ascii="Times New Roman" w:hAnsi="Times New Roman" w:cs="Times New Roman"/>
          <w:sz w:val="28"/>
          <w:szCs w:val="28"/>
        </w:rPr>
        <w:lastRenderedPageBreak/>
        <w:t>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б) </w:t>
      </w:r>
      <w:proofErr w:type="gramStart"/>
      <w:r w:rsidRPr="00C152DD">
        <w:rPr>
          <w:rFonts w:ascii="Times New Roman" w:hAnsi="Times New Roman" w:cs="Times New Roman"/>
          <w:sz w:val="28"/>
          <w:szCs w:val="28"/>
        </w:rPr>
        <w:t>обучение клиентов по вопросам</w:t>
      </w:r>
      <w:proofErr w:type="gramEnd"/>
      <w:r w:rsidRPr="00C152DD">
        <w:rPr>
          <w:rFonts w:ascii="Times New Roman" w:hAnsi="Times New Roman" w:cs="Times New Roman"/>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в) информационное сопровождение деятельности клиентов посредством информирования об основных видах и формах поддержки СОНКО, позиционирования и продвижения лучших практик и технологий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в социальной сфере в публичном пространстве, а также индивидуального информационного сопровождения на всех этапах подготовки и реализации проектов, услуг, программ в социальной сфере;</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г) </w:t>
      </w:r>
      <w:r w:rsidR="004151E1" w:rsidRPr="00C152DD">
        <w:rPr>
          <w:rFonts w:ascii="Times New Roman" w:hAnsi="Times New Roman" w:cs="Times New Roman"/>
          <w:sz w:val="28"/>
          <w:szCs w:val="28"/>
        </w:rPr>
        <w:t>ресурсная и организационная</w:t>
      </w:r>
      <w:r w:rsidRPr="00C152DD">
        <w:rPr>
          <w:rFonts w:ascii="Times New Roman" w:hAnsi="Times New Roman" w:cs="Times New Roman"/>
          <w:sz w:val="28"/>
          <w:szCs w:val="28"/>
        </w:rPr>
        <w:t xml:space="preserve"> поддержка деятельности клиентов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и предоставление помещений ресурсного центра для проведения мероприятий</w:t>
      </w:r>
      <w:r w:rsidR="004151E1" w:rsidRPr="00C152DD">
        <w:rPr>
          <w:rFonts w:ascii="Times New Roman" w:hAnsi="Times New Roman" w:cs="Times New Roman"/>
          <w:sz w:val="28"/>
          <w:szCs w:val="28"/>
        </w:rPr>
        <w:t xml:space="preserve"> (предоставление помещений для проведения мероприятий, предоставление площадей для выставочного пространства</w:t>
      </w:r>
      <w:r w:rsidR="0040734C" w:rsidRPr="00C152DD">
        <w:rPr>
          <w:rFonts w:ascii="Times New Roman" w:hAnsi="Times New Roman" w:cs="Times New Roman"/>
          <w:sz w:val="28"/>
          <w:szCs w:val="28"/>
        </w:rPr>
        <w:t xml:space="preserve"> </w:t>
      </w:r>
      <w:r w:rsidR="004A5E69" w:rsidRPr="00C152DD">
        <w:rPr>
          <w:rFonts w:ascii="Times New Roman" w:hAnsi="Times New Roman" w:cs="Times New Roman"/>
          <w:sz w:val="28"/>
          <w:szCs w:val="28"/>
        </w:rPr>
        <w:br/>
      </w:r>
      <w:r w:rsidR="0040734C" w:rsidRPr="00C152DD">
        <w:rPr>
          <w:rFonts w:ascii="Times New Roman" w:hAnsi="Times New Roman" w:cs="Times New Roman"/>
          <w:sz w:val="28"/>
          <w:szCs w:val="28"/>
        </w:rPr>
        <w:t>и для информационных материалов СОНКО</w:t>
      </w:r>
      <w:r w:rsidR="004151E1" w:rsidRPr="00C152DD">
        <w:rPr>
          <w:rFonts w:ascii="Times New Roman" w:hAnsi="Times New Roman" w:cs="Times New Roman"/>
          <w:sz w:val="28"/>
          <w:szCs w:val="28"/>
        </w:rPr>
        <w:t>, предоставлени</w:t>
      </w:r>
      <w:r w:rsidR="0040734C" w:rsidRPr="00C152DD">
        <w:rPr>
          <w:rFonts w:ascii="Times New Roman" w:hAnsi="Times New Roman" w:cs="Times New Roman"/>
          <w:sz w:val="28"/>
          <w:szCs w:val="28"/>
        </w:rPr>
        <w:t>е</w:t>
      </w:r>
      <w:r w:rsidR="004151E1" w:rsidRPr="00C152DD">
        <w:rPr>
          <w:rFonts w:ascii="Times New Roman" w:hAnsi="Times New Roman" w:cs="Times New Roman"/>
          <w:sz w:val="28"/>
          <w:szCs w:val="28"/>
        </w:rPr>
        <w:t xml:space="preserve"> имеющегося оборудования для проведения мероприятий</w:t>
      </w:r>
      <w:r w:rsidR="0040734C" w:rsidRPr="00C152DD">
        <w:rPr>
          <w:rFonts w:ascii="Times New Roman" w:hAnsi="Times New Roman" w:cs="Times New Roman"/>
          <w:sz w:val="28"/>
          <w:szCs w:val="28"/>
        </w:rPr>
        <w:t>, предоставление рабочих мест для работы с орг. техникой, и т.п.)</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д) 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и консультативной деятельности ресурсного центра;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е) организация и проведение мероприятий, направленных на развитие </w:t>
      </w:r>
      <w:r w:rsidR="004151E1" w:rsidRPr="00C152DD">
        <w:rPr>
          <w:rFonts w:ascii="Times New Roman" w:hAnsi="Times New Roman" w:cs="Times New Roman"/>
          <w:sz w:val="28"/>
          <w:szCs w:val="28"/>
        </w:rPr>
        <w:t>социально ориентированных некоммерческих организаций и общественных инициатив</w:t>
      </w:r>
      <w:r w:rsidRPr="00C152DD">
        <w:rPr>
          <w:rFonts w:ascii="Times New Roman" w:hAnsi="Times New Roman" w:cs="Times New Roman"/>
          <w:sz w:val="28"/>
          <w:szCs w:val="28"/>
        </w:rPr>
        <w:t xml:space="preserve">, открытость </w:t>
      </w:r>
      <w:r w:rsidR="004151E1" w:rsidRPr="00C152DD">
        <w:rPr>
          <w:rFonts w:ascii="Times New Roman" w:hAnsi="Times New Roman" w:cs="Times New Roman"/>
          <w:sz w:val="28"/>
          <w:szCs w:val="28"/>
        </w:rPr>
        <w:t>социально ориентированных некоммерческих организаций, доступ социально ориентированных некоммерческих организаций к оказанию услуг в социальной сфере</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4) наличие </w:t>
      </w:r>
      <w:hyperlink w:anchor="P563" w:history="1">
        <w:r w:rsidRPr="00C152DD">
          <w:rPr>
            <w:rFonts w:ascii="Times New Roman" w:hAnsi="Times New Roman" w:cs="Times New Roman"/>
            <w:sz w:val="28"/>
            <w:szCs w:val="28"/>
          </w:rPr>
          <w:t>плана</w:t>
        </w:r>
      </w:hyperlink>
      <w:r w:rsidRPr="00C152DD">
        <w:rPr>
          <w:rFonts w:ascii="Times New Roman" w:hAnsi="Times New Roman" w:cs="Times New Roman"/>
          <w:sz w:val="28"/>
          <w:szCs w:val="28"/>
        </w:rPr>
        <w:t xml:space="preserve"> мероприятий ресурсного центра </w:t>
      </w:r>
      <w:r w:rsidR="007E2AC8" w:rsidRPr="00C152DD">
        <w:rPr>
          <w:rFonts w:ascii="Times New Roman" w:hAnsi="Times New Roman" w:cs="Times New Roman"/>
          <w:sz w:val="28"/>
          <w:szCs w:val="28"/>
        </w:rPr>
        <w:t xml:space="preserve">на 3 года </w:t>
      </w:r>
      <w:r w:rsidRPr="00C152DD">
        <w:rPr>
          <w:rFonts w:ascii="Times New Roman" w:hAnsi="Times New Roman" w:cs="Times New Roman"/>
          <w:sz w:val="28"/>
          <w:szCs w:val="28"/>
        </w:rPr>
        <w:t xml:space="preserve">(далее - план мероприятий), утвержденного руководителем ресурсного центра,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по форме согласно приложению </w:t>
      </w:r>
      <w:r w:rsidR="002368DD" w:rsidRPr="00C152DD">
        <w:rPr>
          <w:rFonts w:ascii="Times New Roman" w:hAnsi="Times New Roman" w:cs="Times New Roman"/>
          <w:sz w:val="28"/>
          <w:szCs w:val="28"/>
        </w:rPr>
        <w:t>№</w:t>
      </w:r>
      <w:r w:rsidRPr="00C152DD">
        <w:rPr>
          <w:rFonts w:ascii="Times New Roman" w:hAnsi="Times New Roman" w:cs="Times New Roman"/>
          <w:sz w:val="28"/>
          <w:szCs w:val="28"/>
        </w:rPr>
        <w:t xml:space="preserve"> 1 к заявлению на участие в конкурсном отборе;</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 наличие финансирования за счет средств местного бюджета </w:t>
      </w:r>
      <w:r w:rsidR="004A5E69" w:rsidRPr="00C152DD">
        <w:rPr>
          <w:rFonts w:ascii="Times New Roman" w:hAnsi="Times New Roman" w:cs="Times New Roman"/>
          <w:sz w:val="28"/>
          <w:szCs w:val="28"/>
        </w:rPr>
        <w:br/>
      </w:r>
      <w:r w:rsidR="00FD2927" w:rsidRPr="00C152DD">
        <w:rPr>
          <w:rFonts w:ascii="Times New Roman" w:hAnsi="Times New Roman" w:cs="Times New Roman"/>
          <w:sz w:val="28"/>
          <w:szCs w:val="28"/>
        </w:rPr>
        <w:t>в течени</w:t>
      </w:r>
      <w:proofErr w:type="gramStart"/>
      <w:r w:rsidR="00FD2927" w:rsidRPr="00C152DD">
        <w:rPr>
          <w:rFonts w:ascii="Times New Roman" w:hAnsi="Times New Roman" w:cs="Times New Roman"/>
          <w:sz w:val="28"/>
          <w:szCs w:val="28"/>
        </w:rPr>
        <w:t>и</w:t>
      </w:r>
      <w:proofErr w:type="gramEnd"/>
      <w:r w:rsidR="00FD2927" w:rsidRPr="00C152DD">
        <w:rPr>
          <w:rFonts w:ascii="Times New Roman" w:hAnsi="Times New Roman" w:cs="Times New Roman"/>
          <w:sz w:val="28"/>
          <w:szCs w:val="28"/>
        </w:rPr>
        <w:t xml:space="preserve"> 3 лет </w:t>
      </w:r>
      <w:r w:rsidRPr="00C152DD">
        <w:rPr>
          <w:rFonts w:ascii="Times New Roman" w:hAnsi="Times New Roman" w:cs="Times New Roman"/>
          <w:sz w:val="28"/>
          <w:szCs w:val="28"/>
        </w:rPr>
        <w:t xml:space="preserve">на создание и обеспечение деятельности ресурсных центров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в размере:</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не менее </w:t>
      </w:r>
      <w:r w:rsidR="002368DD" w:rsidRPr="00C152DD">
        <w:rPr>
          <w:rFonts w:ascii="Times New Roman" w:hAnsi="Times New Roman" w:cs="Times New Roman"/>
          <w:sz w:val="28"/>
          <w:szCs w:val="28"/>
        </w:rPr>
        <w:t>5</w:t>
      </w:r>
      <w:r w:rsidRPr="00C152DD">
        <w:rPr>
          <w:rFonts w:ascii="Times New Roman" w:hAnsi="Times New Roman" w:cs="Times New Roman"/>
          <w:sz w:val="28"/>
          <w:szCs w:val="28"/>
        </w:rPr>
        <w:t>% при уровне бюджетной обеспеченности менее 1;</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не менее </w:t>
      </w:r>
      <w:r w:rsidR="002368DD" w:rsidRPr="00C152DD">
        <w:rPr>
          <w:rFonts w:ascii="Times New Roman" w:hAnsi="Times New Roman" w:cs="Times New Roman"/>
          <w:sz w:val="28"/>
          <w:szCs w:val="28"/>
        </w:rPr>
        <w:t>10</w:t>
      </w:r>
      <w:r w:rsidRPr="00C152DD">
        <w:rPr>
          <w:rFonts w:ascii="Times New Roman" w:hAnsi="Times New Roman" w:cs="Times New Roman"/>
          <w:sz w:val="28"/>
          <w:szCs w:val="28"/>
        </w:rPr>
        <w:t>% при уровне бюджетной обеспеченности от 1 до 1,5;</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не менее </w:t>
      </w:r>
      <w:r w:rsidR="002368DD" w:rsidRPr="00C152DD">
        <w:rPr>
          <w:rFonts w:ascii="Times New Roman" w:hAnsi="Times New Roman" w:cs="Times New Roman"/>
          <w:sz w:val="28"/>
          <w:szCs w:val="28"/>
        </w:rPr>
        <w:t>15</w:t>
      </w:r>
      <w:r w:rsidRPr="00C152DD">
        <w:rPr>
          <w:rFonts w:ascii="Times New Roman" w:hAnsi="Times New Roman" w:cs="Times New Roman"/>
          <w:sz w:val="28"/>
          <w:szCs w:val="28"/>
        </w:rPr>
        <w:t>% при уровне бюджетной обеспеченности более 1,5.</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Уровень бюджетной обеспеченности каждого муниципального образования Красноярского края ежегодно определяет министерство финансов Красноярского края;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lastRenderedPageBreak/>
        <w:t>6) наличие у ресурсного центра помещения не менее 50 кв. м, предлагаемого для организации деятельности ресурсного центра</w:t>
      </w:r>
      <w:r w:rsidR="00FD2927" w:rsidRPr="00C152DD">
        <w:rPr>
          <w:rFonts w:ascii="Times New Roman" w:hAnsi="Times New Roman" w:cs="Times New Roman"/>
          <w:sz w:val="28"/>
          <w:szCs w:val="28"/>
        </w:rPr>
        <w:t xml:space="preserve"> не менее чем на 5 лет</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7) наличие у ресурсного центра не менее двух сотрудников, обеспечивающих деятельность ресурсного центра</w:t>
      </w:r>
      <w:r w:rsidR="00FD2927" w:rsidRPr="00C152DD">
        <w:rPr>
          <w:rFonts w:ascii="Times New Roman" w:hAnsi="Times New Roman" w:cs="Times New Roman"/>
          <w:sz w:val="28"/>
          <w:szCs w:val="28"/>
        </w:rPr>
        <w:t xml:space="preserve"> не менее чем 5 лет</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8) наличие в ресурсном центре не менее 1 компьютера, 1 принтера, выделенной телефонной линии, 1 телефонного номера, наличие выхода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в информационно-телекоммуникационную сеть </w:t>
      </w:r>
      <w:r w:rsidR="004A5E69" w:rsidRPr="00C152DD">
        <w:rPr>
          <w:rFonts w:ascii="Times New Roman" w:hAnsi="Times New Roman" w:cs="Times New Roman"/>
          <w:sz w:val="28"/>
          <w:szCs w:val="28"/>
        </w:rPr>
        <w:t>«</w:t>
      </w:r>
      <w:r w:rsidRPr="00C152DD">
        <w:rPr>
          <w:rFonts w:ascii="Times New Roman" w:hAnsi="Times New Roman" w:cs="Times New Roman"/>
          <w:sz w:val="28"/>
          <w:szCs w:val="28"/>
        </w:rPr>
        <w:t>Интернет</w:t>
      </w:r>
      <w:r w:rsidR="004A5E69" w:rsidRPr="00C152DD">
        <w:rPr>
          <w:rFonts w:ascii="Times New Roman" w:hAnsi="Times New Roman" w:cs="Times New Roman"/>
          <w:sz w:val="28"/>
          <w:szCs w:val="28"/>
        </w:rPr>
        <w:t>»</w:t>
      </w:r>
      <w:r w:rsidRPr="00C152DD">
        <w:rPr>
          <w:rFonts w:ascii="Times New Roman" w:hAnsi="Times New Roman" w:cs="Times New Roman"/>
          <w:sz w:val="28"/>
          <w:szCs w:val="28"/>
        </w:rPr>
        <w:t xml:space="preserve"> (данные ресурсы должны быть доступны для пользования клиентам ресурсного центра);</w:t>
      </w:r>
    </w:p>
    <w:p w:rsidR="00283BDF" w:rsidRPr="00C152DD" w:rsidRDefault="00283BDF" w:rsidP="004A5E69">
      <w:pPr>
        <w:pStyle w:val="ConsPlusNormal"/>
        <w:ind w:firstLine="709"/>
        <w:jc w:val="both"/>
        <w:rPr>
          <w:rFonts w:ascii="Times New Roman" w:hAnsi="Times New Roman" w:cs="Times New Roman"/>
          <w:sz w:val="28"/>
          <w:szCs w:val="28"/>
        </w:rPr>
      </w:pPr>
      <w:bookmarkStart w:id="2" w:name="P68"/>
      <w:bookmarkEnd w:id="2"/>
      <w:r w:rsidRPr="00C152DD">
        <w:rPr>
          <w:rFonts w:ascii="Times New Roman" w:hAnsi="Times New Roman" w:cs="Times New Roman"/>
          <w:sz w:val="28"/>
          <w:szCs w:val="28"/>
        </w:rPr>
        <w:t xml:space="preserve">9) наличие у ресурсного центра не менее 5 соглашений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о сотрудничестве, заключенных </w:t>
      </w:r>
      <w:r w:rsidR="00FD2927" w:rsidRPr="00C152DD">
        <w:rPr>
          <w:rFonts w:ascii="Times New Roman" w:hAnsi="Times New Roman" w:cs="Times New Roman"/>
          <w:sz w:val="28"/>
          <w:szCs w:val="28"/>
        </w:rPr>
        <w:t xml:space="preserve">на 3 года </w:t>
      </w:r>
      <w:r w:rsidRPr="00C152DD">
        <w:rPr>
          <w:rFonts w:ascii="Times New Roman" w:hAnsi="Times New Roman" w:cs="Times New Roman"/>
          <w:sz w:val="28"/>
          <w:szCs w:val="28"/>
        </w:rPr>
        <w:t>в том числе:</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с СОНКО;</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с органами государственной власти Красноярского края и (или) органами местного самоуправления;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с пре</w:t>
      </w:r>
      <w:r w:rsidR="004A5E69" w:rsidRPr="00C152DD">
        <w:rPr>
          <w:rFonts w:ascii="Times New Roman" w:hAnsi="Times New Roman" w:cs="Times New Roman"/>
          <w:sz w:val="28"/>
          <w:szCs w:val="28"/>
        </w:rPr>
        <w:t>дставителями бизнеса и (или) средств массовой информации</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с государственными и муниципальными учреждениями. При этом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не менее 3 таких соглашений должны быть заключены с СОНКО;</w:t>
      </w:r>
    </w:p>
    <w:p w:rsidR="00F96A22" w:rsidRPr="00C152DD" w:rsidRDefault="00F96A22"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w:t>
      </w:r>
      <w:r w:rsidR="00936E07" w:rsidRPr="00C152DD">
        <w:rPr>
          <w:rFonts w:ascii="Times New Roman" w:hAnsi="Times New Roman" w:cs="Times New Roman"/>
          <w:sz w:val="28"/>
          <w:szCs w:val="28"/>
        </w:rPr>
        <w:t>0</w:t>
      </w:r>
      <w:r w:rsidRPr="00C152DD">
        <w:rPr>
          <w:rFonts w:ascii="Times New Roman" w:hAnsi="Times New Roman" w:cs="Times New Roman"/>
          <w:sz w:val="28"/>
          <w:szCs w:val="28"/>
        </w:rPr>
        <w:t>) наличие на официальном сайте муниципального образования раздела о деятельности и поддержки социально ориентированных некоммерческих организаций, где должна быть размещена ссылка на портал гражданского общества Красноярского края «http://gokrk.ru/»;</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w:t>
      </w:r>
      <w:r w:rsidR="00936E07" w:rsidRPr="00C152DD">
        <w:rPr>
          <w:rFonts w:ascii="Times New Roman" w:hAnsi="Times New Roman" w:cs="Times New Roman"/>
          <w:sz w:val="28"/>
          <w:szCs w:val="28"/>
        </w:rPr>
        <w:t>1</w:t>
      </w:r>
      <w:r w:rsidRPr="00C152DD">
        <w:rPr>
          <w:rFonts w:ascii="Times New Roman" w:hAnsi="Times New Roman" w:cs="Times New Roman"/>
          <w:sz w:val="28"/>
          <w:szCs w:val="28"/>
        </w:rPr>
        <w:t xml:space="preserve">) наличие в уполномоченном органе местного самоуправления структурного подразделения или муниципального служащего муниципального образования, ответственного за взаимодействие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с агентством по вопросам поддержки СОНКО и развития открытости государственного и муниципального управления.</w:t>
      </w:r>
    </w:p>
    <w:p w:rsidR="008938B4" w:rsidRPr="00C152DD" w:rsidRDefault="008938B4"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12)</w:t>
      </w:r>
      <w:r w:rsidRPr="00C152DD">
        <w:t xml:space="preserve"> </w:t>
      </w:r>
      <w:r w:rsidRPr="00C152DD">
        <w:rPr>
          <w:rFonts w:ascii="Times New Roman" w:hAnsi="Times New Roman" w:cs="Times New Roman"/>
          <w:sz w:val="28"/>
          <w:szCs w:val="28"/>
        </w:rPr>
        <w:t xml:space="preserve">муниципальное образование края в течение 3 лет, предшествующих представлению заявки на участие в конкурсе, не отказывалось от получения субсидии после опубликования постановления Правительства Красноярского края об утверждении распределения субсидий между муниципальными образованиями в текущем году. Данное условие подтверждается отсутствием официального обращения от муниципального образования края об отказе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от субсидии в агентстве. Данная норма начинает действовать с 2020 года.</w:t>
      </w:r>
    </w:p>
    <w:p w:rsidR="0040734C" w:rsidRPr="00C152DD" w:rsidRDefault="0040734C"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13)взаимодействие с краевым государственным автономным учреждением «Краевой центр поддержки общественных инициатив».</w:t>
      </w:r>
    </w:p>
    <w:p w:rsidR="00F0030B" w:rsidRPr="00C152DD" w:rsidRDefault="00533E60"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2.1.2</w:t>
      </w:r>
      <w:r w:rsidR="00F0030B" w:rsidRPr="00C152DD">
        <w:rPr>
          <w:rFonts w:ascii="Times New Roman" w:hAnsi="Times New Roman" w:cs="Times New Roman"/>
          <w:sz w:val="28"/>
          <w:szCs w:val="28"/>
        </w:rPr>
        <w:t>. Субсиди</w:t>
      </w:r>
      <w:r w:rsidR="00DD626D" w:rsidRPr="00C152DD">
        <w:rPr>
          <w:rFonts w:ascii="Times New Roman" w:hAnsi="Times New Roman" w:cs="Times New Roman"/>
          <w:sz w:val="28"/>
          <w:szCs w:val="28"/>
        </w:rPr>
        <w:t>и</w:t>
      </w:r>
      <w:r w:rsidR="00F0030B" w:rsidRPr="00C152DD">
        <w:rPr>
          <w:rFonts w:ascii="Times New Roman" w:hAnsi="Times New Roman" w:cs="Times New Roman"/>
          <w:sz w:val="28"/>
          <w:szCs w:val="28"/>
        </w:rPr>
        <w:t xml:space="preserve"> во второй год предоставляются бюджетам муниципальных образований при соблюдении следующих условий:</w:t>
      </w:r>
    </w:p>
    <w:p w:rsidR="00F0030B" w:rsidRPr="00C152DD" w:rsidRDefault="00F0030B"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 соблюдение условий пункта 2.1</w:t>
      </w:r>
      <w:r w:rsidR="00E709A9" w:rsidRPr="00C152DD">
        <w:rPr>
          <w:rFonts w:ascii="Times New Roman" w:hAnsi="Times New Roman" w:cs="Times New Roman"/>
          <w:sz w:val="28"/>
          <w:szCs w:val="28"/>
        </w:rPr>
        <w:t>.1.</w:t>
      </w:r>
      <w:r w:rsidRPr="00C152DD">
        <w:rPr>
          <w:rFonts w:ascii="Times New Roman" w:hAnsi="Times New Roman" w:cs="Times New Roman"/>
          <w:sz w:val="28"/>
          <w:szCs w:val="28"/>
        </w:rPr>
        <w:t xml:space="preserve"> Прядка</w:t>
      </w:r>
      <w:r w:rsidR="001929D9" w:rsidRPr="00C152DD">
        <w:rPr>
          <w:rFonts w:ascii="Times New Roman" w:hAnsi="Times New Roman" w:cs="Times New Roman"/>
          <w:sz w:val="28"/>
          <w:szCs w:val="28"/>
        </w:rPr>
        <w:t xml:space="preserve"> (за исключением подпункта 12 Пункта 2.1.1)</w:t>
      </w:r>
      <w:r w:rsidR="00FD2927" w:rsidRPr="00C152DD">
        <w:rPr>
          <w:rFonts w:ascii="Times New Roman" w:hAnsi="Times New Roman" w:cs="Times New Roman"/>
          <w:sz w:val="28"/>
          <w:szCs w:val="28"/>
        </w:rPr>
        <w:t>, подтверждающиеся документами</w:t>
      </w:r>
      <w:r w:rsidR="006F0FA1" w:rsidRPr="00C152DD">
        <w:rPr>
          <w:rFonts w:ascii="Times New Roman" w:hAnsi="Times New Roman" w:cs="Times New Roman"/>
          <w:sz w:val="28"/>
          <w:szCs w:val="28"/>
        </w:rPr>
        <w:t>,</w:t>
      </w:r>
      <w:r w:rsidR="00FD2927" w:rsidRPr="00C152DD">
        <w:rPr>
          <w:rFonts w:ascii="Times New Roman" w:hAnsi="Times New Roman" w:cs="Times New Roman"/>
          <w:sz w:val="28"/>
          <w:szCs w:val="28"/>
        </w:rPr>
        <w:t xml:space="preserve"> </w:t>
      </w:r>
      <w:r w:rsidR="006F0FA1" w:rsidRPr="00C152DD">
        <w:rPr>
          <w:rFonts w:ascii="Times New Roman" w:hAnsi="Times New Roman" w:cs="Times New Roman"/>
          <w:sz w:val="28"/>
          <w:szCs w:val="28"/>
        </w:rPr>
        <w:t>предоставленными в составе заявки на конкурсный отбор</w:t>
      </w:r>
      <w:r w:rsidRPr="00C152DD">
        <w:rPr>
          <w:rFonts w:ascii="Times New Roman" w:hAnsi="Times New Roman" w:cs="Times New Roman"/>
          <w:sz w:val="28"/>
          <w:szCs w:val="28"/>
        </w:rPr>
        <w:t>;</w:t>
      </w:r>
    </w:p>
    <w:p w:rsidR="00F0030B" w:rsidRPr="00C152DD" w:rsidRDefault="00F0030B"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2) достижение показателей результативности установленных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в соглашении в рамках использования субсидии </w:t>
      </w:r>
      <w:r w:rsidR="00DD626D" w:rsidRPr="00C152DD">
        <w:rPr>
          <w:rFonts w:ascii="Times New Roman" w:hAnsi="Times New Roman" w:cs="Times New Roman"/>
          <w:sz w:val="28"/>
          <w:szCs w:val="28"/>
        </w:rPr>
        <w:t xml:space="preserve">для </w:t>
      </w:r>
      <w:r w:rsidRPr="00C152DD">
        <w:rPr>
          <w:rFonts w:ascii="Times New Roman" w:hAnsi="Times New Roman" w:cs="Times New Roman"/>
          <w:sz w:val="28"/>
          <w:szCs w:val="28"/>
        </w:rPr>
        <w:t>первого года</w:t>
      </w:r>
      <w:r w:rsidR="00E709A9" w:rsidRPr="00C152DD">
        <w:rPr>
          <w:rFonts w:ascii="Times New Roman" w:hAnsi="Times New Roman" w:cs="Times New Roman"/>
          <w:sz w:val="28"/>
          <w:szCs w:val="28"/>
        </w:rPr>
        <w:t>.</w:t>
      </w:r>
    </w:p>
    <w:p w:rsidR="00E709A9" w:rsidRPr="00C152DD" w:rsidRDefault="00533E60"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2.1.3</w:t>
      </w:r>
      <w:r w:rsidR="00E709A9" w:rsidRPr="00C152DD">
        <w:rPr>
          <w:rFonts w:ascii="Times New Roman" w:hAnsi="Times New Roman" w:cs="Times New Roman"/>
          <w:sz w:val="28"/>
          <w:szCs w:val="28"/>
        </w:rPr>
        <w:t xml:space="preserve">. Субсидия в </w:t>
      </w:r>
      <w:r w:rsidR="00DD626D" w:rsidRPr="00C152DD">
        <w:rPr>
          <w:rFonts w:ascii="Times New Roman" w:hAnsi="Times New Roman" w:cs="Times New Roman"/>
          <w:sz w:val="28"/>
          <w:szCs w:val="28"/>
        </w:rPr>
        <w:t>третий</w:t>
      </w:r>
      <w:r w:rsidR="00E709A9" w:rsidRPr="00C152DD">
        <w:rPr>
          <w:rFonts w:ascii="Times New Roman" w:hAnsi="Times New Roman" w:cs="Times New Roman"/>
          <w:sz w:val="28"/>
          <w:szCs w:val="28"/>
        </w:rPr>
        <w:t xml:space="preserve"> год предоставляются бюджетам муниципальных образований при соблюдении следующих условий:</w:t>
      </w:r>
    </w:p>
    <w:p w:rsidR="00E709A9" w:rsidRPr="00C152DD" w:rsidRDefault="00E709A9"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 соблюдение условий пункта 2.1.1. Прядка</w:t>
      </w:r>
      <w:r w:rsidR="004A5E69" w:rsidRPr="00C152DD">
        <w:rPr>
          <w:rFonts w:ascii="Times New Roman" w:hAnsi="Times New Roman" w:cs="Times New Roman"/>
          <w:sz w:val="28"/>
          <w:szCs w:val="28"/>
        </w:rPr>
        <w:t xml:space="preserve"> </w:t>
      </w:r>
      <w:r w:rsidR="001929D9" w:rsidRPr="00C152DD">
        <w:rPr>
          <w:rFonts w:ascii="Times New Roman" w:hAnsi="Times New Roman" w:cs="Times New Roman"/>
          <w:sz w:val="28"/>
          <w:szCs w:val="28"/>
        </w:rPr>
        <w:t xml:space="preserve">(за исключением </w:t>
      </w:r>
      <w:r w:rsidR="001929D9" w:rsidRPr="00C152DD">
        <w:rPr>
          <w:rFonts w:ascii="Times New Roman" w:hAnsi="Times New Roman" w:cs="Times New Roman"/>
          <w:sz w:val="28"/>
          <w:szCs w:val="28"/>
        </w:rPr>
        <w:lastRenderedPageBreak/>
        <w:t>подпункта 12 Пункта 2.1.1)</w:t>
      </w:r>
      <w:r w:rsidR="00FD2927" w:rsidRPr="00C152DD">
        <w:rPr>
          <w:rFonts w:ascii="Times New Roman" w:hAnsi="Times New Roman" w:cs="Times New Roman"/>
          <w:sz w:val="28"/>
          <w:szCs w:val="28"/>
        </w:rPr>
        <w:t>,</w:t>
      </w:r>
      <w:r w:rsidR="00FD2927" w:rsidRPr="00C152DD">
        <w:t xml:space="preserve"> </w:t>
      </w:r>
      <w:r w:rsidR="00FD2927" w:rsidRPr="00C152DD">
        <w:rPr>
          <w:rFonts w:ascii="Times New Roman" w:hAnsi="Times New Roman" w:cs="Times New Roman"/>
          <w:sz w:val="28"/>
          <w:szCs w:val="28"/>
        </w:rPr>
        <w:t>подтверждающиеся документами</w:t>
      </w:r>
      <w:r w:rsidR="006F0FA1" w:rsidRPr="00C152DD">
        <w:rPr>
          <w:rFonts w:ascii="Times New Roman" w:hAnsi="Times New Roman" w:cs="Times New Roman"/>
          <w:sz w:val="28"/>
          <w:szCs w:val="28"/>
        </w:rPr>
        <w:t>,</w:t>
      </w:r>
      <w:r w:rsidR="00FD2927" w:rsidRPr="00C152DD">
        <w:rPr>
          <w:rFonts w:ascii="Times New Roman" w:hAnsi="Times New Roman" w:cs="Times New Roman"/>
          <w:sz w:val="28"/>
          <w:szCs w:val="28"/>
        </w:rPr>
        <w:t xml:space="preserve"> </w:t>
      </w:r>
      <w:r w:rsidR="006F0FA1" w:rsidRPr="00C152DD">
        <w:rPr>
          <w:rFonts w:ascii="Times New Roman" w:hAnsi="Times New Roman" w:cs="Times New Roman"/>
          <w:sz w:val="28"/>
          <w:szCs w:val="28"/>
        </w:rPr>
        <w:t>предоставленными</w:t>
      </w:r>
      <w:r w:rsidR="00FD2927" w:rsidRPr="00C152DD">
        <w:rPr>
          <w:rFonts w:ascii="Times New Roman" w:hAnsi="Times New Roman" w:cs="Times New Roman"/>
          <w:sz w:val="28"/>
          <w:szCs w:val="28"/>
        </w:rPr>
        <w:t xml:space="preserve"> в </w:t>
      </w:r>
      <w:r w:rsidR="006F0FA1" w:rsidRPr="00C152DD">
        <w:rPr>
          <w:rFonts w:ascii="Times New Roman" w:hAnsi="Times New Roman" w:cs="Times New Roman"/>
          <w:sz w:val="28"/>
          <w:szCs w:val="28"/>
        </w:rPr>
        <w:t xml:space="preserve">составе </w:t>
      </w:r>
      <w:r w:rsidR="00FD2927" w:rsidRPr="00C152DD">
        <w:rPr>
          <w:rFonts w:ascii="Times New Roman" w:hAnsi="Times New Roman" w:cs="Times New Roman"/>
          <w:sz w:val="28"/>
          <w:szCs w:val="28"/>
        </w:rPr>
        <w:t>заявк</w:t>
      </w:r>
      <w:r w:rsidR="006F0FA1" w:rsidRPr="00C152DD">
        <w:rPr>
          <w:rFonts w:ascii="Times New Roman" w:hAnsi="Times New Roman" w:cs="Times New Roman"/>
          <w:sz w:val="28"/>
          <w:szCs w:val="28"/>
        </w:rPr>
        <w:t>и</w:t>
      </w:r>
      <w:r w:rsidR="00FD2927" w:rsidRPr="00C152DD">
        <w:rPr>
          <w:rFonts w:ascii="Times New Roman" w:hAnsi="Times New Roman" w:cs="Times New Roman"/>
          <w:sz w:val="28"/>
          <w:szCs w:val="28"/>
        </w:rPr>
        <w:t xml:space="preserve"> на конкурс</w:t>
      </w:r>
      <w:r w:rsidR="006F0FA1" w:rsidRPr="00C152DD">
        <w:rPr>
          <w:rFonts w:ascii="Times New Roman" w:hAnsi="Times New Roman" w:cs="Times New Roman"/>
          <w:sz w:val="28"/>
          <w:szCs w:val="28"/>
        </w:rPr>
        <w:t>ный отбор</w:t>
      </w:r>
      <w:r w:rsidRPr="00C152DD">
        <w:rPr>
          <w:rFonts w:ascii="Times New Roman" w:hAnsi="Times New Roman" w:cs="Times New Roman"/>
          <w:sz w:val="28"/>
          <w:szCs w:val="28"/>
        </w:rPr>
        <w:t>;</w:t>
      </w:r>
    </w:p>
    <w:p w:rsidR="00E709A9" w:rsidRPr="00C152DD" w:rsidRDefault="00E709A9"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w:t>
      </w:r>
      <w:r w:rsidR="00533E60" w:rsidRPr="00C152DD">
        <w:rPr>
          <w:rFonts w:ascii="Times New Roman" w:hAnsi="Times New Roman" w:cs="Times New Roman"/>
          <w:sz w:val="28"/>
          <w:szCs w:val="28"/>
        </w:rPr>
        <w:t xml:space="preserve"> </w:t>
      </w:r>
      <w:r w:rsidRPr="00C152DD">
        <w:rPr>
          <w:rFonts w:ascii="Times New Roman" w:hAnsi="Times New Roman" w:cs="Times New Roman"/>
          <w:sz w:val="28"/>
          <w:szCs w:val="28"/>
        </w:rPr>
        <w:t xml:space="preserve">достижение показателей результативности установленных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в соглашении в рамках использования субсидии </w:t>
      </w:r>
      <w:r w:rsidR="00DD626D" w:rsidRPr="00C152DD">
        <w:rPr>
          <w:rFonts w:ascii="Times New Roman" w:hAnsi="Times New Roman" w:cs="Times New Roman"/>
          <w:sz w:val="28"/>
          <w:szCs w:val="28"/>
        </w:rPr>
        <w:t>для второго</w:t>
      </w:r>
      <w:r w:rsidRPr="00C152DD">
        <w:rPr>
          <w:rFonts w:ascii="Times New Roman" w:hAnsi="Times New Roman" w:cs="Times New Roman"/>
          <w:sz w:val="28"/>
          <w:szCs w:val="28"/>
        </w:rPr>
        <w:t xml:space="preserve"> года.</w:t>
      </w:r>
    </w:p>
    <w:p w:rsidR="00283BDF" w:rsidRPr="00C152DD" w:rsidRDefault="00283BDF" w:rsidP="004A5E69">
      <w:pPr>
        <w:pStyle w:val="ConsPlusNormal"/>
        <w:ind w:firstLine="709"/>
        <w:jc w:val="both"/>
        <w:rPr>
          <w:rFonts w:ascii="Times New Roman" w:hAnsi="Times New Roman" w:cs="Times New Roman"/>
          <w:sz w:val="28"/>
          <w:szCs w:val="28"/>
        </w:rPr>
      </w:pPr>
      <w:bookmarkStart w:id="3" w:name="P75"/>
      <w:bookmarkEnd w:id="3"/>
      <w:r w:rsidRPr="00C152DD">
        <w:rPr>
          <w:rFonts w:ascii="Times New Roman" w:hAnsi="Times New Roman" w:cs="Times New Roman"/>
          <w:sz w:val="28"/>
          <w:szCs w:val="28"/>
        </w:rPr>
        <w:t>2.2. Субсидии предоставляются бюджетам муниципальных образований Красноярского края на следующие виды расходов:</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В первый год: </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на оказание услуг ресурсным центром, указанных в </w:t>
      </w:r>
      <w:hyperlink w:anchor="P50" w:history="1">
        <w:r w:rsidRPr="00C152DD">
          <w:rPr>
            <w:rFonts w:ascii="Times New Roman" w:hAnsi="Times New Roman" w:cs="Times New Roman"/>
            <w:sz w:val="28"/>
            <w:szCs w:val="28"/>
          </w:rPr>
          <w:t>подпункте 3 пункта 2.1</w:t>
        </w:r>
      </w:hyperlink>
      <w:r w:rsidR="00CF349F" w:rsidRPr="00C152DD">
        <w:rPr>
          <w:rFonts w:ascii="Times New Roman" w:hAnsi="Times New Roman" w:cs="Times New Roman"/>
          <w:sz w:val="28"/>
          <w:szCs w:val="28"/>
        </w:rPr>
        <w:t>.1</w:t>
      </w:r>
      <w:r w:rsidRPr="00C152DD">
        <w:rPr>
          <w:rFonts w:ascii="Times New Roman" w:hAnsi="Times New Roman" w:cs="Times New Roman"/>
          <w:sz w:val="28"/>
          <w:szCs w:val="28"/>
        </w:rPr>
        <w:t xml:space="preserve"> Порядка (не менее 40 процентов общего размера субсидии, предоставленной соответствующему местному бюджету);</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на оказание услуг по обучению, повышению квалификации сотрудников ресурсного центра, информационно-консультационных услуг сотрудникам, обеспечивающим деятельность ресурсного центра (не более 10 процентов общего размера субсидии, предоставленной соответствующему местному бюджету);</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на приобретение основных средств, за исключением недвижимого имущества и транспортных средств, необходимых для осуществления деятельности ресурсного центра (не более </w:t>
      </w:r>
      <w:r w:rsidR="00B025DF" w:rsidRPr="00C152DD">
        <w:rPr>
          <w:rFonts w:ascii="Times New Roman" w:hAnsi="Times New Roman" w:cs="Times New Roman"/>
          <w:sz w:val="28"/>
          <w:szCs w:val="28"/>
        </w:rPr>
        <w:t>4</w:t>
      </w:r>
      <w:r w:rsidRPr="00C152DD">
        <w:rPr>
          <w:rFonts w:ascii="Times New Roman" w:hAnsi="Times New Roman" w:cs="Times New Roman"/>
          <w:sz w:val="28"/>
          <w:szCs w:val="28"/>
        </w:rPr>
        <w:t>0 процентов общего размера субсидии, предоставленной соответствующему местному бюджету);</w:t>
      </w:r>
    </w:p>
    <w:p w:rsidR="002433C4" w:rsidRPr="00C152DD" w:rsidRDefault="002433C4"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на услуги по созданию и модернизации сайта ресурсного центра (страницы на официальном сайте муниципального образования) с сервисами обратной связи (не более 10 процентов общего размера субсидии, предоставленной соответствующему местному бюджету).</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Во второй год:</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на оказание услуг ресурсным центром, указанных в подпункте 3 пункта 2.1</w:t>
      </w:r>
      <w:r w:rsidR="00CF349F" w:rsidRPr="00C152DD">
        <w:rPr>
          <w:rFonts w:ascii="Times New Roman" w:hAnsi="Times New Roman" w:cs="Times New Roman"/>
          <w:sz w:val="28"/>
          <w:szCs w:val="28"/>
        </w:rPr>
        <w:t>.1</w:t>
      </w:r>
      <w:r w:rsidRPr="00C152DD">
        <w:rPr>
          <w:rFonts w:ascii="Times New Roman" w:hAnsi="Times New Roman" w:cs="Times New Roman"/>
          <w:sz w:val="28"/>
          <w:szCs w:val="28"/>
        </w:rPr>
        <w:t xml:space="preserve"> Порядка (не менее 40 процентов общего размера субсидии, предоставленной соответствующему местному бюджету);</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на оказание услуг по обучению, повышению квалификации сотрудников ресурсного центра, информационно-консультационных услуг сотрудникам, обеспечивающим деятельность ресурсного центра (не более 10 процентов общего размера субсидии, предоставленной соответствующему местному бюджету);</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на приобретение основных средств, за исключением недвижимого имущества и транспортных средств, необходимых для осуществления деятельности ресурсного центра (не более 20 процентов общего размера субсидии, предоставленной соответствующему местному бюджету);</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на услуги по созданию и модернизации сайта ресурсного центра (страницы на официальном сайте муниципального образования) с сервисами обратной связи (не более 20 процентов общего размера субсидии, предоставленной соответствующему местному бюджету).</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В третий год:</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на оказание услуг ресурсным центром, указанных в подпункте 3 пункта 2.1</w:t>
      </w:r>
      <w:r w:rsidR="00CF349F" w:rsidRPr="00C152DD">
        <w:rPr>
          <w:rFonts w:ascii="Times New Roman" w:hAnsi="Times New Roman" w:cs="Times New Roman"/>
          <w:sz w:val="28"/>
          <w:szCs w:val="28"/>
        </w:rPr>
        <w:t>.1</w:t>
      </w:r>
      <w:r w:rsidRPr="00C152DD">
        <w:rPr>
          <w:rFonts w:ascii="Times New Roman" w:hAnsi="Times New Roman" w:cs="Times New Roman"/>
          <w:sz w:val="28"/>
          <w:szCs w:val="28"/>
        </w:rPr>
        <w:t xml:space="preserve"> Порядка (не менее 80 процентов общего размера субсидии, предоставленной соответствующему местному бюджету);</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на оказание услуг по обучению, повышению квалификации </w:t>
      </w:r>
      <w:r w:rsidRPr="00C152DD">
        <w:rPr>
          <w:rFonts w:ascii="Times New Roman" w:hAnsi="Times New Roman" w:cs="Times New Roman"/>
          <w:sz w:val="28"/>
          <w:szCs w:val="28"/>
        </w:rPr>
        <w:lastRenderedPageBreak/>
        <w:t>сотрудников ресурсного центра, информационно-консультационных услуг сотрудникам, обеспечивающим деятельность ресурсного центра (не более 10 процентов общего размера субсидии, предоставленной соответствующему местному бюджету);</w:t>
      </w:r>
    </w:p>
    <w:p w:rsidR="00B025DF" w:rsidRPr="00C152DD" w:rsidRDefault="00B025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на услуги по созданию и модернизации сайта ресурсного центра (страницы на официальном сайте муниципального образования) с сервисами обратной связи (не более 10 процентов общего размера субсидии, предоставленной соответствующему местному бюджету).</w:t>
      </w:r>
    </w:p>
    <w:p w:rsidR="00C32FF7" w:rsidRPr="00C152DD" w:rsidRDefault="00C32FF7" w:rsidP="00134131">
      <w:pPr>
        <w:pStyle w:val="ConsPlusNormal"/>
        <w:spacing w:before="220"/>
        <w:ind w:firstLine="709"/>
        <w:jc w:val="both"/>
        <w:rPr>
          <w:rFonts w:ascii="Times New Roman" w:hAnsi="Times New Roman" w:cs="Times New Roman"/>
          <w:sz w:val="28"/>
          <w:szCs w:val="28"/>
        </w:rPr>
      </w:pPr>
    </w:p>
    <w:p w:rsidR="00283BDF" w:rsidRPr="00C152DD" w:rsidRDefault="00283BDF" w:rsidP="004A5E69">
      <w:pPr>
        <w:pStyle w:val="ConsPlusNormal"/>
        <w:jc w:val="center"/>
        <w:outlineLvl w:val="1"/>
        <w:rPr>
          <w:rFonts w:ascii="Times New Roman" w:hAnsi="Times New Roman" w:cs="Times New Roman"/>
          <w:sz w:val="28"/>
          <w:szCs w:val="28"/>
        </w:rPr>
      </w:pPr>
      <w:r w:rsidRPr="00C152DD">
        <w:rPr>
          <w:rFonts w:ascii="Times New Roman" w:hAnsi="Times New Roman" w:cs="Times New Roman"/>
          <w:sz w:val="28"/>
          <w:szCs w:val="28"/>
        </w:rPr>
        <w:t>3. П</w:t>
      </w:r>
      <w:r w:rsidR="004A5E69" w:rsidRPr="00C152DD">
        <w:rPr>
          <w:rFonts w:ascii="Times New Roman" w:hAnsi="Times New Roman" w:cs="Times New Roman"/>
          <w:sz w:val="28"/>
          <w:szCs w:val="28"/>
        </w:rPr>
        <w:t>орядок организации и проведения конкурсного отбора</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ind w:firstLine="709"/>
        <w:jc w:val="both"/>
        <w:rPr>
          <w:rFonts w:ascii="Times New Roman" w:hAnsi="Times New Roman" w:cs="Times New Roman"/>
          <w:sz w:val="28"/>
          <w:szCs w:val="28"/>
        </w:rPr>
      </w:pPr>
      <w:bookmarkStart w:id="4" w:name="P83"/>
      <w:bookmarkEnd w:id="4"/>
      <w:r w:rsidRPr="00C152DD">
        <w:rPr>
          <w:rFonts w:ascii="Times New Roman" w:hAnsi="Times New Roman" w:cs="Times New Roman"/>
          <w:sz w:val="28"/>
          <w:szCs w:val="28"/>
        </w:rPr>
        <w:t xml:space="preserve">3.1. Объявление о проведении конкурсного отбора и его условиях размещается в информационно-телекоммуникационной сети Интернет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на официальном сайте агентства и портале </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Гражданское общество Красноярского края</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 xml:space="preserve"> gokrk.ru не позднее</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 xml:space="preserve"> чем за 3 календарных дня до дня начала срока приема заявок на участие в конкурсном отборе (далее - заявка) и должно содержать:</w:t>
      </w:r>
    </w:p>
    <w:p w:rsidR="00283BDF" w:rsidRPr="00C152DD" w:rsidRDefault="004A5E69"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 сведения о сроке</w:t>
      </w:r>
      <w:r w:rsidR="00283BDF" w:rsidRPr="00C152DD">
        <w:rPr>
          <w:rFonts w:ascii="Times New Roman" w:hAnsi="Times New Roman" w:cs="Times New Roman"/>
          <w:sz w:val="28"/>
          <w:szCs w:val="28"/>
        </w:rPr>
        <w:t>, месте и порядке приема заявок, почтовый адрес для направления заявок;</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2) информацию о перечне документов, представляемых для участия </w:t>
      </w:r>
      <w:r w:rsidR="004A5E69" w:rsidRPr="00C152DD">
        <w:rPr>
          <w:rFonts w:ascii="Times New Roman" w:hAnsi="Times New Roman" w:cs="Times New Roman"/>
          <w:sz w:val="28"/>
          <w:szCs w:val="28"/>
        </w:rPr>
        <w:br/>
      </w:r>
      <w:r w:rsidR="00C85A78" w:rsidRPr="00C152DD">
        <w:rPr>
          <w:rFonts w:ascii="Times New Roman" w:hAnsi="Times New Roman" w:cs="Times New Roman"/>
          <w:sz w:val="28"/>
          <w:szCs w:val="28"/>
        </w:rPr>
        <w:t>в конкурсном отборе;</w:t>
      </w:r>
    </w:p>
    <w:p w:rsidR="00283BDF" w:rsidRPr="00C152DD" w:rsidRDefault="00C85A78"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w:t>
      </w:r>
      <w:r w:rsidR="00283BDF" w:rsidRPr="00C152DD">
        <w:rPr>
          <w:rFonts w:ascii="Times New Roman" w:hAnsi="Times New Roman" w:cs="Times New Roman"/>
          <w:sz w:val="28"/>
          <w:szCs w:val="28"/>
        </w:rPr>
        <w:t>) информацию о порядке и сроках объявления результатов конкурсного отбора и сроке заключения соглашения.</w:t>
      </w:r>
    </w:p>
    <w:p w:rsidR="00283BDF" w:rsidRPr="00C152DD" w:rsidRDefault="00044D27"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4) информацию о сроках приема заявок на конкурсный отбор. </w:t>
      </w:r>
      <w:r w:rsidR="00283BDF" w:rsidRPr="00C152DD">
        <w:rPr>
          <w:rFonts w:ascii="Times New Roman" w:hAnsi="Times New Roman" w:cs="Times New Roman"/>
          <w:sz w:val="28"/>
          <w:szCs w:val="28"/>
        </w:rPr>
        <w:t>Срок приема заявок не может быть менее 14 календарных дней.</w:t>
      </w:r>
    </w:p>
    <w:p w:rsidR="00283BDF" w:rsidRPr="00C152DD" w:rsidRDefault="00044D27"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3.1.1 </w:t>
      </w:r>
      <w:r w:rsidR="00283BDF" w:rsidRPr="00C152DD">
        <w:rPr>
          <w:rFonts w:ascii="Times New Roman" w:hAnsi="Times New Roman" w:cs="Times New Roman"/>
          <w:sz w:val="28"/>
          <w:szCs w:val="28"/>
        </w:rPr>
        <w:t>Объявление о проведении конкурсного отбора и его условиях также может содержать извлечения из Порядка.</w:t>
      </w:r>
    </w:p>
    <w:p w:rsidR="00283BDF" w:rsidRPr="00C152DD" w:rsidRDefault="00283BDF" w:rsidP="004A5E69">
      <w:pPr>
        <w:pStyle w:val="ConsPlusNormal"/>
        <w:ind w:firstLine="709"/>
        <w:jc w:val="both"/>
        <w:rPr>
          <w:rFonts w:ascii="Times New Roman" w:hAnsi="Times New Roman" w:cs="Times New Roman"/>
          <w:sz w:val="28"/>
          <w:szCs w:val="28"/>
        </w:rPr>
      </w:pPr>
      <w:bookmarkStart w:id="5" w:name="P91"/>
      <w:bookmarkEnd w:id="5"/>
      <w:r w:rsidRPr="00C152DD">
        <w:rPr>
          <w:rFonts w:ascii="Times New Roman" w:hAnsi="Times New Roman" w:cs="Times New Roman"/>
          <w:sz w:val="28"/>
          <w:szCs w:val="28"/>
        </w:rPr>
        <w:t>3.2. Для участия в конкурсном отборе заявителю необходимо представить в агентство заявку, которая должна включать следующие документы:</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w:t>
      </w:r>
      <w:hyperlink w:anchor="P461" w:history="1">
        <w:r w:rsidRPr="00C152DD">
          <w:rPr>
            <w:rFonts w:ascii="Times New Roman" w:hAnsi="Times New Roman" w:cs="Times New Roman"/>
            <w:sz w:val="28"/>
            <w:szCs w:val="28"/>
          </w:rPr>
          <w:t>заявление</w:t>
        </w:r>
      </w:hyperlink>
      <w:r w:rsidRPr="00C152DD">
        <w:rPr>
          <w:rFonts w:ascii="Times New Roman" w:hAnsi="Times New Roman" w:cs="Times New Roman"/>
          <w:sz w:val="28"/>
          <w:szCs w:val="28"/>
        </w:rPr>
        <w:t xml:space="preserve"> на участие в конкурсном отборе по форме согласно приложению </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 xml:space="preserve"> 3 к Порядку (далее - заявление);</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 выписку из муниципальной программы, предусматривающей мероприятия по созданию и обеспечению деятельности ресурсного центра;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 выписку из муниципального правового акта о местном бюджете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на текущий финансовый год, подтверждающую включение в местный бюджет бюджетных ассигнований на реализацию мероприятий по созданию и обеспечению деятельности ресурсного центра;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4) копию документа, подтверждающего полномочия лица, действующего от имени муниципального образования (далее - представитель заявителя);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 заверенную руководителем ресурсного центра копию положения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о ресурсном центре с указанием целей, задач, режима работы, ответственности, функций ресурсного центра</w:t>
      </w:r>
      <w:r w:rsidR="0040734C" w:rsidRPr="00C152DD">
        <w:rPr>
          <w:rFonts w:ascii="Times New Roman" w:hAnsi="Times New Roman" w:cs="Times New Roman"/>
          <w:sz w:val="28"/>
          <w:szCs w:val="28"/>
        </w:rPr>
        <w:t xml:space="preserve">, в котором должно </w:t>
      </w:r>
      <w:r w:rsidR="0040734C" w:rsidRPr="00C152DD">
        <w:rPr>
          <w:rFonts w:ascii="Times New Roman" w:hAnsi="Times New Roman" w:cs="Times New Roman"/>
          <w:sz w:val="28"/>
          <w:szCs w:val="28"/>
        </w:rPr>
        <w:lastRenderedPageBreak/>
        <w:t xml:space="preserve">присутствовать </w:t>
      </w:r>
      <w:r w:rsidR="00E144EF" w:rsidRPr="00C152DD">
        <w:rPr>
          <w:rFonts w:ascii="Times New Roman" w:hAnsi="Times New Roman" w:cs="Times New Roman"/>
          <w:sz w:val="28"/>
          <w:szCs w:val="28"/>
        </w:rPr>
        <w:t>раздел</w:t>
      </w:r>
      <w:r w:rsidR="0040734C" w:rsidRPr="00C152DD">
        <w:rPr>
          <w:rFonts w:ascii="Times New Roman" w:hAnsi="Times New Roman" w:cs="Times New Roman"/>
          <w:sz w:val="28"/>
          <w:szCs w:val="28"/>
        </w:rPr>
        <w:t xml:space="preserve"> о «Краев</w:t>
      </w:r>
      <w:r w:rsidR="00E144EF" w:rsidRPr="00C152DD">
        <w:rPr>
          <w:rFonts w:ascii="Times New Roman" w:hAnsi="Times New Roman" w:cs="Times New Roman"/>
          <w:sz w:val="28"/>
          <w:szCs w:val="28"/>
        </w:rPr>
        <w:t>ым</w:t>
      </w:r>
      <w:r w:rsidR="0040734C" w:rsidRPr="00C152DD">
        <w:rPr>
          <w:rFonts w:ascii="Times New Roman" w:hAnsi="Times New Roman" w:cs="Times New Roman"/>
          <w:sz w:val="28"/>
          <w:szCs w:val="28"/>
        </w:rPr>
        <w:t xml:space="preserve"> центр</w:t>
      </w:r>
      <w:r w:rsidR="00E144EF" w:rsidRPr="00C152DD">
        <w:rPr>
          <w:rFonts w:ascii="Times New Roman" w:hAnsi="Times New Roman" w:cs="Times New Roman"/>
          <w:sz w:val="28"/>
          <w:szCs w:val="28"/>
        </w:rPr>
        <w:t>ом</w:t>
      </w:r>
      <w:r w:rsidR="0040734C" w:rsidRPr="00C152DD">
        <w:rPr>
          <w:rFonts w:ascii="Times New Roman" w:hAnsi="Times New Roman" w:cs="Times New Roman"/>
          <w:sz w:val="28"/>
          <w:szCs w:val="28"/>
        </w:rPr>
        <w:t xml:space="preserve"> поддержки общественных инициатив»</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6) копию документа, подтверждающего наличие помещения под работу ресурсного центра в течение пяти лет с момента заключения соглашения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с указанием площади помещения, заверенную руководителем ресурсного центра (договор аренды, документ, подтверждающий право собственности, договор безвозмездного пользования);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7) фотографии помещения (все офисы и места общего пользования), оборудования;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8) </w:t>
      </w:r>
      <w:r w:rsidR="00597461" w:rsidRPr="00C152DD">
        <w:rPr>
          <w:rFonts w:ascii="Times New Roman" w:hAnsi="Times New Roman" w:cs="Times New Roman"/>
          <w:sz w:val="28"/>
          <w:szCs w:val="28"/>
        </w:rPr>
        <w:t xml:space="preserve">заверенный </w:t>
      </w:r>
      <w:r w:rsidR="00EB1341" w:rsidRPr="00C152DD">
        <w:rPr>
          <w:rFonts w:ascii="Times New Roman" w:hAnsi="Times New Roman" w:cs="Times New Roman"/>
          <w:sz w:val="28"/>
          <w:szCs w:val="28"/>
        </w:rPr>
        <w:t xml:space="preserve">руководителем ресурсного центра </w:t>
      </w:r>
      <w:r w:rsidR="00597461" w:rsidRPr="00C152DD">
        <w:rPr>
          <w:rFonts w:ascii="Times New Roman" w:hAnsi="Times New Roman" w:cs="Times New Roman"/>
          <w:sz w:val="28"/>
          <w:szCs w:val="28"/>
        </w:rPr>
        <w:t xml:space="preserve">скриншот раздела </w:t>
      </w:r>
      <w:r w:rsidR="004A5E69" w:rsidRPr="00C152DD">
        <w:rPr>
          <w:rFonts w:ascii="Times New Roman" w:hAnsi="Times New Roman" w:cs="Times New Roman"/>
          <w:sz w:val="28"/>
          <w:szCs w:val="28"/>
        </w:rPr>
        <w:br/>
      </w:r>
      <w:r w:rsidR="00597461" w:rsidRPr="00C152DD">
        <w:rPr>
          <w:rFonts w:ascii="Times New Roman" w:hAnsi="Times New Roman" w:cs="Times New Roman"/>
          <w:sz w:val="28"/>
          <w:szCs w:val="28"/>
        </w:rPr>
        <w:t xml:space="preserve">о деятельности и поддержки социально ориентированных некоммерческих организаций, где размещена ссылка на портал гражданского общества Красноярского края «http://gokrk.ru/» с официального сайта муниципального образования, а </w:t>
      </w:r>
      <w:r w:rsidR="00356BFA" w:rsidRPr="00C152DD">
        <w:rPr>
          <w:rFonts w:ascii="Times New Roman" w:hAnsi="Times New Roman" w:cs="Times New Roman"/>
          <w:sz w:val="28"/>
          <w:szCs w:val="28"/>
        </w:rPr>
        <w:t>также</w:t>
      </w:r>
      <w:r w:rsidR="00597461" w:rsidRPr="00C152DD">
        <w:rPr>
          <w:rFonts w:ascii="Times New Roman" w:hAnsi="Times New Roman" w:cs="Times New Roman"/>
          <w:sz w:val="28"/>
          <w:szCs w:val="28"/>
        </w:rPr>
        <w:t xml:space="preserve"> ссылка на этот раздел</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9) заверенные руководителем ресурсного центра копии соглашений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о сотрудничестве;</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10) копию документа, подтверждающего наличие в уполномоченном органе местного самоуправления структурного подразделения или муниципального служащего муниципального образования, ответственного за взаимодействия с агентством по вопросам поддержки СОНКО и развитию открытости государственн</w:t>
      </w:r>
      <w:r w:rsidR="00313E2F" w:rsidRPr="00C152DD">
        <w:rPr>
          <w:rFonts w:ascii="Times New Roman" w:hAnsi="Times New Roman" w:cs="Times New Roman"/>
          <w:sz w:val="28"/>
          <w:szCs w:val="28"/>
        </w:rPr>
        <w:t>ого и муниципального управления.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3.3. Все копии документов должны быть заверены органом местного самоуправления муниципального образования, их принявшим,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или уполномоченным им органом.</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3.4. Один заявитель подает только одну заявку.</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3.5. Заявка представляется на бумажном и электронном носителях</w:t>
      </w:r>
      <w:r w:rsidR="00EB1341" w:rsidRPr="00C152DD">
        <w:rPr>
          <w:rFonts w:ascii="Times New Roman" w:hAnsi="Times New Roman" w:cs="Times New Roman"/>
          <w:sz w:val="28"/>
          <w:szCs w:val="28"/>
        </w:rPr>
        <w:t xml:space="preserve"> </w:t>
      </w:r>
      <w:r w:rsidR="004A5E69" w:rsidRPr="00C152DD">
        <w:rPr>
          <w:rFonts w:ascii="Times New Roman" w:hAnsi="Times New Roman" w:cs="Times New Roman"/>
          <w:sz w:val="28"/>
          <w:szCs w:val="28"/>
        </w:rPr>
        <w:br/>
      </w:r>
      <w:r w:rsidR="00EB1341" w:rsidRPr="00C152DD">
        <w:rPr>
          <w:rFonts w:ascii="Times New Roman" w:hAnsi="Times New Roman" w:cs="Times New Roman"/>
          <w:sz w:val="28"/>
          <w:szCs w:val="28"/>
        </w:rPr>
        <w:t>(со сканами всех приложенных документов)</w:t>
      </w:r>
      <w:r w:rsidRPr="00C152DD">
        <w:rPr>
          <w:rFonts w:ascii="Times New Roman" w:hAnsi="Times New Roman" w:cs="Times New Roman"/>
          <w:sz w:val="28"/>
          <w:szCs w:val="28"/>
        </w:rPr>
        <w:t>.</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Заявка на бумажном носителе должна быть сброшюрована в одну или несколько папок (томов) и пронумерована. Первыми должны быть подшиты заявление и перечень документов, входящих в состав заявки, с указанием страниц, на которых находятся соответствующие документы.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При предоставлении в составе заявки нескольких папок (томов) указываются номера папок (томов) и количество страниц в каждой папке (томе) соответственно.</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Заявка запечатывается в конверт, на котором указываются слова </w:t>
      </w:r>
      <w:r w:rsidR="00EB1341" w:rsidRPr="00C152DD">
        <w:rPr>
          <w:rFonts w:ascii="Times New Roman" w:hAnsi="Times New Roman" w:cs="Times New Roman"/>
          <w:sz w:val="28"/>
          <w:szCs w:val="28"/>
        </w:rPr>
        <w:t>«</w:t>
      </w:r>
      <w:r w:rsidRPr="00C152DD">
        <w:rPr>
          <w:rFonts w:ascii="Times New Roman" w:hAnsi="Times New Roman" w:cs="Times New Roman"/>
          <w:sz w:val="28"/>
          <w:szCs w:val="28"/>
        </w:rPr>
        <w:t>Заявка на участие в конкурсном отборе для предоставления субсидий бюджетам муниципальных районов и городских округов Красноярского края на финансирование создания и обеспечения деятельности муниципальных ресурсных центров поддержки общественных инициатив</w:t>
      </w:r>
      <w:r w:rsidR="00EB1341" w:rsidRPr="00C152DD">
        <w:rPr>
          <w:rFonts w:ascii="Times New Roman" w:hAnsi="Times New Roman" w:cs="Times New Roman"/>
          <w:sz w:val="28"/>
          <w:szCs w:val="28"/>
        </w:rPr>
        <w:t>»</w:t>
      </w:r>
      <w:r w:rsidRPr="00C152DD">
        <w:rPr>
          <w:rFonts w:ascii="Times New Roman" w:hAnsi="Times New Roman" w:cs="Times New Roman"/>
          <w:sz w:val="28"/>
          <w:szCs w:val="28"/>
        </w:rPr>
        <w:t xml:space="preserve"> и наименование муниципального образования. </w:t>
      </w:r>
      <w:proofErr w:type="gramStart"/>
      <w:r w:rsidRPr="00C152DD">
        <w:rPr>
          <w:rFonts w:ascii="Times New Roman" w:hAnsi="Times New Roman" w:cs="Times New Roman"/>
          <w:sz w:val="28"/>
          <w:szCs w:val="28"/>
        </w:rPr>
        <w:t xml:space="preserve">Если в заявке содержится несколько томов,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то каждый том запечатывается в отдельный конверт, на котором указываются слова </w:t>
      </w:r>
      <w:r w:rsidR="00EB1341" w:rsidRPr="00C152DD">
        <w:rPr>
          <w:rFonts w:ascii="Times New Roman" w:hAnsi="Times New Roman" w:cs="Times New Roman"/>
          <w:sz w:val="28"/>
          <w:szCs w:val="28"/>
        </w:rPr>
        <w:t>«</w:t>
      </w:r>
      <w:r w:rsidRPr="00C152DD">
        <w:rPr>
          <w:rFonts w:ascii="Times New Roman" w:hAnsi="Times New Roman" w:cs="Times New Roman"/>
          <w:sz w:val="28"/>
          <w:szCs w:val="28"/>
        </w:rPr>
        <w:t>Заявка на участие в конкурсном отборе для предоставления субсидий бюджетам муниципальных районов и городских округов Красноярского края на финансирование создания и обеспечения деятельности муниципальных ресурсных центров поддержки общественных инициатив</w:t>
      </w:r>
      <w:r w:rsidR="00EB1341" w:rsidRPr="00C152DD">
        <w:rPr>
          <w:rFonts w:ascii="Times New Roman" w:hAnsi="Times New Roman" w:cs="Times New Roman"/>
          <w:sz w:val="28"/>
          <w:szCs w:val="28"/>
        </w:rPr>
        <w:t>»</w:t>
      </w:r>
      <w:r w:rsidRPr="00C152DD">
        <w:rPr>
          <w:rFonts w:ascii="Times New Roman" w:hAnsi="Times New Roman" w:cs="Times New Roman"/>
          <w:sz w:val="28"/>
          <w:szCs w:val="28"/>
        </w:rPr>
        <w:t xml:space="preserve">, номер тома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lastRenderedPageBreak/>
        <w:t>и наименование муниципального образования.</w:t>
      </w:r>
      <w:proofErr w:type="gramEnd"/>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Электронный носитель с заявкой прилагается к 1 тому бумажного варианта заявки и должен содержать сканированные документы в формате </w:t>
      </w:r>
      <w:proofErr w:type="spellStart"/>
      <w:r w:rsidRPr="00C152DD">
        <w:rPr>
          <w:rFonts w:ascii="Times New Roman" w:hAnsi="Times New Roman" w:cs="Times New Roman"/>
          <w:sz w:val="28"/>
          <w:szCs w:val="28"/>
        </w:rPr>
        <w:t>pdf</w:t>
      </w:r>
      <w:proofErr w:type="spellEnd"/>
      <w:r w:rsidRPr="00C152DD">
        <w:rPr>
          <w:rFonts w:ascii="Times New Roman" w:hAnsi="Times New Roman" w:cs="Times New Roman"/>
          <w:sz w:val="28"/>
          <w:szCs w:val="28"/>
        </w:rPr>
        <w:t xml:space="preserve"> и </w:t>
      </w:r>
      <w:proofErr w:type="spellStart"/>
      <w:r w:rsidRPr="00C152DD">
        <w:rPr>
          <w:rFonts w:ascii="Times New Roman" w:hAnsi="Times New Roman" w:cs="Times New Roman"/>
          <w:sz w:val="28"/>
          <w:szCs w:val="28"/>
        </w:rPr>
        <w:t>doc</w:t>
      </w:r>
      <w:proofErr w:type="spellEnd"/>
      <w:r w:rsidRPr="00C152DD">
        <w:rPr>
          <w:rFonts w:ascii="Times New Roman" w:hAnsi="Times New Roman" w:cs="Times New Roman"/>
          <w:sz w:val="28"/>
          <w:szCs w:val="28"/>
        </w:rPr>
        <w:t xml:space="preserve"> одновременно.</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3.6. Заявка представляется в агентство непосредственно представителем заявителя или направляется по почте.</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3.7. Заявка регистрируется агентством в журнале регистрации заявок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в день поступления заявки. В случае представления нарочно заявки представителю заявителя выдается расписка в получении заявки с указанием даты ее получения и присвоенного регистрационного номера.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При поступлении в агентство заявки, направленной по почте, расписка в получении заявки не составляется и не выдается.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3.8. Заявка, поступившая в агентство после окончания срока приема заявок (в том числе по почте), не регистрируется и к участию в конкурсном отборе не допускается.</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3.9. Заявка может быть отозвана заявителем до окончания срока приема заявок путем направления в агентство письменного обращения. Отозванная заявка передается представителю заявителя лично, по мере его прибытия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в агентство. Отозванные заявки не учитываются при определении количества заявок, представленных на участие в конкурсном отборе.</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3.10. Заявитель вправе изменить заявку не позднее окончания срока приема заявок, установленного в соответствии с </w:t>
      </w:r>
      <w:hyperlink w:anchor="P83" w:history="1">
        <w:r w:rsidRPr="00C152DD">
          <w:rPr>
            <w:rFonts w:ascii="Times New Roman" w:hAnsi="Times New Roman" w:cs="Times New Roman"/>
            <w:sz w:val="28"/>
            <w:szCs w:val="28"/>
          </w:rPr>
          <w:t>пунктом 3.1</w:t>
        </w:r>
      </w:hyperlink>
      <w:r w:rsidRPr="00C152DD">
        <w:rPr>
          <w:rFonts w:ascii="Times New Roman" w:hAnsi="Times New Roman" w:cs="Times New Roman"/>
          <w:sz w:val="28"/>
          <w:szCs w:val="28"/>
        </w:rPr>
        <w:t xml:space="preserve"> Порядка, путем представления новой заявки в соответствии с Порядком. При этом первоначальная заявка должна быть отозвана.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3.11. Заявитель несет ответственность за достоверность представленных им сведений.</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3.12. В течение срока приема заявок агентство осуществляет устное консультирование по вопросам подготовки заявок по телефону либо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при личной встрече с государственными гражданскими служащими агентства, ответственными за проведение конкурсного отбора, с 11:00 до 13:00 и с 14.00 до 16:00 с понедельника по пятницу.</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3.13. Заявитель не допускается к участию в конкурсном отборе (не является участником конкурсного отбора), если:</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он не соответствует условиям предоставления субсидии, предусмотренным </w:t>
      </w:r>
      <w:hyperlink w:anchor="P47" w:history="1">
        <w:r w:rsidRPr="00C152DD">
          <w:rPr>
            <w:rFonts w:ascii="Times New Roman" w:hAnsi="Times New Roman" w:cs="Times New Roman"/>
            <w:sz w:val="28"/>
            <w:szCs w:val="28"/>
          </w:rPr>
          <w:t>пунктом 2.1</w:t>
        </w:r>
      </w:hyperlink>
      <w:r w:rsidR="008A6DC8" w:rsidRPr="00C152DD">
        <w:rPr>
          <w:rFonts w:ascii="Times New Roman" w:hAnsi="Times New Roman" w:cs="Times New Roman"/>
          <w:sz w:val="28"/>
          <w:szCs w:val="28"/>
        </w:rPr>
        <w:t>.1</w:t>
      </w:r>
      <w:r w:rsidRPr="00C152DD">
        <w:rPr>
          <w:rFonts w:ascii="Times New Roman" w:hAnsi="Times New Roman" w:cs="Times New Roman"/>
          <w:sz w:val="28"/>
          <w:szCs w:val="28"/>
        </w:rPr>
        <w:t xml:space="preserve"> Порядка;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 им представлено более одной заявки;</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 представленная им заявка не соответствует требованиям, установленным в </w:t>
      </w:r>
      <w:hyperlink w:anchor="P91" w:history="1">
        <w:r w:rsidRPr="00C152DD">
          <w:rPr>
            <w:rFonts w:ascii="Times New Roman" w:hAnsi="Times New Roman" w:cs="Times New Roman"/>
            <w:sz w:val="28"/>
            <w:szCs w:val="28"/>
          </w:rPr>
          <w:t>пункте 3.2</w:t>
        </w:r>
      </w:hyperlink>
      <w:r w:rsidRPr="00C152DD">
        <w:rPr>
          <w:rFonts w:ascii="Times New Roman" w:hAnsi="Times New Roman" w:cs="Times New Roman"/>
          <w:sz w:val="28"/>
          <w:szCs w:val="28"/>
        </w:rPr>
        <w:t xml:space="preserve"> Порядка;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4) представленная им заявка поступила в агентство (в том числе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по почте) после окончания срока приема заявок.</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3.14. Не является основанием </w:t>
      </w:r>
      <w:proofErr w:type="gramStart"/>
      <w:r w:rsidRPr="00C152DD">
        <w:rPr>
          <w:rFonts w:ascii="Times New Roman" w:hAnsi="Times New Roman" w:cs="Times New Roman"/>
          <w:sz w:val="28"/>
          <w:szCs w:val="28"/>
        </w:rPr>
        <w:t xml:space="preserve">для отказа в допуске к участию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в конкурсном отборе наличие в документах</w:t>
      </w:r>
      <w:proofErr w:type="gramEnd"/>
      <w:r w:rsidRPr="00C152DD">
        <w:rPr>
          <w:rFonts w:ascii="Times New Roman" w:hAnsi="Times New Roman" w:cs="Times New Roman"/>
          <w:sz w:val="28"/>
          <w:szCs w:val="28"/>
        </w:rPr>
        <w:t xml:space="preserve"> заявки описок, опечаток, орфографических и арифметических ошибок.</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3.15. Агентство не возмещает заявителям, не допущенным к участию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в конкурсном отборе, участникам конкурсного отбора и победителям </w:t>
      </w:r>
      <w:r w:rsidRPr="00C152DD">
        <w:rPr>
          <w:rFonts w:ascii="Times New Roman" w:hAnsi="Times New Roman" w:cs="Times New Roman"/>
          <w:sz w:val="28"/>
          <w:szCs w:val="28"/>
        </w:rPr>
        <w:lastRenderedPageBreak/>
        <w:t xml:space="preserve">конкурсного отбора расходы, связанные с подготовкой, подачей заявок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и участием в конкурсном отборе.</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3.16. </w:t>
      </w:r>
      <w:proofErr w:type="gramStart"/>
      <w:r w:rsidRPr="00C152DD">
        <w:rPr>
          <w:rFonts w:ascii="Times New Roman" w:hAnsi="Times New Roman" w:cs="Times New Roman"/>
          <w:sz w:val="28"/>
          <w:szCs w:val="28"/>
        </w:rPr>
        <w:t xml:space="preserve">Агентство в течение </w:t>
      </w:r>
      <w:r w:rsidR="00F95D37" w:rsidRPr="00C152DD">
        <w:rPr>
          <w:rFonts w:ascii="Times New Roman" w:hAnsi="Times New Roman" w:cs="Times New Roman"/>
          <w:sz w:val="28"/>
          <w:szCs w:val="28"/>
        </w:rPr>
        <w:t>15</w:t>
      </w:r>
      <w:r w:rsidRPr="00C152DD">
        <w:rPr>
          <w:rFonts w:ascii="Times New Roman" w:hAnsi="Times New Roman" w:cs="Times New Roman"/>
          <w:sz w:val="28"/>
          <w:szCs w:val="28"/>
        </w:rPr>
        <w:t xml:space="preserve"> рабочих дней со дня окончания срока приема заявок, установленного в соответствии с </w:t>
      </w:r>
      <w:hyperlink w:anchor="P83" w:history="1">
        <w:r w:rsidRPr="00C152DD">
          <w:rPr>
            <w:rFonts w:ascii="Times New Roman" w:hAnsi="Times New Roman" w:cs="Times New Roman"/>
            <w:sz w:val="28"/>
            <w:szCs w:val="28"/>
          </w:rPr>
          <w:t>пунктом 3.1</w:t>
        </w:r>
      </w:hyperlink>
      <w:r w:rsidRPr="00C152DD">
        <w:rPr>
          <w:rFonts w:ascii="Times New Roman" w:hAnsi="Times New Roman" w:cs="Times New Roman"/>
          <w:sz w:val="28"/>
          <w:szCs w:val="28"/>
        </w:rPr>
        <w:t xml:space="preserve"> Порядка, рассматривает заявки и принимает решение о допуске либо об отказе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в допуске заявки к участию в конкурсном отборе в форме приказа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и уведомляет о принятом решении заявителей путем размещения указанной информации в информационно-телекоммуникационной сети Интернет </w:t>
      </w:r>
      <w:r w:rsidR="00600646" w:rsidRPr="00C152DD">
        <w:rPr>
          <w:rFonts w:ascii="Times New Roman" w:hAnsi="Times New Roman" w:cs="Times New Roman"/>
          <w:sz w:val="28"/>
          <w:szCs w:val="28"/>
        </w:rPr>
        <w:t>«</w:t>
      </w:r>
      <w:r w:rsidRPr="00C152DD">
        <w:rPr>
          <w:rFonts w:ascii="Times New Roman" w:hAnsi="Times New Roman" w:cs="Times New Roman"/>
          <w:sz w:val="28"/>
          <w:szCs w:val="28"/>
        </w:rPr>
        <w:t>Гражданское общество Красноярского края</w:t>
      </w:r>
      <w:r w:rsidR="00600646" w:rsidRPr="00C152DD">
        <w:rPr>
          <w:rFonts w:ascii="Times New Roman" w:hAnsi="Times New Roman" w:cs="Times New Roman"/>
          <w:sz w:val="28"/>
          <w:szCs w:val="28"/>
        </w:rPr>
        <w:t>»</w:t>
      </w:r>
      <w:r w:rsidRPr="00C152DD">
        <w:rPr>
          <w:rFonts w:ascii="Times New Roman" w:hAnsi="Times New Roman" w:cs="Times New Roman"/>
          <w:sz w:val="28"/>
          <w:szCs w:val="28"/>
        </w:rPr>
        <w:t xml:space="preserve"> gokrk.ru</w:t>
      </w:r>
      <w:proofErr w:type="gramEnd"/>
      <w:r w:rsidRPr="00C152DD">
        <w:rPr>
          <w:rFonts w:ascii="Times New Roman" w:hAnsi="Times New Roman" w:cs="Times New Roman"/>
          <w:sz w:val="28"/>
          <w:szCs w:val="28"/>
        </w:rPr>
        <w:t xml:space="preserve"> и официальном </w:t>
      </w:r>
      <w:proofErr w:type="gramStart"/>
      <w:r w:rsidRPr="00C152DD">
        <w:rPr>
          <w:rFonts w:ascii="Times New Roman" w:hAnsi="Times New Roman" w:cs="Times New Roman"/>
          <w:sz w:val="28"/>
          <w:szCs w:val="28"/>
        </w:rPr>
        <w:t>сайте</w:t>
      </w:r>
      <w:proofErr w:type="gramEnd"/>
      <w:r w:rsidRPr="00C152DD">
        <w:rPr>
          <w:rFonts w:ascii="Times New Roman" w:hAnsi="Times New Roman" w:cs="Times New Roman"/>
          <w:sz w:val="28"/>
          <w:szCs w:val="28"/>
        </w:rPr>
        <w:t xml:space="preserve"> агентства.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Агентство в течение </w:t>
      </w:r>
      <w:r w:rsidR="00F95D37" w:rsidRPr="00C152DD">
        <w:rPr>
          <w:rFonts w:ascii="Times New Roman" w:hAnsi="Times New Roman" w:cs="Times New Roman"/>
          <w:sz w:val="28"/>
          <w:szCs w:val="28"/>
        </w:rPr>
        <w:t>5</w:t>
      </w:r>
      <w:r w:rsidRPr="00C152DD">
        <w:rPr>
          <w:rFonts w:ascii="Times New Roman" w:hAnsi="Times New Roman" w:cs="Times New Roman"/>
          <w:sz w:val="28"/>
          <w:szCs w:val="28"/>
        </w:rPr>
        <w:t xml:space="preserve"> рабочих дней со дня принятия решения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о допуске заявки к участию в конкурсном отборе, за исключением случая, указанного в </w:t>
      </w:r>
      <w:hyperlink w:anchor="P133" w:history="1">
        <w:r w:rsidRPr="00C152DD">
          <w:rPr>
            <w:rFonts w:ascii="Times New Roman" w:hAnsi="Times New Roman" w:cs="Times New Roman"/>
            <w:sz w:val="28"/>
            <w:szCs w:val="28"/>
          </w:rPr>
          <w:t>пункте 3.19</w:t>
        </w:r>
      </w:hyperlink>
      <w:r w:rsidRPr="00C152DD">
        <w:rPr>
          <w:rFonts w:ascii="Times New Roman" w:hAnsi="Times New Roman" w:cs="Times New Roman"/>
          <w:sz w:val="28"/>
          <w:szCs w:val="28"/>
        </w:rPr>
        <w:t xml:space="preserve"> Порядка, передает допущенные к участию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в конкурсном отборе заявки в конкурсную комиссию.</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3.17. Заявки, допущенные к участию в конкурсном отборе, рассматриваются в следующем порядке:</w:t>
      </w:r>
    </w:p>
    <w:p w:rsidR="00283BDF" w:rsidRPr="00C152DD" w:rsidRDefault="00AB6FE0"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3.17.1. </w:t>
      </w:r>
      <w:r w:rsidR="00283BDF" w:rsidRPr="00C152DD">
        <w:rPr>
          <w:rFonts w:ascii="Times New Roman" w:hAnsi="Times New Roman" w:cs="Times New Roman"/>
          <w:sz w:val="28"/>
          <w:szCs w:val="28"/>
        </w:rPr>
        <w:t xml:space="preserve">конкурсная комиссия рассматривает заявки, оценивает их </w:t>
      </w:r>
      <w:r w:rsidR="004A5E69" w:rsidRPr="00C152DD">
        <w:rPr>
          <w:rFonts w:ascii="Times New Roman" w:hAnsi="Times New Roman" w:cs="Times New Roman"/>
          <w:sz w:val="28"/>
          <w:szCs w:val="28"/>
        </w:rPr>
        <w:br/>
      </w:r>
      <w:r w:rsidR="00283BDF" w:rsidRPr="00C152DD">
        <w:rPr>
          <w:rFonts w:ascii="Times New Roman" w:hAnsi="Times New Roman" w:cs="Times New Roman"/>
          <w:sz w:val="28"/>
          <w:szCs w:val="28"/>
        </w:rPr>
        <w:t xml:space="preserve">по критериям отбора, установленным </w:t>
      </w:r>
      <w:hyperlink w:anchor="P139" w:history="1">
        <w:r w:rsidR="00283BDF" w:rsidRPr="00C152DD">
          <w:rPr>
            <w:rFonts w:ascii="Times New Roman" w:hAnsi="Times New Roman" w:cs="Times New Roman"/>
            <w:sz w:val="28"/>
            <w:szCs w:val="28"/>
          </w:rPr>
          <w:t>пунктом 4.1</w:t>
        </w:r>
      </w:hyperlink>
      <w:r w:rsidR="00283BDF" w:rsidRPr="00C152DD">
        <w:rPr>
          <w:rFonts w:ascii="Times New Roman" w:hAnsi="Times New Roman" w:cs="Times New Roman"/>
          <w:sz w:val="28"/>
          <w:szCs w:val="28"/>
        </w:rPr>
        <w:t xml:space="preserve"> Порядка, и готовит предложения по определению победителей конкурсного отбора в течение </w:t>
      </w:r>
      <w:r w:rsidR="00F95D37" w:rsidRPr="00C152DD">
        <w:rPr>
          <w:rFonts w:ascii="Times New Roman" w:hAnsi="Times New Roman" w:cs="Times New Roman"/>
          <w:sz w:val="28"/>
          <w:szCs w:val="28"/>
        </w:rPr>
        <w:t>20</w:t>
      </w:r>
      <w:r w:rsidR="00283BDF" w:rsidRPr="00C152DD">
        <w:rPr>
          <w:rFonts w:ascii="Times New Roman" w:hAnsi="Times New Roman" w:cs="Times New Roman"/>
          <w:sz w:val="28"/>
          <w:szCs w:val="28"/>
        </w:rPr>
        <w:t xml:space="preserve"> рабочих дней со дня получения заявок;</w:t>
      </w:r>
    </w:p>
    <w:p w:rsidR="00283BDF" w:rsidRPr="00C152DD" w:rsidRDefault="00AB6FE0"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3.17.2. </w:t>
      </w:r>
      <w:r w:rsidR="00283BDF" w:rsidRPr="00C152DD">
        <w:rPr>
          <w:rFonts w:ascii="Times New Roman" w:hAnsi="Times New Roman" w:cs="Times New Roman"/>
          <w:sz w:val="28"/>
          <w:szCs w:val="28"/>
        </w:rPr>
        <w:t xml:space="preserve">протокол заседания конкурсной комиссии, содержащий предложения по определению победителей конкурсного отбора, передается </w:t>
      </w:r>
      <w:r w:rsidR="004A5E69" w:rsidRPr="00C152DD">
        <w:rPr>
          <w:rFonts w:ascii="Times New Roman" w:hAnsi="Times New Roman" w:cs="Times New Roman"/>
          <w:sz w:val="28"/>
          <w:szCs w:val="28"/>
        </w:rPr>
        <w:br/>
      </w:r>
      <w:r w:rsidR="00283BDF" w:rsidRPr="00C152DD">
        <w:rPr>
          <w:rFonts w:ascii="Times New Roman" w:hAnsi="Times New Roman" w:cs="Times New Roman"/>
          <w:sz w:val="28"/>
          <w:szCs w:val="28"/>
        </w:rPr>
        <w:t>в агентство в течение 3 рабочих дней со дня его составления;</w:t>
      </w:r>
    </w:p>
    <w:p w:rsidR="00283BDF" w:rsidRPr="00C152DD" w:rsidRDefault="00AB6FE0"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3.17.3. </w:t>
      </w:r>
      <w:r w:rsidR="00283BDF" w:rsidRPr="00C152DD">
        <w:rPr>
          <w:rFonts w:ascii="Times New Roman" w:hAnsi="Times New Roman" w:cs="Times New Roman"/>
          <w:sz w:val="28"/>
          <w:szCs w:val="28"/>
        </w:rPr>
        <w:t xml:space="preserve">агентство готовит проект постановления Правительства Красноярского края об утверждении распределения субсидий между муниципальными образованиями с учетом предложений конкурсной комиссии по определению победителей конкурсного отбора и передает его </w:t>
      </w:r>
      <w:r w:rsidR="004A5E69" w:rsidRPr="00C152DD">
        <w:rPr>
          <w:rFonts w:ascii="Times New Roman" w:hAnsi="Times New Roman" w:cs="Times New Roman"/>
          <w:sz w:val="28"/>
          <w:szCs w:val="28"/>
        </w:rPr>
        <w:br/>
      </w:r>
      <w:r w:rsidR="00283BDF" w:rsidRPr="00C152DD">
        <w:rPr>
          <w:rFonts w:ascii="Times New Roman" w:hAnsi="Times New Roman" w:cs="Times New Roman"/>
          <w:sz w:val="28"/>
          <w:szCs w:val="28"/>
        </w:rPr>
        <w:t xml:space="preserve">в Правительство Красноярского края в течение </w:t>
      </w:r>
      <w:r w:rsidR="00F95D37" w:rsidRPr="00C152DD">
        <w:rPr>
          <w:rFonts w:ascii="Times New Roman" w:hAnsi="Times New Roman" w:cs="Times New Roman"/>
          <w:sz w:val="28"/>
          <w:szCs w:val="28"/>
        </w:rPr>
        <w:t>7</w:t>
      </w:r>
      <w:r w:rsidR="00283BDF" w:rsidRPr="00C152DD">
        <w:rPr>
          <w:rFonts w:ascii="Times New Roman" w:hAnsi="Times New Roman" w:cs="Times New Roman"/>
          <w:sz w:val="28"/>
          <w:szCs w:val="28"/>
        </w:rPr>
        <w:t xml:space="preserve"> рабочих дней со дня получения протокола заседания конкурсной комиссии;</w:t>
      </w:r>
    </w:p>
    <w:p w:rsidR="00283BDF" w:rsidRPr="00C152DD" w:rsidRDefault="00AB6FE0"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3.17.4. </w:t>
      </w:r>
      <w:r w:rsidR="00283BDF" w:rsidRPr="00C152DD">
        <w:rPr>
          <w:rFonts w:ascii="Times New Roman" w:hAnsi="Times New Roman" w:cs="Times New Roman"/>
          <w:sz w:val="28"/>
          <w:szCs w:val="28"/>
        </w:rPr>
        <w:t xml:space="preserve">агентство направляет победителям конкурсного отбора предложение о заключении соглашения в течение </w:t>
      </w:r>
      <w:r w:rsidR="00F95D37" w:rsidRPr="00C152DD">
        <w:rPr>
          <w:rFonts w:ascii="Times New Roman" w:hAnsi="Times New Roman" w:cs="Times New Roman"/>
          <w:sz w:val="28"/>
          <w:szCs w:val="28"/>
        </w:rPr>
        <w:t>7</w:t>
      </w:r>
      <w:r w:rsidR="00283BDF" w:rsidRPr="00C152DD">
        <w:rPr>
          <w:rFonts w:ascii="Times New Roman" w:hAnsi="Times New Roman" w:cs="Times New Roman"/>
          <w:sz w:val="28"/>
          <w:szCs w:val="28"/>
        </w:rPr>
        <w:t xml:space="preserve"> рабочих дней со дня принятия постановления Правительства Красноярского края об утверждении распределения субсидий между муниципальными образованиями;</w:t>
      </w:r>
    </w:p>
    <w:p w:rsidR="00283BDF" w:rsidRPr="00C152DD" w:rsidRDefault="00AB6FE0"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3.17.5. </w:t>
      </w:r>
      <w:r w:rsidR="00283BDF" w:rsidRPr="00C152DD">
        <w:rPr>
          <w:rFonts w:ascii="Times New Roman" w:hAnsi="Times New Roman" w:cs="Times New Roman"/>
          <w:sz w:val="28"/>
          <w:szCs w:val="28"/>
        </w:rPr>
        <w:t>распределение субсидий между муниципальными образованиями с указанием объема субсидии каждому победителю конкурсного отбора утверждается Правительств</w:t>
      </w:r>
      <w:r w:rsidR="00F95D37" w:rsidRPr="00C152DD">
        <w:rPr>
          <w:rFonts w:ascii="Times New Roman" w:hAnsi="Times New Roman" w:cs="Times New Roman"/>
          <w:sz w:val="28"/>
          <w:szCs w:val="28"/>
        </w:rPr>
        <w:t>ом</w:t>
      </w:r>
      <w:r w:rsidR="00283BDF" w:rsidRPr="00C152DD">
        <w:rPr>
          <w:rFonts w:ascii="Times New Roman" w:hAnsi="Times New Roman" w:cs="Times New Roman"/>
          <w:sz w:val="28"/>
          <w:szCs w:val="28"/>
        </w:rPr>
        <w:t xml:space="preserve"> Красноярского края </w:t>
      </w:r>
      <w:r w:rsidR="004A5E69" w:rsidRPr="00C152DD">
        <w:rPr>
          <w:rFonts w:ascii="Times New Roman" w:hAnsi="Times New Roman" w:cs="Times New Roman"/>
          <w:sz w:val="28"/>
          <w:szCs w:val="28"/>
        </w:rPr>
        <w:br/>
      </w:r>
      <w:r w:rsidR="00283BDF" w:rsidRPr="00C152DD">
        <w:rPr>
          <w:rFonts w:ascii="Times New Roman" w:hAnsi="Times New Roman" w:cs="Times New Roman"/>
          <w:sz w:val="28"/>
          <w:szCs w:val="28"/>
        </w:rPr>
        <w:t xml:space="preserve">в срок </w:t>
      </w:r>
      <w:r w:rsidRPr="00C152DD">
        <w:rPr>
          <w:rFonts w:ascii="Times New Roman" w:hAnsi="Times New Roman" w:cs="Times New Roman"/>
          <w:sz w:val="28"/>
          <w:szCs w:val="28"/>
        </w:rPr>
        <w:t>не позднее 15 апреля</w:t>
      </w:r>
      <w:r w:rsidR="00283BDF" w:rsidRPr="00C152DD">
        <w:rPr>
          <w:rFonts w:ascii="Times New Roman" w:hAnsi="Times New Roman" w:cs="Times New Roman"/>
          <w:sz w:val="28"/>
          <w:szCs w:val="28"/>
        </w:rPr>
        <w:t>;</w:t>
      </w:r>
    </w:p>
    <w:p w:rsidR="00283BDF" w:rsidRPr="00C152DD" w:rsidRDefault="00AB6FE0"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3.17.6. </w:t>
      </w:r>
      <w:r w:rsidR="00283BDF" w:rsidRPr="00C152DD">
        <w:rPr>
          <w:rFonts w:ascii="Times New Roman" w:hAnsi="Times New Roman" w:cs="Times New Roman"/>
          <w:sz w:val="28"/>
          <w:szCs w:val="28"/>
        </w:rPr>
        <w:t xml:space="preserve">агентство размещает информацию об итогах конкурсного отбора в информационно-телекоммуникационной сети Интернет на портале "Гражданское общество Красноярского края" gokrk.ru и официальном сайте агентства в течение 5 </w:t>
      </w:r>
      <w:r w:rsidR="00F95D37" w:rsidRPr="00C152DD">
        <w:rPr>
          <w:rFonts w:ascii="Times New Roman" w:hAnsi="Times New Roman" w:cs="Times New Roman"/>
          <w:sz w:val="28"/>
          <w:szCs w:val="28"/>
        </w:rPr>
        <w:t xml:space="preserve">рабочих </w:t>
      </w:r>
      <w:r w:rsidR="00283BDF" w:rsidRPr="00C152DD">
        <w:rPr>
          <w:rFonts w:ascii="Times New Roman" w:hAnsi="Times New Roman" w:cs="Times New Roman"/>
          <w:sz w:val="28"/>
          <w:szCs w:val="28"/>
        </w:rPr>
        <w:t>дней со дня принятия постановления Правительства Красноярского края об утверждении распределения субсидий между муниципальными образованиями.</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3.18. Конкурсный отбор проводится 1 раз в </w:t>
      </w:r>
      <w:r w:rsidR="0030003B" w:rsidRPr="00C152DD">
        <w:rPr>
          <w:rFonts w:ascii="Times New Roman" w:hAnsi="Times New Roman" w:cs="Times New Roman"/>
          <w:sz w:val="28"/>
          <w:szCs w:val="28"/>
        </w:rPr>
        <w:t xml:space="preserve">три </w:t>
      </w:r>
      <w:r w:rsidRPr="00C152DD">
        <w:rPr>
          <w:rFonts w:ascii="Times New Roman" w:hAnsi="Times New Roman" w:cs="Times New Roman"/>
          <w:sz w:val="28"/>
          <w:szCs w:val="28"/>
        </w:rPr>
        <w:t>год</w:t>
      </w:r>
      <w:r w:rsidR="0030003B" w:rsidRPr="00C152DD">
        <w:rPr>
          <w:rFonts w:ascii="Times New Roman" w:hAnsi="Times New Roman" w:cs="Times New Roman"/>
          <w:sz w:val="28"/>
          <w:szCs w:val="28"/>
        </w:rPr>
        <w:t>а</w:t>
      </w:r>
      <w:r w:rsidR="00F95D37" w:rsidRPr="00C152DD">
        <w:rPr>
          <w:rFonts w:ascii="Times New Roman" w:hAnsi="Times New Roman" w:cs="Times New Roman"/>
          <w:sz w:val="28"/>
          <w:szCs w:val="28"/>
        </w:rPr>
        <w:t xml:space="preserve"> для каждой группы районов</w:t>
      </w:r>
      <w:r w:rsidRPr="00C152DD">
        <w:rPr>
          <w:rFonts w:ascii="Times New Roman" w:hAnsi="Times New Roman" w:cs="Times New Roman"/>
          <w:sz w:val="28"/>
          <w:szCs w:val="28"/>
        </w:rPr>
        <w:t xml:space="preserve">. При этом конкурсный отбор объявляется повторно в случае, </w:t>
      </w:r>
      <w:r w:rsidRPr="00C152DD">
        <w:rPr>
          <w:rFonts w:ascii="Times New Roman" w:hAnsi="Times New Roman" w:cs="Times New Roman"/>
          <w:sz w:val="28"/>
          <w:szCs w:val="28"/>
        </w:rPr>
        <w:lastRenderedPageBreak/>
        <w:t>если предыдущий конкурсный отбор был признан несостоявшимся.</w:t>
      </w:r>
    </w:p>
    <w:p w:rsidR="00283BDF" w:rsidRPr="00C152DD" w:rsidRDefault="00283BDF" w:rsidP="004A5E69">
      <w:pPr>
        <w:pStyle w:val="ConsPlusNormal"/>
        <w:ind w:firstLine="709"/>
        <w:jc w:val="both"/>
        <w:rPr>
          <w:rFonts w:ascii="Times New Roman" w:hAnsi="Times New Roman" w:cs="Times New Roman"/>
          <w:sz w:val="28"/>
          <w:szCs w:val="28"/>
        </w:rPr>
      </w:pPr>
      <w:bookmarkStart w:id="6" w:name="P133"/>
      <w:bookmarkEnd w:id="6"/>
      <w:r w:rsidRPr="00C152DD">
        <w:rPr>
          <w:rFonts w:ascii="Times New Roman" w:hAnsi="Times New Roman" w:cs="Times New Roman"/>
          <w:sz w:val="28"/>
          <w:szCs w:val="28"/>
        </w:rPr>
        <w:t xml:space="preserve">3.19. Конкурсный отбор признается несостоявшимся в случае, если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в агентство было представлено менее 2 заявок или к участию в конкурсном отборе было допущено менее 2 заявок.</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3.20. </w:t>
      </w:r>
      <w:proofErr w:type="gramStart"/>
      <w:r w:rsidRPr="00C152DD">
        <w:rPr>
          <w:rFonts w:ascii="Times New Roman" w:hAnsi="Times New Roman" w:cs="Times New Roman"/>
          <w:sz w:val="28"/>
          <w:szCs w:val="28"/>
        </w:rPr>
        <w:t xml:space="preserve">В случае наличия оснований, установленных в </w:t>
      </w:r>
      <w:hyperlink w:anchor="P133" w:history="1">
        <w:r w:rsidRPr="00C152DD">
          <w:rPr>
            <w:rFonts w:ascii="Times New Roman" w:hAnsi="Times New Roman" w:cs="Times New Roman"/>
            <w:sz w:val="28"/>
            <w:szCs w:val="28"/>
          </w:rPr>
          <w:t>пункте 3.19</w:t>
        </w:r>
      </w:hyperlink>
      <w:r w:rsidRPr="00C152DD">
        <w:rPr>
          <w:rFonts w:ascii="Times New Roman" w:hAnsi="Times New Roman" w:cs="Times New Roman"/>
          <w:sz w:val="28"/>
          <w:szCs w:val="28"/>
        </w:rPr>
        <w:t xml:space="preserve"> Порядка, в течение </w:t>
      </w:r>
      <w:r w:rsidR="00F95D37" w:rsidRPr="00C152DD">
        <w:rPr>
          <w:rFonts w:ascii="Times New Roman" w:hAnsi="Times New Roman" w:cs="Times New Roman"/>
          <w:sz w:val="28"/>
          <w:szCs w:val="28"/>
        </w:rPr>
        <w:t>7</w:t>
      </w:r>
      <w:r w:rsidRPr="00C152DD">
        <w:rPr>
          <w:rFonts w:ascii="Times New Roman" w:hAnsi="Times New Roman" w:cs="Times New Roman"/>
          <w:sz w:val="28"/>
          <w:szCs w:val="28"/>
        </w:rPr>
        <w:t xml:space="preserve"> рабочих дней со дня окончания срока приема заявок агентство принимает приказ о признании конкурсного отбора несостоявшимся и уведомляет об этом заявителей посредством размещения информации о признании конкурсного отбора несостоявшимся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 xml:space="preserve">в информационно-телекоммуникационной сети </w:t>
      </w:r>
      <w:r w:rsidR="004A5E69" w:rsidRPr="00C152DD">
        <w:rPr>
          <w:rFonts w:ascii="Times New Roman" w:hAnsi="Times New Roman" w:cs="Times New Roman"/>
          <w:sz w:val="28"/>
          <w:szCs w:val="28"/>
        </w:rPr>
        <w:t>«</w:t>
      </w:r>
      <w:r w:rsidRPr="00C152DD">
        <w:rPr>
          <w:rFonts w:ascii="Times New Roman" w:hAnsi="Times New Roman" w:cs="Times New Roman"/>
          <w:sz w:val="28"/>
          <w:szCs w:val="28"/>
        </w:rPr>
        <w:t>Интернет</w:t>
      </w:r>
      <w:r w:rsidR="004A5E69" w:rsidRPr="00C152DD">
        <w:rPr>
          <w:rFonts w:ascii="Times New Roman" w:hAnsi="Times New Roman" w:cs="Times New Roman"/>
          <w:sz w:val="28"/>
          <w:szCs w:val="28"/>
        </w:rPr>
        <w:t>»</w:t>
      </w:r>
      <w:r w:rsidRPr="00C152DD">
        <w:rPr>
          <w:rFonts w:ascii="Times New Roman" w:hAnsi="Times New Roman" w:cs="Times New Roman"/>
          <w:sz w:val="28"/>
          <w:szCs w:val="28"/>
        </w:rPr>
        <w:t xml:space="preserve"> на портале </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Гражданское общество Красноярского края</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 xml:space="preserve"> gokrk.ru и официальном сайте агентства.</w:t>
      </w:r>
      <w:proofErr w:type="gramEnd"/>
    </w:p>
    <w:p w:rsidR="00134131" w:rsidRPr="00C152DD" w:rsidRDefault="00134131"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center"/>
        <w:outlineLvl w:val="1"/>
        <w:rPr>
          <w:rFonts w:ascii="Times New Roman" w:hAnsi="Times New Roman" w:cs="Times New Roman"/>
          <w:sz w:val="28"/>
          <w:szCs w:val="28"/>
        </w:rPr>
      </w:pPr>
      <w:r w:rsidRPr="00C152DD">
        <w:rPr>
          <w:rFonts w:ascii="Times New Roman" w:hAnsi="Times New Roman" w:cs="Times New Roman"/>
          <w:sz w:val="28"/>
          <w:szCs w:val="28"/>
        </w:rPr>
        <w:t>4. К</w:t>
      </w:r>
      <w:r w:rsidR="004A5E69" w:rsidRPr="00C152DD">
        <w:rPr>
          <w:rFonts w:ascii="Times New Roman" w:hAnsi="Times New Roman" w:cs="Times New Roman"/>
          <w:sz w:val="28"/>
          <w:szCs w:val="28"/>
        </w:rPr>
        <w:t xml:space="preserve">ритерии отбора муниципальных образований Красноярского края </w:t>
      </w:r>
      <w:r w:rsidR="004A5E69" w:rsidRPr="00C152DD">
        <w:rPr>
          <w:rFonts w:ascii="Times New Roman" w:hAnsi="Times New Roman" w:cs="Times New Roman"/>
          <w:sz w:val="28"/>
          <w:szCs w:val="28"/>
        </w:rPr>
        <w:br/>
        <w:t>для предоставления субсидий</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ind w:firstLine="709"/>
        <w:jc w:val="both"/>
        <w:rPr>
          <w:rFonts w:ascii="Times New Roman" w:hAnsi="Times New Roman" w:cs="Times New Roman"/>
          <w:sz w:val="28"/>
          <w:szCs w:val="28"/>
        </w:rPr>
      </w:pPr>
      <w:bookmarkStart w:id="7" w:name="P139"/>
      <w:bookmarkEnd w:id="7"/>
      <w:r w:rsidRPr="00C152DD">
        <w:rPr>
          <w:rFonts w:ascii="Times New Roman" w:hAnsi="Times New Roman" w:cs="Times New Roman"/>
          <w:sz w:val="28"/>
          <w:szCs w:val="28"/>
        </w:rPr>
        <w:t xml:space="preserve">4.1. Заявки рассматриваются и оцениваются конкурсной комиссией </w:t>
      </w:r>
      <w:r w:rsidR="004A5E69" w:rsidRPr="00C152DD">
        <w:rPr>
          <w:rFonts w:ascii="Times New Roman" w:hAnsi="Times New Roman" w:cs="Times New Roman"/>
          <w:sz w:val="28"/>
          <w:szCs w:val="28"/>
        </w:rPr>
        <w:br/>
      </w:r>
      <w:r w:rsidRPr="00C152DD">
        <w:rPr>
          <w:rFonts w:ascii="Times New Roman" w:hAnsi="Times New Roman" w:cs="Times New Roman"/>
          <w:sz w:val="28"/>
          <w:szCs w:val="28"/>
        </w:rPr>
        <w:t>по следующим критериям отбора:</w:t>
      </w:r>
    </w:p>
    <w:p w:rsidR="00283BDF" w:rsidRPr="00C152DD" w:rsidRDefault="00283BDF" w:rsidP="004A5E69">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4.1.1. Заявление оценивается по следующим критериям отбора:</w:t>
      </w:r>
    </w:p>
    <w:p w:rsidR="00283BDF" w:rsidRPr="00C152DD" w:rsidRDefault="00283BDF" w:rsidP="0013413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733"/>
      </w:tblGrid>
      <w:tr w:rsidR="00134131" w:rsidRPr="00C152DD" w:rsidTr="00134131">
        <w:tc>
          <w:tcPr>
            <w:tcW w:w="3685"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Критерий отбора</w:t>
            </w:r>
          </w:p>
        </w:tc>
        <w:tc>
          <w:tcPr>
            <w:tcW w:w="5733"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Порядок определения количества набранных баллов</w:t>
            </w:r>
          </w:p>
        </w:tc>
      </w:tr>
      <w:tr w:rsidR="00134131" w:rsidRPr="00C152DD" w:rsidTr="00134131">
        <w:tc>
          <w:tcPr>
            <w:tcW w:w="3685"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Площадь помещения, предлагаемая для организации деятельности ресурсного центра</w:t>
            </w:r>
          </w:p>
        </w:tc>
        <w:tc>
          <w:tcPr>
            <w:tcW w:w="573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50 кв. м - 0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от 51 - 75 кв. м - 5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более 75 кв. м - 10 баллов</w:t>
            </w:r>
          </w:p>
        </w:tc>
      </w:tr>
      <w:tr w:rsidR="00134131" w:rsidRPr="00C152DD" w:rsidTr="00134131">
        <w:tc>
          <w:tcPr>
            <w:tcW w:w="3685"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Наличие оборудованного зала для проведения семинаров не менее чем на 20 человек - дополнительно</w:t>
            </w:r>
          </w:p>
        </w:tc>
        <w:tc>
          <w:tcPr>
            <w:tcW w:w="573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не присутствует - 0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присутствует - 10 баллов</w:t>
            </w:r>
          </w:p>
        </w:tc>
      </w:tr>
      <w:tr w:rsidR="00134131" w:rsidRPr="00C152DD" w:rsidTr="00134131">
        <w:tc>
          <w:tcPr>
            <w:tcW w:w="3685"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Предполагаемое количество сотрудников, обеспечивающих деятельность ресурсного центра</w:t>
            </w:r>
          </w:p>
        </w:tc>
        <w:tc>
          <w:tcPr>
            <w:tcW w:w="573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баллы распределяются в сравнении с показателем:</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при численности населения не более 100 тыс. человек количество сотрудников: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2 - 5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3 и больше - 10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при численности населения свыше 100 тыс. человек количество сотрудников: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2 - 0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3 - 5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4 и более - 10 баллов</w:t>
            </w:r>
          </w:p>
        </w:tc>
      </w:tr>
      <w:tr w:rsidR="00134131" w:rsidRPr="00C152DD" w:rsidTr="00134131">
        <w:tc>
          <w:tcPr>
            <w:tcW w:w="3685"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Предоставление оборудования для организации деятельности ресурсного центра</w:t>
            </w:r>
          </w:p>
        </w:tc>
        <w:tc>
          <w:tcPr>
            <w:tcW w:w="573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оборудованные рабочие места для сотрудников и для клиентов ресурсного центра (компьютер, принтер), наличие выделенной телефонной линии, наличие выхода в информационно-телекоммуникационную сеть Интернет (в том числе возможность клиентам ресурсного центра воспользоваться Интернетом) - 5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оборудованные рабочие места для сотрудников и для клиентов ресурсного центра (компьютер, принтер), наличие выделенной телефонной линии, наличие выхода в информационно-телекоммуникационную сеть Интернет (в том числе возможность клиентам ресурсного центра воспользоваться Интернетом) и наличие дополнительного оборудования (более одного компьютера, проектор, оборудование для </w:t>
            </w:r>
            <w:proofErr w:type="gramStart"/>
            <w:r w:rsidRPr="00C152DD">
              <w:rPr>
                <w:rFonts w:ascii="Times New Roman" w:hAnsi="Times New Roman" w:cs="Times New Roman"/>
                <w:sz w:val="28"/>
                <w:szCs w:val="28"/>
              </w:rPr>
              <w:t>конференц-связи</w:t>
            </w:r>
            <w:proofErr w:type="gramEnd"/>
            <w:r w:rsidRPr="00C152DD">
              <w:rPr>
                <w:rFonts w:ascii="Times New Roman" w:hAnsi="Times New Roman" w:cs="Times New Roman"/>
                <w:sz w:val="28"/>
                <w:szCs w:val="28"/>
              </w:rPr>
              <w:t>) - 10 баллов</w:t>
            </w:r>
          </w:p>
        </w:tc>
      </w:tr>
      <w:tr w:rsidR="00134131" w:rsidRPr="00C152DD" w:rsidTr="00134131">
        <w:tc>
          <w:tcPr>
            <w:tcW w:w="3685"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Объем финансирования из бюджета муниципального образования на создание и обеспечение деятельности ресурсного центра</w:t>
            </w:r>
          </w:p>
        </w:tc>
        <w:tc>
          <w:tcPr>
            <w:tcW w:w="573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при создании ресурсного центра в качестве структурного подразделения муниципального учреждения, зарегистрированного на территории муниципального образования:</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не более </w:t>
            </w:r>
            <w:r w:rsidR="00F95D37" w:rsidRPr="00C152DD">
              <w:rPr>
                <w:rFonts w:ascii="Times New Roman" w:hAnsi="Times New Roman" w:cs="Times New Roman"/>
                <w:sz w:val="28"/>
                <w:szCs w:val="28"/>
              </w:rPr>
              <w:t>30</w:t>
            </w:r>
            <w:r w:rsidRPr="00C152DD">
              <w:rPr>
                <w:rFonts w:ascii="Times New Roman" w:hAnsi="Times New Roman" w:cs="Times New Roman"/>
                <w:sz w:val="28"/>
                <w:szCs w:val="28"/>
              </w:rPr>
              <w:t>% - 0 баллов;</w:t>
            </w:r>
          </w:p>
          <w:p w:rsidR="00283BDF" w:rsidRPr="00C152DD" w:rsidRDefault="00F95D37"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31</w:t>
            </w:r>
            <w:r w:rsidR="00283BDF" w:rsidRPr="00C152DD">
              <w:rPr>
                <w:rFonts w:ascii="Times New Roman" w:hAnsi="Times New Roman" w:cs="Times New Roman"/>
                <w:sz w:val="28"/>
                <w:szCs w:val="28"/>
              </w:rPr>
              <w:t xml:space="preserve">% - </w:t>
            </w:r>
            <w:r w:rsidRPr="00C152DD">
              <w:rPr>
                <w:rFonts w:ascii="Times New Roman" w:hAnsi="Times New Roman" w:cs="Times New Roman"/>
                <w:sz w:val="28"/>
                <w:szCs w:val="28"/>
              </w:rPr>
              <w:t>40</w:t>
            </w:r>
            <w:r w:rsidR="00283BDF" w:rsidRPr="00C152DD">
              <w:rPr>
                <w:rFonts w:ascii="Times New Roman" w:hAnsi="Times New Roman" w:cs="Times New Roman"/>
                <w:sz w:val="28"/>
                <w:szCs w:val="28"/>
              </w:rPr>
              <w:t>% - 5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более </w:t>
            </w:r>
            <w:r w:rsidR="00F95D37" w:rsidRPr="00C152DD">
              <w:rPr>
                <w:rFonts w:ascii="Times New Roman" w:hAnsi="Times New Roman" w:cs="Times New Roman"/>
                <w:sz w:val="28"/>
                <w:szCs w:val="28"/>
              </w:rPr>
              <w:t>41</w:t>
            </w:r>
            <w:r w:rsidRPr="00C152DD">
              <w:rPr>
                <w:rFonts w:ascii="Times New Roman" w:hAnsi="Times New Roman" w:cs="Times New Roman"/>
                <w:sz w:val="28"/>
                <w:szCs w:val="28"/>
              </w:rPr>
              <w:t>% - 10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при создании ресурсного центра в качестве структурного подразделения СОНКО, зарегистрированного на территории муниципального образования:</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не более </w:t>
            </w:r>
            <w:r w:rsidR="00F95D37" w:rsidRPr="00C152DD">
              <w:rPr>
                <w:rFonts w:ascii="Times New Roman" w:hAnsi="Times New Roman" w:cs="Times New Roman"/>
                <w:sz w:val="28"/>
                <w:szCs w:val="28"/>
              </w:rPr>
              <w:t>1</w:t>
            </w:r>
            <w:r w:rsidRPr="00C152DD">
              <w:rPr>
                <w:rFonts w:ascii="Times New Roman" w:hAnsi="Times New Roman" w:cs="Times New Roman"/>
                <w:sz w:val="28"/>
                <w:szCs w:val="28"/>
              </w:rPr>
              <w:t>6% - 0 баллов;</w:t>
            </w:r>
          </w:p>
          <w:p w:rsidR="00283BDF" w:rsidRPr="00C152DD" w:rsidRDefault="00F95D37"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17</w:t>
            </w:r>
            <w:r w:rsidR="00283BDF" w:rsidRPr="00C152DD">
              <w:rPr>
                <w:rFonts w:ascii="Times New Roman" w:hAnsi="Times New Roman" w:cs="Times New Roman"/>
                <w:sz w:val="28"/>
                <w:szCs w:val="28"/>
              </w:rPr>
              <w:t xml:space="preserve">% - </w:t>
            </w:r>
            <w:r w:rsidRPr="00C152DD">
              <w:rPr>
                <w:rFonts w:ascii="Times New Roman" w:hAnsi="Times New Roman" w:cs="Times New Roman"/>
                <w:sz w:val="28"/>
                <w:szCs w:val="28"/>
              </w:rPr>
              <w:t>20</w:t>
            </w:r>
            <w:r w:rsidR="00283BDF" w:rsidRPr="00C152DD">
              <w:rPr>
                <w:rFonts w:ascii="Times New Roman" w:hAnsi="Times New Roman" w:cs="Times New Roman"/>
                <w:sz w:val="28"/>
                <w:szCs w:val="28"/>
              </w:rPr>
              <w:t>% - 5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более </w:t>
            </w:r>
            <w:r w:rsidR="00F95D37" w:rsidRPr="00C152DD">
              <w:rPr>
                <w:rFonts w:ascii="Times New Roman" w:hAnsi="Times New Roman" w:cs="Times New Roman"/>
                <w:sz w:val="28"/>
                <w:szCs w:val="28"/>
              </w:rPr>
              <w:t>20</w:t>
            </w:r>
            <w:r w:rsidRPr="00C152DD">
              <w:rPr>
                <w:rFonts w:ascii="Times New Roman" w:hAnsi="Times New Roman" w:cs="Times New Roman"/>
                <w:sz w:val="28"/>
                <w:szCs w:val="28"/>
              </w:rPr>
              <w:t>% - 10 баллов</w:t>
            </w:r>
          </w:p>
        </w:tc>
      </w:tr>
      <w:tr w:rsidR="00134131" w:rsidRPr="00C152DD" w:rsidTr="00134131">
        <w:tc>
          <w:tcPr>
            <w:tcW w:w="3685"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Количество поданных заявок от СОНКО, действующих на территории муниципального образования, на участие в краевых грантовых конкурсах (на 1 тысячу жителей, проживающих на территории муниципального </w:t>
            </w:r>
            <w:r w:rsidRPr="00C152DD">
              <w:rPr>
                <w:rFonts w:ascii="Times New Roman" w:hAnsi="Times New Roman" w:cs="Times New Roman"/>
                <w:sz w:val="28"/>
                <w:szCs w:val="28"/>
              </w:rPr>
              <w:lastRenderedPageBreak/>
              <w:t>образования), %</w:t>
            </w:r>
          </w:p>
        </w:tc>
        <w:tc>
          <w:tcPr>
            <w:tcW w:w="573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0 - 0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свыше 0, но не более 0,2 - 1 балл;</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свыше 0,2, но не более 0,4 - 2 балла;</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свыше 0,4, но не более 0,6 - 4 балла;</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свыше 0,6, но не более 0,8 - 6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свыше 0,8, но не более 1 - 8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свыше 1 - 10 баллов</w:t>
            </w:r>
          </w:p>
        </w:tc>
      </w:tr>
      <w:tr w:rsidR="00134131" w:rsidRPr="00C152DD" w:rsidTr="00134131">
        <w:tc>
          <w:tcPr>
            <w:tcW w:w="3685"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Обоснованность расчета затрат на проведение мероприятий</w:t>
            </w:r>
          </w:p>
        </w:tc>
        <w:tc>
          <w:tcPr>
            <w:tcW w:w="573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рассчитаны затраты неверно - 0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рассчитаны затраты верно - 10 баллов</w:t>
            </w:r>
          </w:p>
        </w:tc>
      </w:tr>
      <w:tr w:rsidR="00134131" w:rsidRPr="00C152DD" w:rsidTr="00134131">
        <w:tc>
          <w:tcPr>
            <w:tcW w:w="3685"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Количество партнеров ресурсного центра (СОНКО, органы государственной власти Красноярского края, органы местного самоуправления Красноярского края, представ</w:t>
            </w:r>
            <w:r w:rsidR="001A7185" w:rsidRPr="00C152DD">
              <w:rPr>
                <w:rFonts w:ascii="Times New Roman" w:hAnsi="Times New Roman" w:cs="Times New Roman"/>
                <w:sz w:val="28"/>
                <w:szCs w:val="28"/>
              </w:rPr>
              <w:t>ители бизнеса, представители средств массовой информации</w:t>
            </w:r>
            <w:r w:rsidRPr="00C152DD">
              <w:rPr>
                <w:rFonts w:ascii="Times New Roman" w:hAnsi="Times New Roman" w:cs="Times New Roman"/>
                <w:sz w:val="28"/>
                <w:szCs w:val="28"/>
              </w:rPr>
              <w:t>, государственные и муниципальные учреждения)</w:t>
            </w:r>
          </w:p>
        </w:tc>
        <w:tc>
          <w:tcPr>
            <w:tcW w:w="573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при создании ресурсного центра в качестве структурного подразделения муниципального учреждения, зарегистрированного на территории муниципального образования:</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6 - 8 - 5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9 и более - 10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при создании ресурсного центра в качестве структурного подразделения СОНКО, зарегистрированного на территории муниципального образования:</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5 - 5 баллов;</w:t>
            </w:r>
          </w:p>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6 и более - 10 баллов</w:t>
            </w:r>
          </w:p>
        </w:tc>
      </w:tr>
    </w:tbl>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4.1.2. План мероприятий оценивается по следующим критериям отбора:</w:t>
      </w:r>
    </w:p>
    <w:p w:rsidR="00283BDF" w:rsidRPr="00C152DD" w:rsidRDefault="00283BDF" w:rsidP="00134131">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14"/>
        <w:gridCol w:w="4159"/>
        <w:gridCol w:w="2171"/>
        <w:gridCol w:w="2235"/>
      </w:tblGrid>
      <w:tr w:rsidR="00E91B2D" w:rsidRPr="00C152DD" w:rsidTr="00E91B2D">
        <w:tc>
          <w:tcPr>
            <w:tcW w:w="482" w:type="pct"/>
            <w:vMerge w:val="restart"/>
          </w:tcPr>
          <w:p w:rsidR="00E91B2D" w:rsidRPr="00C152DD" w:rsidRDefault="00E91B2D"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 </w:t>
            </w:r>
            <w:proofErr w:type="gramStart"/>
            <w:r w:rsidRPr="00C152DD">
              <w:rPr>
                <w:rFonts w:ascii="Times New Roman" w:hAnsi="Times New Roman" w:cs="Times New Roman"/>
                <w:sz w:val="28"/>
                <w:szCs w:val="28"/>
              </w:rPr>
              <w:t>п</w:t>
            </w:r>
            <w:proofErr w:type="gramEnd"/>
            <w:r w:rsidRPr="00C152DD">
              <w:rPr>
                <w:rFonts w:ascii="Times New Roman" w:hAnsi="Times New Roman" w:cs="Times New Roman"/>
                <w:sz w:val="28"/>
                <w:szCs w:val="28"/>
              </w:rPr>
              <w:t>/п</w:t>
            </w:r>
          </w:p>
        </w:tc>
        <w:tc>
          <w:tcPr>
            <w:tcW w:w="2194" w:type="pct"/>
            <w:vMerge w:val="restart"/>
          </w:tcPr>
          <w:p w:rsidR="00E91B2D" w:rsidRPr="00C152DD" w:rsidRDefault="00E91B2D"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Критерий отбора</w:t>
            </w:r>
          </w:p>
        </w:tc>
        <w:tc>
          <w:tcPr>
            <w:tcW w:w="2324" w:type="pct"/>
            <w:gridSpan w:val="2"/>
          </w:tcPr>
          <w:p w:rsidR="00E91B2D" w:rsidRPr="00C152DD" w:rsidRDefault="00E91B2D"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Порядок определения количества набранных баллов</w:t>
            </w:r>
          </w:p>
        </w:tc>
      </w:tr>
      <w:tr w:rsidR="00E91B2D" w:rsidRPr="00C152DD" w:rsidTr="00E91B2D">
        <w:tc>
          <w:tcPr>
            <w:tcW w:w="482" w:type="pct"/>
            <w:vMerge/>
          </w:tcPr>
          <w:p w:rsidR="00E91B2D" w:rsidRPr="00C152DD" w:rsidRDefault="00E91B2D" w:rsidP="00134131">
            <w:pPr>
              <w:spacing w:line="240" w:lineRule="auto"/>
              <w:rPr>
                <w:rFonts w:ascii="Times New Roman" w:hAnsi="Times New Roman" w:cs="Times New Roman"/>
                <w:sz w:val="28"/>
                <w:szCs w:val="28"/>
              </w:rPr>
            </w:pPr>
          </w:p>
        </w:tc>
        <w:tc>
          <w:tcPr>
            <w:tcW w:w="2194" w:type="pct"/>
            <w:vMerge/>
          </w:tcPr>
          <w:p w:rsidR="00E91B2D" w:rsidRPr="00C152DD" w:rsidRDefault="00E91B2D" w:rsidP="00134131">
            <w:pPr>
              <w:spacing w:line="240" w:lineRule="auto"/>
              <w:rPr>
                <w:rFonts w:ascii="Times New Roman" w:hAnsi="Times New Roman" w:cs="Times New Roman"/>
                <w:sz w:val="28"/>
                <w:szCs w:val="28"/>
              </w:rPr>
            </w:pPr>
          </w:p>
        </w:tc>
        <w:tc>
          <w:tcPr>
            <w:tcW w:w="1145" w:type="pct"/>
          </w:tcPr>
          <w:p w:rsidR="00E91B2D" w:rsidRPr="00C152DD" w:rsidRDefault="00E91B2D"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количество мероприятий</w:t>
            </w:r>
          </w:p>
        </w:tc>
        <w:tc>
          <w:tcPr>
            <w:tcW w:w="1179" w:type="pct"/>
          </w:tcPr>
          <w:p w:rsidR="00E91B2D" w:rsidRPr="00C152DD" w:rsidRDefault="00BB10A5" w:rsidP="00A62733">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обозначение </w:t>
            </w:r>
            <w:r w:rsidR="00113581" w:rsidRPr="00C152DD">
              <w:rPr>
                <w:rFonts w:ascii="Times New Roman" w:hAnsi="Times New Roman" w:cs="Times New Roman"/>
                <w:sz w:val="28"/>
                <w:szCs w:val="28"/>
              </w:rPr>
              <w:t>индикатор</w:t>
            </w:r>
            <w:r w:rsidRPr="00C152DD">
              <w:rPr>
                <w:rFonts w:ascii="Times New Roman" w:hAnsi="Times New Roman" w:cs="Times New Roman"/>
                <w:sz w:val="28"/>
                <w:szCs w:val="28"/>
              </w:rPr>
              <w:t>ов</w:t>
            </w:r>
            <w:r w:rsidR="00E91B2D" w:rsidRPr="00C152DD">
              <w:rPr>
                <w:rFonts w:ascii="Times New Roman" w:hAnsi="Times New Roman" w:cs="Times New Roman"/>
                <w:sz w:val="28"/>
                <w:szCs w:val="28"/>
              </w:rPr>
              <w:t xml:space="preserve"> </w:t>
            </w:r>
          </w:p>
        </w:tc>
      </w:tr>
      <w:tr w:rsidR="00E91B2D" w:rsidRPr="00C152DD" w:rsidTr="00E91B2D">
        <w:tc>
          <w:tcPr>
            <w:tcW w:w="482"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w:t>
            </w:r>
          </w:p>
        </w:tc>
        <w:tc>
          <w:tcPr>
            <w:tcW w:w="2194" w:type="pct"/>
          </w:tcPr>
          <w:p w:rsidR="00E91B2D" w:rsidRPr="00C152DD" w:rsidRDefault="00E91B2D" w:rsidP="00134131">
            <w:pPr>
              <w:pStyle w:val="ConsPlusNormal"/>
              <w:rPr>
                <w:rFonts w:ascii="Times New Roman" w:hAnsi="Times New Roman" w:cs="Times New Roman"/>
                <w:sz w:val="28"/>
                <w:szCs w:val="28"/>
              </w:rPr>
            </w:pPr>
            <w:proofErr w:type="gramStart"/>
            <w:r w:rsidRPr="00C152DD">
              <w:rPr>
                <w:rFonts w:ascii="Times New Roman" w:hAnsi="Times New Roman" w:cs="Times New Roman"/>
                <w:sz w:val="28"/>
                <w:szCs w:val="28"/>
              </w:rPr>
              <w:t>обучение клиентов по вопросам</w:t>
            </w:r>
            <w:proofErr w:type="gramEnd"/>
            <w:r w:rsidRPr="00C152DD">
              <w:rPr>
                <w:rFonts w:ascii="Times New Roman" w:hAnsi="Times New Roman" w:cs="Times New Roman"/>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tc>
        <w:tc>
          <w:tcPr>
            <w:tcW w:w="1145" w:type="pct"/>
          </w:tcPr>
          <w:p w:rsidR="00E91B2D" w:rsidRPr="00C152DD" w:rsidRDefault="001A718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w:t>
            </w:r>
            <w:r w:rsidR="00E91B2D" w:rsidRPr="00C152DD">
              <w:rPr>
                <w:rFonts w:ascii="Times New Roman" w:hAnsi="Times New Roman" w:cs="Times New Roman"/>
                <w:sz w:val="28"/>
                <w:szCs w:val="28"/>
              </w:rPr>
              <w:t>т 1 до 5 мероприятий - 3 балла;</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6 - 10 мероприятий - 6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от 11 и больше мероприятий - 10 баллов</w:t>
            </w:r>
          </w:p>
        </w:tc>
        <w:tc>
          <w:tcPr>
            <w:tcW w:w="1179" w:type="pct"/>
          </w:tcPr>
          <w:p w:rsidR="00E91B2D" w:rsidRPr="00C152DD" w:rsidRDefault="001A718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w:t>
            </w:r>
            <w:r w:rsidR="00E91B2D" w:rsidRPr="00C152DD">
              <w:rPr>
                <w:rFonts w:ascii="Times New Roman" w:hAnsi="Times New Roman" w:cs="Times New Roman"/>
                <w:sz w:val="28"/>
                <w:szCs w:val="28"/>
              </w:rPr>
              <w:t>т 10 до 30 жителей - 3 балла;</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31 - 100 жителей - 5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от 101 и больше жителей - 10 баллов</w:t>
            </w:r>
          </w:p>
        </w:tc>
      </w:tr>
      <w:tr w:rsidR="00E91B2D" w:rsidRPr="00C152DD" w:rsidTr="00E91B2D">
        <w:tc>
          <w:tcPr>
            <w:tcW w:w="482"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2</w:t>
            </w:r>
          </w:p>
        </w:tc>
        <w:tc>
          <w:tcPr>
            <w:tcW w:w="2194"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информационное сопровождение деятельности клиентов посредством информирования об основных видах и формах поддержки СОНКО, позиционирования и </w:t>
            </w:r>
            <w:r w:rsidRPr="00C152DD">
              <w:rPr>
                <w:rFonts w:ascii="Times New Roman" w:hAnsi="Times New Roman" w:cs="Times New Roman"/>
                <w:sz w:val="28"/>
                <w:szCs w:val="28"/>
              </w:rPr>
              <w:lastRenderedPageBreak/>
              <w:t>продвижения лучших практик и технологий в социальной сфере в публичном пространстве, а также индивидуального информационного сопровождения на всех этапах подготовки и реализации проектов, услуг, программ в социальной сфере</w:t>
            </w:r>
          </w:p>
        </w:tc>
        <w:tc>
          <w:tcPr>
            <w:tcW w:w="1145" w:type="pct"/>
          </w:tcPr>
          <w:p w:rsidR="00E91B2D" w:rsidRPr="00C152DD" w:rsidRDefault="001A718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о</w:t>
            </w:r>
            <w:r w:rsidR="00E91B2D" w:rsidRPr="00C152DD">
              <w:rPr>
                <w:rFonts w:ascii="Times New Roman" w:hAnsi="Times New Roman" w:cs="Times New Roman"/>
                <w:sz w:val="28"/>
                <w:szCs w:val="28"/>
              </w:rPr>
              <w:t>т 1 до 5 мероприятий - 3 балла;</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6 - 10 мероприятий - 6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от 11 и больше мероприятий - 10 баллов</w:t>
            </w:r>
          </w:p>
        </w:tc>
        <w:tc>
          <w:tcPr>
            <w:tcW w:w="1179" w:type="pct"/>
          </w:tcPr>
          <w:p w:rsidR="00E91B2D" w:rsidRPr="00C152DD" w:rsidRDefault="001A718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о</w:t>
            </w:r>
            <w:r w:rsidR="00E91B2D" w:rsidRPr="00C152DD">
              <w:rPr>
                <w:rFonts w:ascii="Times New Roman" w:hAnsi="Times New Roman" w:cs="Times New Roman"/>
                <w:sz w:val="28"/>
                <w:szCs w:val="28"/>
              </w:rPr>
              <w:t>т 100 до 5000 жителей - 3 балла;</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5001 - 10000 жителей - 5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от 10001 и больше жителей - 10 баллов</w:t>
            </w:r>
          </w:p>
        </w:tc>
      </w:tr>
      <w:tr w:rsidR="00E91B2D" w:rsidRPr="00C152DD" w:rsidTr="00E91B2D">
        <w:tc>
          <w:tcPr>
            <w:tcW w:w="482"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3</w:t>
            </w:r>
          </w:p>
        </w:tc>
        <w:tc>
          <w:tcPr>
            <w:tcW w:w="2194"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w:t>
            </w:r>
          </w:p>
        </w:tc>
        <w:tc>
          <w:tcPr>
            <w:tcW w:w="1145" w:type="pct"/>
          </w:tcPr>
          <w:p w:rsidR="00E91B2D" w:rsidRPr="00C152DD" w:rsidRDefault="001A718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w:t>
            </w:r>
            <w:r w:rsidR="00E91B2D" w:rsidRPr="00C152DD">
              <w:rPr>
                <w:rFonts w:ascii="Times New Roman" w:hAnsi="Times New Roman" w:cs="Times New Roman"/>
                <w:sz w:val="28"/>
                <w:szCs w:val="28"/>
              </w:rPr>
              <w:t>т 30 до 60 консультаций - 3 балла;</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61 - 100 консультаций - 6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101 и более консультаций - 10 баллов</w:t>
            </w:r>
          </w:p>
        </w:tc>
        <w:tc>
          <w:tcPr>
            <w:tcW w:w="1179" w:type="pct"/>
          </w:tcPr>
          <w:p w:rsidR="00E91B2D" w:rsidRPr="00C152DD" w:rsidRDefault="001A718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w:t>
            </w:r>
            <w:r w:rsidR="00E91B2D" w:rsidRPr="00C152DD">
              <w:rPr>
                <w:rFonts w:ascii="Times New Roman" w:hAnsi="Times New Roman" w:cs="Times New Roman"/>
                <w:sz w:val="28"/>
                <w:szCs w:val="28"/>
              </w:rPr>
              <w:t>т 30 до 100 жителей - 3 балла;</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101 - 300 жителей - 5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301 и более жителей - 10 баллов</w:t>
            </w:r>
          </w:p>
        </w:tc>
      </w:tr>
      <w:tr w:rsidR="00E91B2D" w:rsidRPr="00C152DD" w:rsidTr="00E91B2D">
        <w:tc>
          <w:tcPr>
            <w:tcW w:w="482"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4</w:t>
            </w:r>
          </w:p>
        </w:tc>
        <w:tc>
          <w:tcPr>
            <w:tcW w:w="2194"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p>
        </w:tc>
        <w:tc>
          <w:tcPr>
            <w:tcW w:w="1145" w:type="pct"/>
          </w:tcPr>
          <w:p w:rsidR="00E91B2D" w:rsidRPr="00C152DD" w:rsidRDefault="001A718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р</w:t>
            </w:r>
            <w:r w:rsidR="00E91B2D" w:rsidRPr="00C152DD">
              <w:rPr>
                <w:rFonts w:ascii="Times New Roman" w:hAnsi="Times New Roman" w:cs="Times New Roman"/>
                <w:sz w:val="28"/>
                <w:szCs w:val="28"/>
              </w:rPr>
              <w:t>азработано программно-методической продукции:</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1 - 0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2 - 3 - 5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4 и более - 10 баллов</w:t>
            </w:r>
          </w:p>
        </w:tc>
        <w:tc>
          <w:tcPr>
            <w:tcW w:w="1179" w:type="pct"/>
          </w:tcPr>
          <w:p w:rsidR="00E91B2D" w:rsidRPr="00C152DD" w:rsidRDefault="001A718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р</w:t>
            </w:r>
            <w:r w:rsidR="00E91B2D" w:rsidRPr="00C152DD">
              <w:rPr>
                <w:rFonts w:ascii="Times New Roman" w:hAnsi="Times New Roman" w:cs="Times New Roman"/>
                <w:sz w:val="28"/>
                <w:szCs w:val="28"/>
              </w:rPr>
              <w:t>астиражировано и распространено программно-методической продукции:</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50 - 100 экз. - 5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101 и более - 10 баллов</w:t>
            </w:r>
          </w:p>
        </w:tc>
      </w:tr>
      <w:tr w:rsidR="00E91B2D" w:rsidRPr="00C152DD" w:rsidTr="00E91B2D">
        <w:tc>
          <w:tcPr>
            <w:tcW w:w="482"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5</w:t>
            </w:r>
          </w:p>
        </w:tc>
        <w:tc>
          <w:tcPr>
            <w:tcW w:w="2194"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ресурсная и организационная поддержка деятельности клиентов и предоставление </w:t>
            </w:r>
            <w:r w:rsidRPr="00C152DD">
              <w:rPr>
                <w:rFonts w:ascii="Times New Roman" w:hAnsi="Times New Roman" w:cs="Times New Roman"/>
                <w:sz w:val="28"/>
                <w:szCs w:val="28"/>
              </w:rPr>
              <w:lastRenderedPageBreak/>
              <w:t>помещений ресурсного центра для проведения мероприятий (предоставление помещений для проведения мероприятий, предоставление площадей для выставочного пространства и для информационных материалов СОНКО, предоставление имеющегося оборудования для проведения мероприятий, предоставление рабочих мест для работы с орг. техникой, и т.п.)</w:t>
            </w:r>
          </w:p>
        </w:tc>
        <w:tc>
          <w:tcPr>
            <w:tcW w:w="1145"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 xml:space="preserve">оказана ресурсная и организационная </w:t>
            </w:r>
            <w:r w:rsidRPr="00C152DD">
              <w:rPr>
                <w:rFonts w:ascii="Times New Roman" w:hAnsi="Times New Roman" w:cs="Times New Roman"/>
                <w:sz w:val="28"/>
                <w:szCs w:val="28"/>
              </w:rPr>
              <w:lastRenderedPageBreak/>
              <w:t>поддержка от 1 до 3 раз - 0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оказана ресурсная и организационная поддержка 4 - 10 раз - 5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оказана ресурсная и организационная поддержка 11 раз и больше - 10 баллов</w:t>
            </w:r>
          </w:p>
        </w:tc>
        <w:tc>
          <w:tcPr>
            <w:tcW w:w="1179" w:type="pct"/>
          </w:tcPr>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 xml:space="preserve">ресурсная и организационная поддержка </w:t>
            </w:r>
            <w:r w:rsidRPr="00C152DD">
              <w:rPr>
                <w:rFonts w:ascii="Times New Roman" w:hAnsi="Times New Roman" w:cs="Times New Roman"/>
                <w:sz w:val="28"/>
                <w:szCs w:val="28"/>
              </w:rPr>
              <w:lastRenderedPageBreak/>
              <w:t>представлена 1 - 2 клиентам - 0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ресурсная и организационная поддержка оказана 3 - 5 клиентам - 5 баллов;</w:t>
            </w:r>
          </w:p>
          <w:p w:rsidR="00E91B2D" w:rsidRPr="00C152DD" w:rsidRDefault="00E91B2D"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ресурсная и организационная поддержка 6 и более клиентам - 10 баллов</w:t>
            </w:r>
          </w:p>
        </w:tc>
      </w:tr>
    </w:tbl>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4.2. По каждому критерию отбора членами конкурсной комиссии выставляются баллы от 0 до 10</w:t>
      </w:r>
      <w:r w:rsidR="00AF13EA" w:rsidRPr="00C152DD">
        <w:rPr>
          <w:rFonts w:ascii="Times New Roman" w:hAnsi="Times New Roman" w:cs="Times New Roman"/>
          <w:sz w:val="28"/>
          <w:szCs w:val="28"/>
        </w:rPr>
        <w:t>,</w:t>
      </w:r>
      <w:r w:rsidR="00AF13EA" w:rsidRPr="00C152DD">
        <w:t xml:space="preserve"> </w:t>
      </w:r>
      <w:r w:rsidR="00AF13EA" w:rsidRPr="00C152DD">
        <w:rPr>
          <w:rFonts w:ascii="Times New Roman" w:hAnsi="Times New Roman" w:cs="Times New Roman"/>
          <w:sz w:val="28"/>
          <w:szCs w:val="28"/>
        </w:rPr>
        <w:t>при этом шаг оценки по каждому критерию определены пунктами 4.1.1 и 4.1.2 Порядка</w:t>
      </w:r>
      <w:r w:rsidRPr="00C152DD">
        <w:rPr>
          <w:rFonts w:ascii="Times New Roman" w:hAnsi="Times New Roman" w:cs="Times New Roman"/>
          <w:sz w:val="28"/>
          <w:szCs w:val="28"/>
        </w:rPr>
        <w:t xml:space="preserve">. По итогам конкурсного отбора конкурсная комиссия формирует рейтинг заявок, набравших количество баллов от наибольшего к </w:t>
      </w:r>
      <w:proofErr w:type="gramStart"/>
      <w:r w:rsidRPr="00C152DD">
        <w:rPr>
          <w:rFonts w:ascii="Times New Roman" w:hAnsi="Times New Roman" w:cs="Times New Roman"/>
          <w:sz w:val="28"/>
          <w:szCs w:val="28"/>
        </w:rPr>
        <w:t>наименьшему</w:t>
      </w:r>
      <w:proofErr w:type="gramEnd"/>
      <w:r w:rsidRPr="00C152DD">
        <w:rPr>
          <w:rFonts w:ascii="Times New Roman" w:hAnsi="Times New Roman" w:cs="Times New Roman"/>
          <w:sz w:val="28"/>
          <w:szCs w:val="28"/>
        </w:rPr>
        <w:t>.</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4.3. Победители конкурсного отбора определяются путем общего суммирования баллов по всем критериям отбора </w:t>
      </w:r>
      <w:r w:rsidR="00276148" w:rsidRPr="00C152DD">
        <w:rPr>
          <w:rFonts w:ascii="Times New Roman" w:hAnsi="Times New Roman" w:cs="Times New Roman"/>
          <w:sz w:val="28"/>
          <w:szCs w:val="28"/>
        </w:rPr>
        <w:t xml:space="preserve">по каждой группе районов отдельно </w:t>
      </w:r>
      <w:r w:rsidRPr="00C152DD">
        <w:rPr>
          <w:rFonts w:ascii="Times New Roman" w:hAnsi="Times New Roman" w:cs="Times New Roman"/>
          <w:sz w:val="28"/>
          <w:szCs w:val="28"/>
        </w:rPr>
        <w:t xml:space="preserve">и являются до </w:t>
      </w:r>
      <w:r w:rsidR="00A9002D" w:rsidRPr="00C152DD">
        <w:rPr>
          <w:rFonts w:ascii="Times New Roman" w:hAnsi="Times New Roman" w:cs="Times New Roman"/>
          <w:sz w:val="28"/>
          <w:szCs w:val="28"/>
        </w:rPr>
        <w:t>2</w:t>
      </w:r>
      <w:r w:rsidRPr="00C152DD">
        <w:rPr>
          <w:rFonts w:ascii="Times New Roman" w:hAnsi="Times New Roman" w:cs="Times New Roman"/>
          <w:sz w:val="28"/>
          <w:szCs w:val="28"/>
        </w:rPr>
        <w:t xml:space="preserve"> участников конкурсного отбора, набравших максимальное количество баллов</w:t>
      </w:r>
      <w:r w:rsidR="00276148" w:rsidRPr="00C152DD">
        <w:rPr>
          <w:rFonts w:ascii="Times New Roman" w:hAnsi="Times New Roman" w:cs="Times New Roman"/>
          <w:sz w:val="28"/>
          <w:szCs w:val="28"/>
        </w:rPr>
        <w:t xml:space="preserve"> по каждой группе районов</w:t>
      </w:r>
      <w:r w:rsidRPr="00C152DD">
        <w:rPr>
          <w:rFonts w:ascii="Times New Roman" w:hAnsi="Times New Roman" w:cs="Times New Roman"/>
          <w:sz w:val="28"/>
          <w:szCs w:val="28"/>
        </w:rPr>
        <w:t>.</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4.4. Распределение субсидий между участниками, прошедшими конкурсный отбор, осуществляется между победителями конкурсного отбора.</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4.5. Размер субсидии победителям конкурсного отбора </w:t>
      </w:r>
      <w:r w:rsidR="00A9002D" w:rsidRPr="00C152DD">
        <w:rPr>
          <w:rFonts w:ascii="Times New Roman" w:hAnsi="Times New Roman" w:cs="Times New Roman"/>
          <w:sz w:val="28"/>
          <w:szCs w:val="28"/>
        </w:rPr>
        <w:t xml:space="preserve">по каждой группе районов </w:t>
      </w:r>
      <w:r w:rsidRPr="00C152DD">
        <w:rPr>
          <w:rFonts w:ascii="Times New Roman" w:hAnsi="Times New Roman" w:cs="Times New Roman"/>
          <w:sz w:val="28"/>
          <w:szCs w:val="28"/>
        </w:rPr>
        <w:t>рассчитывается по формуле:</w:t>
      </w:r>
    </w:p>
    <w:p w:rsidR="00283BDF" w:rsidRPr="00C152DD" w:rsidRDefault="00283BDF" w:rsidP="001A7185">
      <w:pPr>
        <w:pStyle w:val="ConsPlusNormal"/>
        <w:ind w:firstLine="709"/>
        <w:jc w:val="both"/>
        <w:rPr>
          <w:rFonts w:ascii="Times New Roman" w:hAnsi="Times New Roman" w:cs="Times New Roman"/>
          <w:sz w:val="28"/>
          <w:szCs w:val="28"/>
        </w:rPr>
      </w:pPr>
    </w:p>
    <w:p w:rsidR="00283BDF" w:rsidRPr="00C152DD" w:rsidRDefault="00283BDF" w:rsidP="001A7185">
      <w:pPr>
        <w:pStyle w:val="ConsPlusNormal"/>
        <w:ind w:firstLine="709"/>
        <w:jc w:val="both"/>
        <w:rPr>
          <w:rFonts w:ascii="Times New Roman" w:hAnsi="Times New Roman" w:cs="Times New Roman"/>
          <w:sz w:val="28"/>
          <w:szCs w:val="28"/>
        </w:rPr>
      </w:pPr>
      <w:proofErr w:type="spellStart"/>
      <w:r w:rsidRPr="00C152DD">
        <w:rPr>
          <w:rFonts w:ascii="Times New Roman" w:hAnsi="Times New Roman" w:cs="Times New Roman"/>
          <w:sz w:val="28"/>
          <w:szCs w:val="28"/>
        </w:rPr>
        <w:t>Сi</w:t>
      </w:r>
      <w:proofErr w:type="spellEnd"/>
      <w:r w:rsidRPr="00C152DD">
        <w:rPr>
          <w:rFonts w:ascii="Times New Roman" w:hAnsi="Times New Roman" w:cs="Times New Roman"/>
          <w:sz w:val="28"/>
          <w:szCs w:val="28"/>
        </w:rPr>
        <w:t xml:space="preserve"> = С </w:t>
      </w:r>
      <w:r w:rsidR="00A9002D" w:rsidRPr="00C152DD">
        <w:rPr>
          <w:rFonts w:ascii="Times New Roman" w:hAnsi="Times New Roman" w:cs="Times New Roman"/>
          <w:sz w:val="28"/>
          <w:szCs w:val="28"/>
        </w:rPr>
        <w:t>/</w:t>
      </w:r>
      <w:r w:rsidRPr="00C152DD">
        <w:rPr>
          <w:rFonts w:ascii="Times New Roman" w:hAnsi="Times New Roman" w:cs="Times New Roman"/>
          <w:sz w:val="28"/>
          <w:szCs w:val="28"/>
        </w:rPr>
        <w:t xml:space="preserve"> </w:t>
      </w:r>
      <w:r w:rsidR="0073650C" w:rsidRPr="00C152DD">
        <w:rPr>
          <w:rFonts w:ascii="Times New Roman" w:hAnsi="Times New Roman" w:cs="Times New Roman"/>
          <w:sz w:val="28"/>
          <w:szCs w:val="28"/>
        </w:rPr>
        <w:t xml:space="preserve">7 / </w:t>
      </w:r>
      <w:proofErr w:type="gramStart"/>
      <w:r w:rsidR="0073650C" w:rsidRPr="00C152DD">
        <w:rPr>
          <w:rFonts w:ascii="Times New Roman" w:hAnsi="Times New Roman" w:cs="Times New Roman"/>
          <w:sz w:val="28"/>
          <w:szCs w:val="28"/>
        </w:rPr>
        <w:t>П</w:t>
      </w:r>
      <w:proofErr w:type="gramEnd"/>
      <w:r w:rsidRPr="00C152DD">
        <w:rPr>
          <w:rFonts w:ascii="Times New Roman" w:hAnsi="Times New Roman" w:cs="Times New Roman"/>
          <w:sz w:val="28"/>
          <w:szCs w:val="28"/>
        </w:rPr>
        <w:t>, где:</w:t>
      </w:r>
    </w:p>
    <w:p w:rsidR="00283BDF" w:rsidRPr="00C152DD" w:rsidRDefault="00283BDF" w:rsidP="001A7185">
      <w:pPr>
        <w:pStyle w:val="ConsPlusNormal"/>
        <w:ind w:firstLine="709"/>
        <w:jc w:val="both"/>
        <w:rPr>
          <w:rFonts w:ascii="Times New Roman" w:hAnsi="Times New Roman" w:cs="Times New Roman"/>
          <w:sz w:val="28"/>
          <w:szCs w:val="28"/>
        </w:rPr>
      </w:pPr>
    </w:p>
    <w:p w:rsidR="00283BDF" w:rsidRPr="00C152DD" w:rsidRDefault="00283BDF" w:rsidP="001A7185">
      <w:pPr>
        <w:pStyle w:val="ConsPlusNormal"/>
        <w:ind w:firstLine="709"/>
        <w:jc w:val="both"/>
        <w:rPr>
          <w:rFonts w:ascii="Times New Roman" w:hAnsi="Times New Roman" w:cs="Times New Roman"/>
          <w:sz w:val="28"/>
          <w:szCs w:val="28"/>
        </w:rPr>
      </w:pPr>
      <w:proofErr w:type="spellStart"/>
      <w:r w:rsidRPr="00C152DD">
        <w:rPr>
          <w:rFonts w:ascii="Times New Roman" w:hAnsi="Times New Roman" w:cs="Times New Roman"/>
          <w:sz w:val="28"/>
          <w:szCs w:val="28"/>
        </w:rPr>
        <w:t>С</w:t>
      </w:r>
      <w:proofErr w:type="gramStart"/>
      <w:r w:rsidRPr="00C152DD">
        <w:rPr>
          <w:rFonts w:ascii="Times New Roman" w:hAnsi="Times New Roman" w:cs="Times New Roman"/>
          <w:sz w:val="28"/>
          <w:szCs w:val="28"/>
        </w:rPr>
        <w:t>i</w:t>
      </w:r>
      <w:proofErr w:type="spellEnd"/>
      <w:proofErr w:type="gramEnd"/>
      <w:r w:rsidRPr="00C152DD">
        <w:rPr>
          <w:rFonts w:ascii="Times New Roman" w:hAnsi="Times New Roman" w:cs="Times New Roman"/>
          <w:sz w:val="28"/>
          <w:szCs w:val="28"/>
        </w:rPr>
        <w:t xml:space="preserve"> - объем субсидии;</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С - общий объем субсидий, распределяемых между победителями конкурсного отбора;</w:t>
      </w:r>
    </w:p>
    <w:p w:rsidR="00283BDF" w:rsidRPr="00C152DD" w:rsidRDefault="0073650C"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7</w:t>
      </w:r>
      <w:r w:rsidR="00283BDF" w:rsidRPr="00C152DD">
        <w:rPr>
          <w:rFonts w:ascii="Times New Roman" w:hAnsi="Times New Roman" w:cs="Times New Roman"/>
          <w:sz w:val="28"/>
          <w:szCs w:val="28"/>
        </w:rPr>
        <w:t xml:space="preserve"> - количество </w:t>
      </w:r>
      <w:r w:rsidRPr="00C152DD">
        <w:rPr>
          <w:rFonts w:ascii="Times New Roman" w:hAnsi="Times New Roman" w:cs="Times New Roman"/>
          <w:sz w:val="28"/>
          <w:szCs w:val="28"/>
        </w:rPr>
        <w:t>групп районов</w:t>
      </w:r>
      <w:r w:rsidR="00283BDF" w:rsidRPr="00C152DD">
        <w:rPr>
          <w:rFonts w:ascii="Times New Roman" w:hAnsi="Times New Roman" w:cs="Times New Roman"/>
          <w:sz w:val="28"/>
          <w:szCs w:val="28"/>
        </w:rPr>
        <w:t>;</w:t>
      </w:r>
    </w:p>
    <w:p w:rsidR="00283BDF" w:rsidRPr="00C152DD" w:rsidRDefault="0073650C" w:rsidP="001A7185">
      <w:pPr>
        <w:pStyle w:val="ConsPlusNormal"/>
        <w:ind w:firstLine="709"/>
        <w:jc w:val="both"/>
        <w:rPr>
          <w:rFonts w:ascii="Times New Roman" w:hAnsi="Times New Roman" w:cs="Times New Roman"/>
          <w:sz w:val="28"/>
          <w:szCs w:val="28"/>
        </w:rPr>
      </w:pPr>
      <w:proofErr w:type="gramStart"/>
      <w:r w:rsidRPr="00C152DD">
        <w:rPr>
          <w:rFonts w:ascii="Times New Roman" w:hAnsi="Times New Roman" w:cs="Times New Roman"/>
          <w:sz w:val="28"/>
          <w:szCs w:val="28"/>
        </w:rPr>
        <w:t>П</w:t>
      </w:r>
      <w:proofErr w:type="gramEnd"/>
      <w:r w:rsidR="00283BDF" w:rsidRPr="00C152DD">
        <w:rPr>
          <w:rFonts w:ascii="Times New Roman" w:hAnsi="Times New Roman" w:cs="Times New Roman"/>
          <w:sz w:val="28"/>
          <w:szCs w:val="28"/>
        </w:rPr>
        <w:t xml:space="preserve"> </w:t>
      </w:r>
      <w:r w:rsidRPr="00C152DD">
        <w:rPr>
          <w:rFonts w:ascii="Times New Roman" w:hAnsi="Times New Roman" w:cs="Times New Roman"/>
          <w:sz w:val="28"/>
          <w:szCs w:val="28"/>
        </w:rPr>
        <w:t>–</w:t>
      </w:r>
      <w:r w:rsidR="00283BDF" w:rsidRPr="00C152DD">
        <w:rPr>
          <w:rFonts w:ascii="Times New Roman" w:hAnsi="Times New Roman" w:cs="Times New Roman"/>
          <w:sz w:val="28"/>
          <w:szCs w:val="28"/>
        </w:rPr>
        <w:t xml:space="preserve"> </w:t>
      </w:r>
      <w:r w:rsidRPr="00C152DD">
        <w:rPr>
          <w:rFonts w:ascii="Times New Roman" w:hAnsi="Times New Roman" w:cs="Times New Roman"/>
          <w:sz w:val="28"/>
          <w:szCs w:val="28"/>
        </w:rPr>
        <w:t>количество победителей в группе районов</w:t>
      </w:r>
      <w:r w:rsidR="00283BDF" w:rsidRPr="00C152DD">
        <w:rPr>
          <w:rFonts w:ascii="Times New Roman" w:hAnsi="Times New Roman" w:cs="Times New Roman"/>
          <w:sz w:val="28"/>
          <w:szCs w:val="28"/>
        </w:rPr>
        <w:t>.</w:t>
      </w:r>
    </w:p>
    <w:p w:rsidR="008D7F7F" w:rsidRPr="00C152DD" w:rsidRDefault="008D7F7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4.5. В случае если один или несколько победителей отказывается от субсидии, то сэкономленные средства распределяются между участниками конкурса, которые набрали наибольшее число баллов после победителей.  При этом распределяется только сэкономленные средства. Данный механизм применим до опубликования постановления Пр</w:t>
      </w:r>
      <w:r w:rsidR="00134131" w:rsidRPr="00C152DD">
        <w:rPr>
          <w:rFonts w:ascii="Times New Roman" w:hAnsi="Times New Roman" w:cs="Times New Roman"/>
          <w:sz w:val="28"/>
          <w:szCs w:val="28"/>
        </w:rPr>
        <w:t xml:space="preserve">авительства Красноярского края </w:t>
      </w:r>
      <w:r w:rsidRPr="00C152DD">
        <w:rPr>
          <w:rFonts w:ascii="Times New Roman" w:hAnsi="Times New Roman" w:cs="Times New Roman"/>
          <w:sz w:val="28"/>
          <w:szCs w:val="28"/>
        </w:rPr>
        <w:t>об утверждении распределения субсидий между муниципальными образованиями.</w:t>
      </w:r>
    </w:p>
    <w:p w:rsidR="008D7F7F" w:rsidRPr="00C152DD" w:rsidRDefault="008D7F7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lastRenderedPageBreak/>
        <w:t xml:space="preserve">4.6. Если образуется экономия средств субсидии из отказа одного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или нескольких победителей, или из-за </w:t>
      </w:r>
      <w:r w:rsidR="00134131" w:rsidRPr="00C152DD">
        <w:rPr>
          <w:rFonts w:ascii="Times New Roman" w:hAnsi="Times New Roman" w:cs="Times New Roman"/>
          <w:sz w:val="28"/>
          <w:szCs w:val="28"/>
        </w:rPr>
        <w:t>невыполнения</w:t>
      </w:r>
      <w:r w:rsidRPr="00C152DD">
        <w:rPr>
          <w:rFonts w:ascii="Times New Roman" w:hAnsi="Times New Roman" w:cs="Times New Roman"/>
          <w:sz w:val="28"/>
          <w:szCs w:val="28"/>
        </w:rPr>
        <w:t xml:space="preserve"> условий соглашения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за трехлетний период предоставления субсидии, то они распределяются между оставшимися победителями в равных долях. Распределение сэкономленных средств утверждается постановлением Правительства Красноярского края. </w:t>
      </w:r>
    </w:p>
    <w:p w:rsidR="008D7F7F" w:rsidRPr="00C152DD" w:rsidRDefault="008D7F7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4.7. Если победители конкурса отказываются от субсидии, то они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не имеют право принимать участие в данном конкурсе в течени</w:t>
      </w:r>
      <w:proofErr w:type="gramStart"/>
      <w:r w:rsidRPr="00C152DD">
        <w:rPr>
          <w:rFonts w:ascii="Times New Roman" w:hAnsi="Times New Roman" w:cs="Times New Roman"/>
          <w:sz w:val="28"/>
          <w:szCs w:val="28"/>
        </w:rPr>
        <w:t>и</w:t>
      </w:r>
      <w:proofErr w:type="gramEnd"/>
      <w:r w:rsidRPr="00C152DD">
        <w:rPr>
          <w:rFonts w:ascii="Times New Roman" w:hAnsi="Times New Roman" w:cs="Times New Roman"/>
          <w:sz w:val="28"/>
          <w:szCs w:val="28"/>
        </w:rPr>
        <w:t xml:space="preserve"> 3 лет.</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center"/>
        <w:outlineLvl w:val="1"/>
        <w:rPr>
          <w:rFonts w:ascii="Times New Roman" w:hAnsi="Times New Roman" w:cs="Times New Roman"/>
          <w:sz w:val="28"/>
          <w:szCs w:val="28"/>
        </w:rPr>
      </w:pPr>
      <w:r w:rsidRPr="00C152DD">
        <w:rPr>
          <w:rFonts w:ascii="Times New Roman" w:hAnsi="Times New Roman" w:cs="Times New Roman"/>
          <w:sz w:val="28"/>
          <w:szCs w:val="28"/>
        </w:rPr>
        <w:t>5. П</w:t>
      </w:r>
      <w:r w:rsidR="008945CC" w:rsidRPr="00C152DD">
        <w:rPr>
          <w:rFonts w:ascii="Times New Roman" w:hAnsi="Times New Roman" w:cs="Times New Roman"/>
          <w:sz w:val="28"/>
          <w:szCs w:val="28"/>
        </w:rPr>
        <w:t>орядок предоставления субсидий победителям</w:t>
      </w:r>
    </w:p>
    <w:p w:rsidR="00283BDF" w:rsidRPr="00C152DD" w:rsidRDefault="008945CC" w:rsidP="008945CC">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конкурсного отбора и осуществления </w:t>
      </w:r>
      <w:proofErr w:type="gramStart"/>
      <w:r w:rsidRPr="00C152DD">
        <w:rPr>
          <w:rFonts w:ascii="Times New Roman" w:hAnsi="Times New Roman" w:cs="Times New Roman"/>
          <w:sz w:val="28"/>
          <w:szCs w:val="28"/>
        </w:rPr>
        <w:t>контроля за</w:t>
      </w:r>
      <w:proofErr w:type="gramEnd"/>
      <w:r w:rsidRPr="00C152DD">
        <w:rPr>
          <w:rFonts w:ascii="Times New Roman" w:hAnsi="Times New Roman" w:cs="Times New Roman"/>
          <w:sz w:val="28"/>
          <w:szCs w:val="28"/>
        </w:rPr>
        <w:t xml:space="preserve"> использованием субсидий</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5.1. </w:t>
      </w:r>
      <w:proofErr w:type="gramStart"/>
      <w:r w:rsidRPr="00C152DD">
        <w:rPr>
          <w:rFonts w:ascii="Times New Roman" w:hAnsi="Times New Roman" w:cs="Times New Roman"/>
          <w:sz w:val="28"/>
          <w:szCs w:val="28"/>
        </w:rPr>
        <w:t xml:space="preserve">Субсидия предоставляется на основании соглашения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о предоставлении субсидии, заключаемого между агентством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и администрацией муниципального образования в течение 30 </w:t>
      </w:r>
      <w:r w:rsidR="00D60A01" w:rsidRPr="00C152DD">
        <w:rPr>
          <w:rFonts w:ascii="Times New Roman" w:hAnsi="Times New Roman" w:cs="Times New Roman"/>
          <w:sz w:val="28"/>
          <w:szCs w:val="28"/>
        </w:rPr>
        <w:t>рабочих</w:t>
      </w:r>
      <w:r w:rsidRPr="00C152DD">
        <w:rPr>
          <w:rFonts w:ascii="Times New Roman" w:hAnsi="Times New Roman" w:cs="Times New Roman"/>
          <w:sz w:val="28"/>
          <w:szCs w:val="28"/>
        </w:rPr>
        <w:t xml:space="preserve"> дней со дня вступления в силу Постановления Правительства Красноярского края об утверждении распределения субсидий между муниципальными образованиями</w:t>
      </w:r>
      <w:r w:rsidR="0021394A" w:rsidRPr="00C152DD">
        <w:rPr>
          <w:rFonts w:ascii="Times New Roman" w:hAnsi="Times New Roman" w:cs="Times New Roman"/>
          <w:sz w:val="28"/>
          <w:szCs w:val="28"/>
        </w:rPr>
        <w:t>, но не позднее 15 мая текущего финансового года</w:t>
      </w:r>
      <w:r w:rsidRPr="00C152DD">
        <w:rPr>
          <w:rFonts w:ascii="Times New Roman" w:hAnsi="Times New Roman" w:cs="Times New Roman"/>
          <w:sz w:val="28"/>
          <w:szCs w:val="28"/>
        </w:rPr>
        <w:t xml:space="preserve">, по </w:t>
      </w:r>
      <w:hyperlink r:id="rId6" w:history="1">
        <w:r w:rsidRPr="00C152DD">
          <w:rPr>
            <w:rFonts w:ascii="Times New Roman" w:hAnsi="Times New Roman" w:cs="Times New Roman"/>
            <w:sz w:val="28"/>
            <w:szCs w:val="28"/>
          </w:rPr>
          <w:t>форме</w:t>
        </w:r>
      </w:hyperlink>
      <w:r w:rsidRPr="00C152DD">
        <w:rPr>
          <w:rFonts w:ascii="Times New Roman" w:hAnsi="Times New Roman" w:cs="Times New Roman"/>
          <w:sz w:val="28"/>
          <w:szCs w:val="28"/>
        </w:rPr>
        <w:t xml:space="preserve">, утвержденной Постановлением Правительства Красноярского края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от 11.02.2010 </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 xml:space="preserve"> 55-п </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 xml:space="preserve">Об утверждении примерной формы соглашения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о</w:t>
      </w:r>
      <w:proofErr w:type="gramEnd"/>
      <w:r w:rsidRPr="00C152DD">
        <w:rPr>
          <w:rFonts w:ascii="Times New Roman" w:hAnsi="Times New Roman" w:cs="Times New Roman"/>
          <w:sz w:val="28"/>
          <w:szCs w:val="28"/>
        </w:rPr>
        <w:t xml:space="preserve"> </w:t>
      </w:r>
      <w:proofErr w:type="gramStart"/>
      <w:r w:rsidRPr="00C152DD">
        <w:rPr>
          <w:rFonts w:ascii="Times New Roman" w:hAnsi="Times New Roman" w:cs="Times New Roman"/>
          <w:sz w:val="28"/>
          <w:szCs w:val="28"/>
        </w:rPr>
        <w:t>предоставлении</w:t>
      </w:r>
      <w:proofErr w:type="gramEnd"/>
      <w:r w:rsidRPr="00C152DD">
        <w:rPr>
          <w:rFonts w:ascii="Times New Roman" w:hAnsi="Times New Roman" w:cs="Times New Roman"/>
          <w:sz w:val="28"/>
          <w:szCs w:val="28"/>
        </w:rPr>
        <w:t xml:space="preserve"> субсидии муниципальному образованию Красноярского края из краевого бюджета</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 xml:space="preserve"> (далее - соглашение).</w:t>
      </w:r>
    </w:p>
    <w:p w:rsidR="007225CE" w:rsidRPr="00C152DD" w:rsidRDefault="007225CE" w:rsidP="00134131">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5.1.1</w:t>
      </w:r>
      <w:r w:rsidR="00E93B4D" w:rsidRPr="00C152DD">
        <w:rPr>
          <w:rFonts w:ascii="Times New Roman" w:hAnsi="Times New Roman" w:cs="Times New Roman"/>
          <w:sz w:val="28"/>
          <w:szCs w:val="28"/>
        </w:rPr>
        <w:t>.</w:t>
      </w:r>
      <w:r w:rsidRPr="00C152DD">
        <w:rPr>
          <w:rFonts w:ascii="Times New Roman" w:hAnsi="Times New Roman" w:cs="Times New Roman"/>
          <w:sz w:val="28"/>
          <w:szCs w:val="28"/>
        </w:rPr>
        <w:t xml:space="preserve"> Субсидии во второй год и в третий год предоставляется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на основании соглашения </w:t>
      </w:r>
      <w:r w:rsidR="005759B5" w:rsidRPr="00C152DD">
        <w:rPr>
          <w:rFonts w:ascii="Times New Roman" w:hAnsi="Times New Roman" w:cs="Times New Roman"/>
          <w:sz w:val="28"/>
          <w:szCs w:val="28"/>
        </w:rPr>
        <w:t xml:space="preserve">и акта о достижении показателей результативности </w:t>
      </w:r>
      <w:r w:rsidRPr="00C152DD">
        <w:rPr>
          <w:rFonts w:ascii="Times New Roman" w:hAnsi="Times New Roman" w:cs="Times New Roman"/>
          <w:sz w:val="28"/>
          <w:szCs w:val="28"/>
        </w:rPr>
        <w:t>не позднее 15 мая</w:t>
      </w:r>
      <w:r w:rsidR="005759B5" w:rsidRPr="00C152DD">
        <w:rPr>
          <w:rFonts w:ascii="Times New Roman" w:hAnsi="Times New Roman" w:cs="Times New Roman"/>
          <w:sz w:val="28"/>
          <w:szCs w:val="28"/>
        </w:rPr>
        <w:t>.</w:t>
      </w:r>
      <w:r w:rsidRPr="00C152DD">
        <w:rPr>
          <w:rFonts w:ascii="Times New Roman" w:hAnsi="Times New Roman" w:cs="Times New Roman"/>
          <w:sz w:val="28"/>
          <w:szCs w:val="28"/>
        </w:rPr>
        <w:t xml:space="preserve"> </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5.2. Предоставленные субсидии используются только на цели, указанные в Порядке, и в сроки, предусмотренные соглашением.</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5.3. Муниципальные образования, получившие субсидии (далее - получатели субсидий), несут ответственность за своевременность и полноту финансового обеспечения расходов на реализацию плана мероприятий, указанных в </w:t>
      </w:r>
      <w:hyperlink w:anchor="P75" w:history="1">
        <w:r w:rsidRPr="00C152DD">
          <w:rPr>
            <w:rFonts w:ascii="Times New Roman" w:hAnsi="Times New Roman" w:cs="Times New Roman"/>
            <w:sz w:val="28"/>
            <w:szCs w:val="28"/>
          </w:rPr>
          <w:t>пункте 2.2</w:t>
        </w:r>
      </w:hyperlink>
      <w:r w:rsidRPr="00C152DD">
        <w:rPr>
          <w:rFonts w:ascii="Times New Roman" w:hAnsi="Times New Roman" w:cs="Times New Roman"/>
          <w:sz w:val="28"/>
          <w:szCs w:val="28"/>
        </w:rPr>
        <w:t xml:space="preserve"> Порядка, источником финансового обеспечения которых является субсидия.</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5.4. </w:t>
      </w:r>
      <w:proofErr w:type="gramStart"/>
      <w:r w:rsidR="00E42ACF" w:rsidRPr="00C152DD">
        <w:rPr>
          <w:rFonts w:ascii="Times New Roman" w:hAnsi="Times New Roman" w:cs="Times New Roman"/>
          <w:sz w:val="28"/>
          <w:szCs w:val="28"/>
        </w:rPr>
        <w:t xml:space="preserve">Муниципальное образование, получившее субсидию, представляет в агентство отчеты о расходах бюджета муниципального образования края, </w:t>
      </w:r>
      <w:r w:rsidR="001A7185" w:rsidRPr="00C152DD">
        <w:rPr>
          <w:rFonts w:ascii="Times New Roman" w:hAnsi="Times New Roman" w:cs="Times New Roman"/>
          <w:sz w:val="28"/>
          <w:szCs w:val="28"/>
        </w:rPr>
        <w:br/>
      </w:r>
      <w:r w:rsidR="00E42ACF" w:rsidRPr="00C152DD">
        <w:rPr>
          <w:rFonts w:ascii="Times New Roman" w:hAnsi="Times New Roman" w:cs="Times New Roman"/>
          <w:sz w:val="28"/>
          <w:szCs w:val="28"/>
        </w:rPr>
        <w:t xml:space="preserve">в целях софинансирования которых предоставляется субсидия и отчет достижении значений показателей  результативности по форме утвержденной постановлением Правительства Красноярского края </w:t>
      </w:r>
      <w:r w:rsidR="001A7185" w:rsidRPr="00C152DD">
        <w:rPr>
          <w:rFonts w:ascii="Times New Roman" w:hAnsi="Times New Roman" w:cs="Times New Roman"/>
          <w:sz w:val="28"/>
          <w:szCs w:val="28"/>
        </w:rPr>
        <w:br/>
      </w:r>
      <w:r w:rsidR="00E42ACF" w:rsidRPr="00C152DD">
        <w:rPr>
          <w:rFonts w:ascii="Times New Roman" w:hAnsi="Times New Roman" w:cs="Times New Roman"/>
          <w:sz w:val="28"/>
          <w:szCs w:val="28"/>
        </w:rPr>
        <w:t xml:space="preserve">от 11.02.2010 № 55-п «Об утверждении примерной формы соглашения </w:t>
      </w:r>
      <w:r w:rsidR="001A7185" w:rsidRPr="00C152DD">
        <w:rPr>
          <w:rFonts w:ascii="Times New Roman" w:hAnsi="Times New Roman" w:cs="Times New Roman"/>
          <w:sz w:val="28"/>
          <w:szCs w:val="28"/>
        </w:rPr>
        <w:br/>
      </w:r>
      <w:r w:rsidR="00E42ACF" w:rsidRPr="00C152DD">
        <w:rPr>
          <w:rFonts w:ascii="Times New Roman" w:hAnsi="Times New Roman" w:cs="Times New Roman"/>
          <w:sz w:val="28"/>
          <w:szCs w:val="28"/>
        </w:rPr>
        <w:t xml:space="preserve">о предоставлении субсидии муниципальному образованию Красноярского края из краевого бюджета», а так же отчет о реализации мероприятий </w:t>
      </w:r>
      <w:r w:rsidR="000E754C" w:rsidRPr="00C152DD">
        <w:rPr>
          <w:rFonts w:ascii="Times New Roman" w:hAnsi="Times New Roman" w:cs="Times New Roman"/>
          <w:sz w:val="28"/>
          <w:szCs w:val="28"/>
        </w:rPr>
        <w:t>муниципального ресурсного</w:t>
      </w:r>
      <w:proofErr w:type="gramEnd"/>
      <w:r w:rsidR="000E754C" w:rsidRPr="00C152DD">
        <w:rPr>
          <w:rFonts w:ascii="Times New Roman" w:hAnsi="Times New Roman" w:cs="Times New Roman"/>
          <w:sz w:val="28"/>
          <w:szCs w:val="28"/>
        </w:rPr>
        <w:t xml:space="preserve"> центра поддержки общественных инициатив </w:t>
      </w:r>
      <w:r w:rsidR="00E42ACF" w:rsidRPr="00C152DD">
        <w:rPr>
          <w:rFonts w:ascii="Times New Roman" w:hAnsi="Times New Roman" w:cs="Times New Roman"/>
          <w:sz w:val="28"/>
          <w:szCs w:val="28"/>
        </w:rPr>
        <w:t>согласно приложению № 4  к Порядку (далее – Отчеты по субсидии)</w:t>
      </w:r>
      <w:r w:rsidRPr="00C152DD">
        <w:rPr>
          <w:rFonts w:ascii="Times New Roman" w:hAnsi="Times New Roman" w:cs="Times New Roman"/>
          <w:sz w:val="28"/>
          <w:szCs w:val="28"/>
        </w:rPr>
        <w:t>.</w:t>
      </w:r>
    </w:p>
    <w:p w:rsidR="00283BDF" w:rsidRPr="00C152DD" w:rsidRDefault="009B392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5.4.1. </w:t>
      </w:r>
      <w:r w:rsidR="00E42ACF" w:rsidRPr="00C152DD">
        <w:rPr>
          <w:rFonts w:ascii="Times New Roman" w:hAnsi="Times New Roman" w:cs="Times New Roman"/>
          <w:sz w:val="28"/>
          <w:szCs w:val="28"/>
        </w:rPr>
        <w:t>О</w:t>
      </w:r>
      <w:r w:rsidR="00283BDF" w:rsidRPr="00C152DD">
        <w:rPr>
          <w:rFonts w:ascii="Times New Roman" w:hAnsi="Times New Roman" w:cs="Times New Roman"/>
          <w:sz w:val="28"/>
          <w:szCs w:val="28"/>
        </w:rPr>
        <w:t xml:space="preserve">тчеты </w:t>
      </w:r>
      <w:r w:rsidR="00E42ACF" w:rsidRPr="00C152DD">
        <w:rPr>
          <w:rFonts w:ascii="Times New Roman" w:hAnsi="Times New Roman" w:cs="Times New Roman"/>
          <w:sz w:val="28"/>
          <w:szCs w:val="28"/>
        </w:rPr>
        <w:t xml:space="preserve">по </w:t>
      </w:r>
      <w:r w:rsidR="005517FE" w:rsidRPr="00C152DD">
        <w:rPr>
          <w:rFonts w:ascii="Times New Roman" w:hAnsi="Times New Roman" w:cs="Times New Roman"/>
          <w:sz w:val="28"/>
          <w:szCs w:val="28"/>
        </w:rPr>
        <w:t>субсиди</w:t>
      </w:r>
      <w:r w:rsidRPr="00C152DD">
        <w:rPr>
          <w:rFonts w:ascii="Times New Roman" w:hAnsi="Times New Roman" w:cs="Times New Roman"/>
          <w:sz w:val="28"/>
          <w:szCs w:val="28"/>
        </w:rPr>
        <w:t>и</w:t>
      </w:r>
      <w:r w:rsidR="005517FE" w:rsidRPr="00C152DD">
        <w:rPr>
          <w:rFonts w:ascii="Times New Roman" w:hAnsi="Times New Roman" w:cs="Times New Roman"/>
          <w:sz w:val="28"/>
          <w:szCs w:val="28"/>
        </w:rPr>
        <w:t xml:space="preserve"> </w:t>
      </w:r>
      <w:r w:rsidR="00283BDF" w:rsidRPr="00C152DD">
        <w:rPr>
          <w:rFonts w:ascii="Times New Roman" w:hAnsi="Times New Roman" w:cs="Times New Roman"/>
          <w:sz w:val="28"/>
          <w:szCs w:val="28"/>
        </w:rPr>
        <w:t>пред</w:t>
      </w:r>
      <w:r w:rsidR="00E42ACF" w:rsidRPr="00C152DD">
        <w:rPr>
          <w:rFonts w:ascii="Times New Roman" w:hAnsi="Times New Roman" w:cs="Times New Roman"/>
          <w:sz w:val="28"/>
          <w:szCs w:val="28"/>
        </w:rPr>
        <w:t>о</w:t>
      </w:r>
      <w:r w:rsidR="00283BDF" w:rsidRPr="00C152DD">
        <w:rPr>
          <w:rFonts w:ascii="Times New Roman" w:hAnsi="Times New Roman" w:cs="Times New Roman"/>
          <w:sz w:val="28"/>
          <w:szCs w:val="28"/>
        </w:rPr>
        <w:t>ставляются:</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ежеквартальный - в срок не позднее 1</w:t>
      </w:r>
      <w:r w:rsidR="0053283D" w:rsidRPr="00C152DD">
        <w:rPr>
          <w:rFonts w:ascii="Times New Roman" w:hAnsi="Times New Roman" w:cs="Times New Roman"/>
          <w:sz w:val="28"/>
          <w:szCs w:val="28"/>
        </w:rPr>
        <w:t>5</w:t>
      </w:r>
      <w:r w:rsidRPr="00C152DD">
        <w:rPr>
          <w:rFonts w:ascii="Times New Roman" w:hAnsi="Times New Roman" w:cs="Times New Roman"/>
          <w:sz w:val="28"/>
          <w:szCs w:val="28"/>
        </w:rPr>
        <w:t xml:space="preserve">-го числа первого месяца, следующего за </w:t>
      </w:r>
      <w:proofErr w:type="gramStart"/>
      <w:r w:rsidRPr="00C152DD">
        <w:rPr>
          <w:rFonts w:ascii="Times New Roman" w:hAnsi="Times New Roman" w:cs="Times New Roman"/>
          <w:sz w:val="28"/>
          <w:szCs w:val="28"/>
        </w:rPr>
        <w:t>отчетным</w:t>
      </w:r>
      <w:proofErr w:type="gramEnd"/>
      <w:r w:rsidRPr="00C152DD">
        <w:rPr>
          <w:rFonts w:ascii="Times New Roman" w:hAnsi="Times New Roman" w:cs="Times New Roman"/>
          <w:sz w:val="28"/>
          <w:szCs w:val="28"/>
        </w:rPr>
        <w:t>;</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lastRenderedPageBreak/>
        <w:t xml:space="preserve">годовой - в срок до </w:t>
      </w:r>
      <w:r w:rsidR="0053283D" w:rsidRPr="00C152DD">
        <w:rPr>
          <w:rFonts w:ascii="Times New Roman" w:hAnsi="Times New Roman" w:cs="Times New Roman"/>
          <w:sz w:val="28"/>
          <w:szCs w:val="28"/>
        </w:rPr>
        <w:t>20</w:t>
      </w:r>
      <w:r w:rsidRPr="00C152DD">
        <w:rPr>
          <w:rFonts w:ascii="Times New Roman" w:hAnsi="Times New Roman" w:cs="Times New Roman"/>
          <w:sz w:val="28"/>
          <w:szCs w:val="28"/>
        </w:rPr>
        <w:t xml:space="preserve"> января финансового года, следующего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за </w:t>
      </w:r>
      <w:proofErr w:type="gramStart"/>
      <w:r w:rsidRPr="00C152DD">
        <w:rPr>
          <w:rFonts w:ascii="Times New Roman" w:hAnsi="Times New Roman" w:cs="Times New Roman"/>
          <w:sz w:val="28"/>
          <w:szCs w:val="28"/>
        </w:rPr>
        <w:t>отчетным</w:t>
      </w:r>
      <w:proofErr w:type="gramEnd"/>
      <w:r w:rsidRPr="00C152DD">
        <w:rPr>
          <w:rFonts w:ascii="Times New Roman" w:hAnsi="Times New Roman" w:cs="Times New Roman"/>
          <w:sz w:val="28"/>
          <w:szCs w:val="28"/>
        </w:rPr>
        <w:t>.</w:t>
      </w:r>
    </w:p>
    <w:p w:rsidR="00313E2F" w:rsidRPr="00C152DD" w:rsidRDefault="009B392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5.4.2. </w:t>
      </w:r>
      <w:r w:rsidR="00313E2F" w:rsidRPr="00C152DD">
        <w:rPr>
          <w:rFonts w:ascii="Times New Roman" w:hAnsi="Times New Roman" w:cs="Times New Roman"/>
          <w:sz w:val="28"/>
          <w:szCs w:val="28"/>
        </w:rPr>
        <w:t>К годовому отчету за первый год и второй год прикладываются документы</w:t>
      </w:r>
      <w:r w:rsidRPr="00C152DD">
        <w:rPr>
          <w:rFonts w:ascii="Times New Roman" w:hAnsi="Times New Roman" w:cs="Times New Roman"/>
          <w:sz w:val="28"/>
          <w:szCs w:val="28"/>
        </w:rPr>
        <w:t>:</w:t>
      </w:r>
    </w:p>
    <w:p w:rsidR="00FD2927" w:rsidRPr="00C152DD" w:rsidRDefault="009B392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w:t>
      </w:r>
      <w:r w:rsidR="00FD2927" w:rsidRPr="00C152DD">
        <w:rPr>
          <w:rFonts w:ascii="Times New Roman" w:hAnsi="Times New Roman" w:cs="Times New Roman"/>
          <w:sz w:val="28"/>
          <w:szCs w:val="28"/>
        </w:rPr>
        <w:t xml:space="preserve">) выписку из муниципальной программы, предусматривающей мероприятия по созданию и обеспечению деятельности ресурсного центра </w:t>
      </w:r>
      <w:r w:rsidR="001A7185" w:rsidRPr="00C152DD">
        <w:rPr>
          <w:rFonts w:ascii="Times New Roman" w:hAnsi="Times New Roman" w:cs="Times New Roman"/>
          <w:sz w:val="28"/>
          <w:szCs w:val="28"/>
        </w:rPr>
        <w:br/>
      </w:r>
      <w:r w:rsidR="00FD2927" w:rsidRPr="00C152DD">
        <w:rPr>
          <w:rFonts w:ascii="Times New Roman" w:hAnsi="Times New Roman" w:cs="Times New Roman"/>
          <w:sz w:val="28"/>
          <w:szCs w:val="28"/>
        </w:rPr>
        <w:t>на текущий год;</w:t>
      </w:r>
    </w:p>
    <w:p w:rsidR="00FD2927" w:rsidRPr="00C152DD" w:rsidRDefault="009B392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w:t>
      </w:r>
      <w:r w:rsidR="00FD2927" w:rsidRPr="00C152DD">
        <w:rPr>
          <w:rFonts w:ascii="Times New Roman" w:hAnsi="Times New Roman" w:cs="Times New Roman"/>
          <w:sz w:val="28"/>
          <w:szCs w:val="28"/>
        </w:rPr>
        <w:t xml:space="preserve">) выписку из муниципального правового акта о местном бюджете </w:t>
      </w:r>
      <w:r w:rsidR="001A7185" w:rsidRPr="00C152DD">
        <w:rPr>
          <w:rFonts w:ascii="Times New Roman" w:hAnsi="Times New Roman" w:cs="Times New Roman"/>
          <w:sz w:val="28"/>
          <w:szCs w:val="28"/>
        </w:rPr>
        <w:br/>
      </w:r>
      <w:r w:rsidR="00FD2927" w:rsidRPr="00C152DD">
        <w:rPr>
          <w:rFonts w:ascii="Times New Roman" w:hAnsi="Times New Roman" w:cs="Times New Roman"/>
          <w:sz w:val="28"/>
          <w:szCs w:val="28"/>
        </w:rPr>
        <w:t>на текущий финансовый год, подтверждающую включение в местный бюджет бюджетных ассигнований на реализацию мероприятий по созданию и обеспечению деятельности ресурсного центра</w:t>
      </w:r>
      <w:r w:rsidRPr="00C152DD">
        <w:rPr>
          <w:rFonts w:ascii="Times New Roman" w:hAnsi="Times New Roman" w:cs="Times New Roman"/>
          <w:sz w:val="28"/>
          <w:szCs w:val="28"/>
        </w:rPr>
        <w:t>.</w:t>
      </w:r>
    </w:p>
    <w:p w:rsidR="005759B5" w:rsidRPr="00C152DD" w:rsidRDefault="007225CE"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5.4.3. </w:t>
      </w:r>
      <w:r w:rsidR="0025369E" w:rsidRPr="00C152DD">
        <w:rPr>
          <w:rFonts w:ascii="Times New Roman" w:hAnsi="Times New Roman" w:cs="Times New Roman"/>
          <w:sz w:val="28"/>
          <w:szCs w:val="28"/>
        </w:rPr>
        <w:t>Начиная со второго года предоставления субсидии, на основании проверки отчетов</w:t>
      </w:r>
      <w:r w:rsidR="00F57241" w:rsidRPr="00C152DD">
        <w:rPr>
          <w:rFonts w:ascii="Times New Roman" w:hAnsi="Times New Roman" w:cs="Times New Roman"/>
          <w:sz w:val="28"/>
          <w:szCs w:val="28"/>
        </w:rPr>
        <w:t xml:space="preserve"> </w:t>
      </w:r>
      <w:r w:rsidR="0041659A" w:rsidRPr="00C152DD">
        <w:rPr>
          <w:rFonts w:ascii="Times New Roman" w:hAnsi="Times New Roman" w:cs="Times New Roman"/>
          <w:sz w:val="28"/>
          <w:szCs w:val="28"/>
        </w:rPr>
        <w:t xml:space="preserve">по субсидии </w:t>
      </w:r>
      <w:r w:rsidR="005759B5" w:rsidRPr="00C152DD">
        <w:rPr>
          <w:rFonts w:ascii="Times New Roman" w:hAnsi="Times New Roman" w:cs="Times New Roman"/>
          <w:sz w:val="28"/>
          <w:szCs w:val="28"/>
        </w:rPr>
        <w:t xml:space="preserve">до 1 апреля финансового года, следующего </w:t>
      </w:r>
      <w:r w:rsidR="001A7185" w:rsidRPr="00C152DD">
        <w:rPr>
          <w:rFonts w:ascii="Times New Roman" w:hAnsi="Times New Roman" w:cs="Times New Roman"/>
          <w:sz w:val="28"/>
          <w:szCs w:val="28"/>
        </w:rPr>
        <w:br/>
      </w:r>
      <w:r w:rsidR="005759B5" w:rsidRPr="00C152DD">
        <w:rPr>
          <w:rFonts w:ascii="Times New Roman" w:hAnsi="Times New Roman" w:cs="Times New Roman"/>
          <w:sz w:val="28"/>
          <w:szCs w:val="28"/>
        </w:rPr>
        <w:t xml:space="preserve">за </w:t>
      </w:r>
      <w:proofErr w:type="gramStart"/>
      <w:r w:rsidR="005759B5" w:rsidRPr="00C152DD">
        <w:rPr>
          <w:rFonts w:ascii="Times New Roman" w:hAnsi="Times New Roman" w:cs="Times New Roman"/>
          <w:sz w:val="28"/>
          <w:szCs w:val="28"/>
        </w:rPr>
        <w:t>отчетным</w:t>
      </w:r>
      <w:proofErr w:type="gramEnd"/>
      <w:r w:rsidR="0025369E" w:rsidRPr="00C152DD">
        <w:rPr>
          <w:rFonts w:ascii="Times New Roman" w:hAnsi="Times New Roman" w:cs="Times New Roman"/>
          <w:sz w:val="28"/>
          <w:szCs w:val="28"/>
        </w:rPr>
        <w:t>, агентство готовит акт</w:t>
      </w:r>
      <w:r w:rsidR="005759B5" w:rsidRPr="00C152DD">
        <w:rPr>
          <w:rFonts w:ascii="Times New Roman" w:hAnsi="Times New Roman" w:cs="Times New Roman"/>
          <w:sz w:val="28"/>
          <w:szCs w:val="28"/>
        </w:rPr>
        <w:t xml:space="preserve"> о достижении показателей результативности. </w:t>
      </w:r>
    </w:p>
    <w:p w:rsidR="007225CE" w:rsidRPr="00C152DD" w:rsidRDefault="005759B5"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5.4.4. Форма акт о достижении показателей результативности утверждается приказом агентства.   </w:t>
      </w:r>
      <w:r w:rsidR="0025369E" w:rsidRPr="00C152DD">
        <w:rPr>
          <w:rFonts w:ascii="Times New Roman" w:hAnsi="Times New Roman" w:cs="Times New Roman"/>
          <w:sz w:val="28"/>
          <w:szCs w:val="28"/>
        </w:rPr>
        <w:t xml:space="preserve">   </w:t>
      </w:r>
      <w:r w:rsidR="007225CE" w:rsidRPr="00C152DD">
        <w:rPr>
          <w:rFonts w:ascii="Times New Roman" w:hAnsi="Times New Roman" w:cs="Times New Roman"/>
          <w:sz w:val="28"/>
          <w:szCs w:val="28"/>
        </w:rPr>
        <w:t xml:space="preserve"> </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5.5. </w:t>
      </w:r>
      <w:proofErr w:type="gramStart"/>
      <w:r w:rsidRPr="00C152DD">
        <w:rPr>
          <w:rFonts w:ascii="Times New Roman" w:hAnsi="Times New Roman" w:cs="Times New Roman"/>
          <w:sz w:val="28"/>
          <w:szCs w:val="28"/>
        </w:rPr>
        <w:t xml:space="preserve">Муниципальным образованием Красноярского края, допустившим по состоянию на 31 декабря текущего года нарушение обязательств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по достижению значений показателей результативности использования субсидии, предусмотренных соглашением, и в срок до </w:t>
      </w:r>
      <w:r w:rsidR="00637F6B" w:rsidRPr="00C152DD">
        <w:rPr>
          <w:rFonts w:ascii="Times New Roman" w:hAnsi="Times New Roman" w:cs="Times New Roman"/>
          <w:sz w:val="28"/>
          <w:szCs w:val="28"/>
        </w:rPr>
        <w:t>20</w:t>
      </w:r>
      <w:r w:rsidRPr="00C152DD">
        <w:rPr>
          <w:rFonts w:ascii="Times New Roman" w:hAnsi="Times New Roman" w:cs="Times New Roman"/>
          <w:sz w:val="28"/>
          <w:szCs w:val="28"/>
        </w:rPr>
        <w:t xml:space="preserve"> января финансового года, следующего за отчетным, не устранившим указанные нарушения, осуществляется возврат средств в краевой бюджет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в соответствии с </w:t>
      </w:r>
      <w:hyperlink r:id="rId7" w:history="1">
        <w:r w:rsidRPr="00C152DD">
          <w:rPr>
            <w:rFonts w:ascii="Times New Roman" w:hAnsi="Times New Roman" w:cs="Times New Roman"/>
            <w:sz w:val="28"/>
            <w:szCs w:val="28"/>
          </w:rPr>
          <w:t>пунктами 12</w:t>
        </w:r>
      </w:hyperlink>
      <w:r w:rsidRPr="00C152DD">
        <w:rPr>
          <w:rFonts w:ascii="Times New Roman" w:hAnsi="Times New Roman" w:cs="Times New Roman"/>
          <w:sz w:val="28"/>
          <w:szCs w:val="28"/>
        </w:rPr>
        <w:t xml:space="preserve"> - </w:t>
      </w:r>
      <w:hyperlink r:id="rId8" w:history="1">
        <w:r w:rsidRPr="00C152DD">
          <w:rPr>
            <w:rFonts w:ascii="Times New Roman" w:hAnsi="Times New Roman" w:cs="Times New Roman"/>
            <w:sz w:val="28"/>
            <w:szCs w:val="28"/>
          </w:rPr>
          <w:t>14</w:t>
        </w:r>
      </w:hyperlink>
      <w:r w:rsidRPr="00C152DD">
        <w:rPr>
          <w:rFonts w:ascii="Times New Roman" w:hAnsi="Times New Roman" w:cs="Times New Roman"/>
          <w:sz w:val="28"/>
          <w:szCs w:val="28"/>
        </w:rPr>
        <w:t xml:space="preserve"> Правил формирования, предоставления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и распределения субсидий из краевого бюджета бюджетам</w:t>
      </w:r>
      <w:proofErr w:type="gramEnd"/>
      <w:r w:rsidRPr="00C152DD">
        <w:rPr>
          <w:rFonts w:ascii="Times New Roman" w:hAnsi="Times New Roman" w:cs="Times New Roman"/>
          <w:sz w:val="28"/>
          <w:szCs w:val="28"/>
        </w:rPr>
        <w:t xml:space="preserve"> муниципальных образований Красноярского края, утвержденных Постановлением Правительства Красноярского края от 30.09.2015 </w:t>
      </w:r>
      <w:r w:rsidR="00C32FF7" w:rsidRPr="00C152DD">
        <w:rPr>
          <w:rFonts w:ascii="Times New Roman" w:hAnsi="Times New Roman" w:cs="Times New Roman"/>
          <w:sz w:val="28"/>
          <w:szCs w:val="28"/>
        </w:rPr>
        <w:t>№</w:t>
      </w:r>
      <w:r w:rsidRPr="00C152DD">
        <w:rPr>
          <w:rFonts w:ascii="Times New Roman" w:hAnsi="Times New Roman" w:cs="Times New Roman"/>
          <w:sz w:val="28"/>
          <w:szCs w:val="28"/>
        </w:rPr>
        <w:t xml:space="preserve"> 495-п.</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5.6. В случае нецелевого использования субсидии и (или) нарушения муниципальным образованием Красноярского края условий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ее предоставления к нему применяются бюджетные меры принуждения, предусмотренные бюджетным законодательством Российской Федерации. Решения о приостановлении перечисления (сокращении объема) субсидии бюджету муниципального образования Красноярского края не принимаются в случае, если условия предоставления субсидии были не выполнены в силу обстоятельств непреодолимой силы.</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5.7. Получатель субсидий в течение 10 дней со дня получения решения о возврате субсидии в краевой бюджет обязан произвести возврат в краевой бюджет в полном объеме ранее полученных средств субсидии, указанных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в решении о возврате субсидии в краевой бюджет.</w:t>
      </w:r>
    </w:p>
    <w:p w:rsidR="00283BDF" w:rsidRPr="00C152DD" w:rsidRDefault="001A7185"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5.8</w:t>
      </w:r>
      <w:r w:rsidR="00283BDF" w:rsidRPr="00C152DD">
        <w:rPr>
          <w:rFonts w:ascii="Times New Roman" w:hAnsi="Times New Roman" w:cs="Times New Roman"/>
          <w:sz w:val="28"/>
          <w:szCs w:val="28"/>
        </w:rPr>
        <w:t>. Ответственность за достоверность представляемых в агентство сведений и целевое использование субсидий возлагается на получателей субсидий.</w:t>
      </w:r>
    </w:p>
    <w:p w:rsidR="00283BDF" w:rsidRPr="00C152DD" w:rsidRDefault="001A7185"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5.9</w:t>
      </w:r>
      <w:r w:rsidR="00283BDF" w:rsidRPr="00C152DD">
        <w:rPr>
          <w:rFonts w:ascii="Times New Roman" w:hAnsi="Times New Roman" w:cs="Times New Roman"/>
          <w:sz w:val="28"/>
          <w:szCs w:val="28"/>
        </w:rPr>
        <w:t xml:space="preserve">. Эффективность использования субсидий оценивается </w:t>
      </w:r>
      <w:r w:rsidRPr="00C152DD">
        <w:rPr>
          <w:rFonts w:ascii="Times New Roman" w:hAnsi="Times New Roman" w:cs="Times New Roman"/>
          <w:sz w:val="28"/>
          <w:szCs w:val="28"/>
        </w:rPr>
        <w:br/>
      </w:r>
      <w:r w:rsidR="00283BDF" w:rsidRPr="00C152DD">
        <w:rPr>
          <w:rFonts w:ascii="Times New Roman" w:hAnsi="Times New Roman" w:cs="Times New Roman"/>
          <w:sz w:val="28"/>
          <w:szCs w:val="28"/>
        </w:rPr>
        <w:t xml:space="preserve">на основании представленных получателями </w:t>
      </w:r>
      <w:hyperlink w:anchor="P790" w:history="1">
        <w:r w:rsidR="00A150DA" w:rsidRPr="00C152DD">
          <w:rPr>
            <w:rFonts w:ascii="Times New Roman" w:hAnsi="Times New Roman" w:cs="Times New Roman"/>
            <w:sz w:val="28"/>
            <w:szCs w:val="28"/>
          </w:rPr>
          <w:t>О</w:t>
        </w:r>
        <w:r w:rsidR="00283BDF" w:rsidRPr="00C152DD">
          <w:rPr>
            <w:rFonts w:ascii="Times New Roman" w:hAnsi="Times New Roman" w:cs="Times New Roman"/>
            <w:sz w:val="28"/>
            <w:szCs w:val="28"/>
          </w:rPr>
          <w:t>тчетов</w:t>
        </w:r>
      </w:hyperlink>
      <w:r w:rsidR="00A150DA" w:rsidRPr="00C152DD">
        <w:rPr>
          <w:rFonts w:ascii="Times New Roman" w:hAnsi="Times New Roman" w:cs="Times New Roman"/>
          <w:sz w:val="28"/>
          <w:szCs w:val="28"/>
        </w:rPr>
        <w:t xml:space="preserve"> по субсидии</w:t>
      </w:r>
      <w:r w:rsidR="00283BDF" w:rsidRPr="00C152DD">
        <w:rPr>
          <w:rFonts w:ascii="Times New Roman" w:hAnsi="Times New Roman" w:cs="Times New Roman"/>
          <w:sz w:val="28"/>
          <w:szCs w:val="28"/>
        </w:rPr>
        <w:t>.</w:t>
      </w:r>
    </w:p>
    <w:p w:rsidR="00283BDF" w:rsidRPr="00C152DD" w:rsidRDefault="001A7185"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5.10</w:t>
      </w:r>
      <w:r w:rsidR="00283BDF" w:rsidRPr="00C152DD">
        <w:rPr>
          <w:rFonts w:ascii="Times New Roman" w:hAnsi="Times New Roman" w:cs="Times New Roman"/>
          <w:sz w:val="28"/>
          <w:szCs w:val="28"/>
        </w:rPr>
        <w:t xml:space="preserve">. Эффективность использования субсидии определяется агентством </w:t>
      </w:r>
      <w:r w:rsidR="00283BDF" w:rsidRPr="00C152DD">
        <w:rPr>
          <w:rFonts w:ascii="Times New Roman" w:hAnsi="Times New Roman" w:cs="Times New Roman"/>
          <w:sz w:val="28"/>
          <w:szCs w:val="28"/>
        </w:rPr>
        <w:lastRenderedPageBreak/>
        <w:t xml:space="preserve">как процент фактического </w:t>
      </w:r>
      <w:proofErr w:type="gramStart"/>
      <w:r w:rsidR="00283BDF" w:rsidRPr="00C152DD">
        <w:rPr>
          <w:rFonts w:ascii="Times New Roman" w:hAnsi="Times New Roman" w:cs="Times New Roman"/>
          <w:sz w:val="28"/>
          <w:szCs w:val="28"/>
        </w:rPr>
        <w:t>достижения следующих показателей результативности предоставления субсидий</w:t>
      </w:r>
      <w:proofErr w:type="gramEnd"/>
      <w:r w:rsidR="00283BDF" w:rsidRPr="00C152DD">
        <w:rPr>
          <w:rFonts w:ascii="Times New Roman" w:hAnsi="Times New Roman" w:cs="Times New Roman"/>
          <w:sz w:val="28"/>
          <w:szCs w:val="28"/>
        </w:rPr>
        <w:t>:</w:t>
      </w:r>
    </w:p>
    <w:p w:rsidR="00637F6B" w:rsidRPr="00C152DD" w:rsidRDefault="001A7185"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5.10</w:t>
      </w:r>
      <w:r w:rsidR="00637F6B" w:rsidRPr="00C152DD">
        <w:rPr>
          <w:rFonts w:ascii="Times New Roman" w:hAnsi="Times New Roman" w:cs="Times New Roman"/>
          <w:sz w:val="28"/>
          <w:szCs w:val="28"/>
        </w:rPr>
        <w:t>.1. за первый год реализации субсидии:</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количество поддержанных общественных инициатив (проектов)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и обращений представителей СОНКО и граждан муниципального образования благодаря работе ресурсного центра за текущий год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на муниципальном, региональном и федеральном уровне;</w:t>
      </w:r>
    </w:p>
    <w:p w:rsidR="00637F6B" w:rsidRPr="00C152DD" w:rsidRDefault="00637F6B"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2) количество вновь </w:t>
      </w:r>
      <w:proofErr w:type="gramStart"/>
      <w:r w:rsidRPr="00C152DD">
        <w:rPr>
          <w:rFonts w:ascii="Times New Roman" w:hAnsi="Times New Roman" w:cs="Times New Roman"/>
          <w:sz w:val="28"/>
          <w:szCs w:val="28"/>
        </w:rPr>
        <w:t>образованных</w:t>
      </w:r>
      <w:proofErr w:type="gramEnd"/>
      <w:r w:rsidRPr="00C152DD">
        <w:rPr>
          <w:rFonts w:ascii="Times New Roman" w:hAnsi="Times New Roman" w:cs="Times New Roman"/>
          <w:sz w:val="28"/>
          <w:szCs w:val="28"/>
        </w:rPr>
        <w:t xml:space="preserve"> СОНКО;</w:t>
      </w:r>
    </w:p>
    <w:p w:rsidR="007E2AC8" w:rsidRPr="00C152DD" w:rsidRDefault="007E2AC8"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3) количество оказанных услуг ресурсным центром клиентам за первый год, в соответствии с планом </w:t>
      </w:r>
      <w:r w:rsidR="00F92AF7" w:rsidRPr="00C152DD">
        <w:rPr>
          <w:rFonts w:ascii="Times New Roman" w:hAnsi="Times New Roman" w:cs="Times New Roman"/>
          <w:sz w:val="28"/>
          <w:szCs w:val="28"/>
        </w:rPr>
        <w:t>мероприятий за первый год;</w:t>
      </w:r>
      <w:r w:rsidRPr="00C152DD">
        <w:rPr>
          <w:rFonts w:ascii="Times New Roman" w:hAnsi="Times New Roman" w:cs="Times New Roman"/>
          <w:sz w:val="28"/>
          <w:szCs w:val="28"/>
        </w:rPr>
        <w:t xml:space="preserve"> </w:t>
      </w:r>
    </w:p>
    <w:p w:rsidR="00637F6B" w:rsidRPr="00C152DD" w:rsidRDefault="001A7185"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5.10</w:t>
      </w:r>
      <w:r w:rsidR="00637F6B" w:rsidRPr="00C152DD">
        <w:rPr>
          <w:rFonts w:ascii="Times New Roman" w:hAnsi="Times New Roman" w:cs="Times New Roman"/>
          <w:sz w:val="28"/>
          <w:szCs w:val="28"/>
        </w:rPr>
        <w:t>.2. за второй год реализации субсидии:</w:t>
      </w:r>
    </w:p>
    <w:p w:rsidR="00637F6B" w:rsidRPr="00C152DD" w:rsidRDefault="00637F6B"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количество поддержанных общественных инициатив (проектов)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и обращений представителей СОНКО и граждан муниципального образования благодаря работе ресурсного центра за текущий год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на муниципальном, региональном и федеральном уровне;</w:t>
      </w:r>
    </w:p>
    <w:p w:rsidR="00637F6B" w:rsidRPr="00C152DD" w:rsidRDefault="00637F6B"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2) количество вновь </w:t>
      </w:r>
      <w:proofErr w:type="gramStart"/>
      <w:r w:rsidRPr="00C152DD">
        <w:rPr>
          <w:rFonts w:ascii="Times New Roman" w:hAnsi="Times New Roman" w:cs="Times New Roman"/>
          <w:sz w:val="28"/>
          <w:szCs w:val="28"/>
        </w:rPr>
        <w:t>образованных</w:t>
      </w:r>
      <w:proofErr w:type="gramEnd"/>
      <w:r w:rsidRPr="00C152DD">
        <w:rPr>
          <w:rFonts w:ascii="Times New Roman" w:hAnsi="Times New Roman" w:cs="Times New Roman"/>
          <w:sz w:val="28"/>
          <w:szCs w:val="28"/>
        </w:rPr>
        <w:t xml:space="preserve"> СОНКО;</w:t>
      </w:r>
    </w:p>
    <w:p w:rsidR="00F92AF7" w:rsidRPr="00C152DD" w:rsidRDefault="002F4FC0"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w:t>
      </w:r>
      <w:r w:rsidR="00F92AF7" w:rsidRPr="00C152DD">
        <w:rPr>
          <w:rFonts w:ascii="Times New Roman" w:hAnsi="Times New Roman" w:cs="Times New Roman"/>
          <w:sz w:val="28"/>
          <w:szCs w:val="28"/>
        </w:rPr>
        <w:t xml:space="preserve">) количество оказанных услуг ресурсным центром клиентам за </w:t>
      </w:r>
      <w:r w:rsidR="00E67AF9" w:rsidRPr="00C152DD">
        <w:rPr>
          <w:rFonts w:ascii="Times New Roman" w:hAnsi="Times New Roman" w:cs="Times New Roman"/>
          <w:sz w:val="28"/>
          <w:szCs w:val="28"/>
        </w:rPr>
        <w:t>второй</w:t>
      </w:r>
      <w:r w:rsidR="00F92AF7" w:rsidRPr="00C152DD">
        <w:rPr>
          <w:rFonts w:ascii="Times New Roman" w:hAnsi="Times New Roman" w:cs="Times New Roman"/>
          <w:sz w:val="28"/>
          <w:szCs w:val="28"/>
        </w:rPr>
        <w:t xml:space="preserve"> год, в соответствии с планом мероприятий за второй год;</w:t>
      </w:r>
    </w:p>
    <w:p w:rsidR="00F92AF7" w:rsidRPr="00C152DD" w:rsidRDefault="001A7185"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 5.10</w:t>
      </w:r>
      <w:r w:rsidR="00F92AF7" w:rsidRPr="00C152DD">
        <w:rPr>
          <w:rFonts w:ascii="Times New Roman" w:hAnsi="Times New Roman" w:cs="Times New Roman"/>
          <w:sz w:val="28"/>
          <w:szCs w:val="28"/>
        </w:rPr>
        <w:t>.3. за третий год реализации субсидии:</w:t>
      </w:r>
    </w:p>
    <w:p w:rsidR="00F92AF7" w:rsidRPr="00C152DD" w:rsidRDefault="00F92AF7"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количество поддержанных общественных инициатив (проектов)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и обращений представителей СОНКО и граждан муниципального образования благодаря работе ресурсного центра за текущий год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на муниципальном, региональном и федеральном уровне;</w:t>
      </w:r>
    </w:p>
    <w:p w:rsidR="00F92AF7" w:rsidRPr="00C152DD" w:rsidRDefault="00F92AF7"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2) количество вновь </w:t>
      </w:r>
      <w:proofErr w:type="gramStart"/>
      <w:r w:rsidRPr="00C152DD">
        <w:rPr>
          <w:rFonts w:ascii="Times New Roman" w:hAnsi="Times New Roman" w:cs="Times New Roman"/>
          <w:sz w:val="28"/>
          <w:szCs w:val="28"/>
        </w:rPr>
        <w:t>образованных</w:t>
      </w:r>
      <w:proofErr w:type="gramEnd"/>
      <w:r w:rsidRPr="00C152DD">
        <w:rPr>
          <w:rFonts w:ascii="Times New Roman" w:hAnsi="Times New Roman" w:cs="Times New Roman"/>
          <w:sz w:val="28"/>
          <w:szCs w:val="28"/>
        </w:rPr>
        <w:t xml:space="preserve"> СОНКО;</w:t>
      </w:r>
    </w:p>
    <w:p w:rsidR="00F92AF7" w:rsidRPr="00C152DD" w:rsidRDefault="00F92AF7"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 количество зарегистрированных СОНКО – исполнителей общественно полезных услуг;</w:t>
      </w:r>
    </w:p>
    <w:p w:rsidR="00F92AF7" w:rsidRPr="00C152DD" w:rsidRDefault="00F92AF7"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4) количество оказанных услуг ресурсным центром клиентам за </w:t>
      </w:r>
      <w:r w:rsidR="00E67AF9" w:rsidRPr="00C152DD">
        <w:rPr>
          <w:rFonts w:ascii="Times New Roman" w:hAnsi="Times New Roman" w:cs="Times New Roman"/>
          <w:sz w:val="28"/>
          <w:szCs w:val="28"/>
        </w:rPr>
        <w:t>третий</w:t>
      </w:r>
      <w:r w:rsidRPr="00C152DD">
        <w:rPr>
          <w:rFonts w:ascii="Times New Roman" w:hAnsi="Times New Roman" w:cs="Times New Roman"/>
          <w:sz w:val="28"/>
          <w:szCs w:val="28"/>
        </w:rPr>
        <w:t xml:space="preserve"> год, в соответствии с планом мероприятий за </w:t>
      </w:r>
      <w:r w:rsidR="00E67AF9" w:rsidRPr="00C152DD">
        <w:rPr>
          <w:rFonts w:ascii="Times New Roman" w:hAnsi="Times New Roman" w:cs="Times New Roman"/>
          <w:sz w:val="28"/>
          <w:szCs w:val="28"/>
        </w:rPr>
        <w:t>третий</w:t>
      </w:r>
      <w:r w:rsidRPr="00C152DD">
        <w:rPr>
          <w:rFonts w:ascii="Times New Roman" w:hAnsi="Times New Roman" w:cs="Times New Roman"/>
          <w:sz w:val="28"/>
          <w:szCs w:val="28"/>
        </w:rPr>
        <w:t xml:space="preserve"> год;</w:t>
      </w:r>
    </w:p>
    <w:p w:rsidR="00283BDF" w:rsidRPr="00C152DD" w:rsidRDefault="001A7185"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5.11</w:t>
      </w:r>
      <w:r w:rsidR="00283BDF" w:rsidRPr="00C152DD">
        <w:rPr>
          <w:rFonts w:ascii="Times New Roman" w:hAnsi="Times New Roman" w:cs="Times New Roman"/>
          <w:sz w:val="28"/>
          <w:szCs w:val="28"/>
        </w:rPr>
        <w:t>. В случае расторжения соглашения по инициативе получателя субсидии осуществляется перераспределение невостребованных субсидий между участниками конкурсного отбора, ранее не признанными победителями конкурсного отбора, в порядке, предусмотренном Порядком.</w:t>
      </w:r>
    </w:p>
    <w:p w:rsidR="00134131" w:rsidRPr="00C152DD" w:rsidRDefault="001A7185"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5.12</w:t>
      </w:r>
      <w:r w:rsidR="00283BDF" w:rsidRPr="00C152DD">
        <w:rPr>
          <w:rFonts w:ascii="Times New Roman" w:hAnsi="Times New Roman" w:cs="Times New Roman"/>
          <w:sz w:val="28"/>
          <w:szCs w:val="28"/>
        </w:rPr>
        <w:t xml:space="preserve">. </w:t>
      </w:r>
      <w:proofErr w:type="gramStart"/>
      <w:r w:rsidR="00283BDF" w:rsidRPr="00C152DD">
        <w:rPr>
          <w:rFonts w:ascii="Times New Roman" w:hAnsi="Times New Roman" w:cs="Times New Roman"/>
          <w:sz w:val="28"/>
          <w:szCs w:val="28"/>
        </w:rPr>
        <w:t>Контроль за</w:t>
      </w:r>
      <w:proofErr w:type="gramEnd"/>
      <w:r w:rsidR="00283BDF" w:rsidRPr="00C152DD">
        <w:rPr>
          <w:rFonts w:ascii="Times New Roman" w:hAnsi="Times New Roman" w:cs="Times New Roman"/>
          <w:sz w:val="28"/>
          <w:szCs w:val="28"/>
        </w:rPr>
        <w:t xml:space="preserve"> соблюдением муниципальными образованиями условий, целей и порядка, установленных при предоставлении субсидий, осуществляется агентством и службой финансово-экономического контроля и контроля в сфере закупок Красноярского края в порядке, установленном действующим законодательством.</w:t>
      </w:r>
    </w:p>
    <w:p w:rsidR="00356BFA" w:rsidRPr="00C152DD" w:rsidRDefault="00356BFA" w:rsidP="00134131">
      <w:pPr>
        <w:pStyle w:val="ConsPlusNormal"/>
        <w:spacing w:before="220"/>
        <w:ind w:firstLine="709"/>
        <w:jc w:val="both"/>
        <w:rPr>
          <w:rFonts w:ascii="Times New Roman"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5888"/>
        <w:gridCol w:w="3683"/>
      </w:tblGrid>
      <w:tr w:rsidR="007073B8" w:rsidRPr="00C152DD" w:rsidTr="007073B8">
        <w:tc>
          <w:tcPr>
            <w:tcW w:w="5888" w:type="dxa"/>
            <w:shd w:val="clear" w:color="auto" w:fill="auto"/>
          </w:tcPr>
          <w:p w:rsidR="007073B8" w:rsidRPr="00C152DD" w:rsidRDefault="007073B8" w:rsidP="007073B8">
            <w:pPr>
              <w:tabs>
                <w:tab w:val="left" w:pos="4830"/>
              </w:tabs>
              <w:autoSpaceDE w:val="0"/>
              <w:autoSpaceDN w:val="0"/>
              <w:adjustRightInd w:val="0"/>
              <w:spacing w:after="0" w:line="254" w:lineRule="auto"/>
              <w:jc w:val="both"/>
              <w:rPr>
                <w:rFonts w:ascii="Times New Roman" w:eastAsia="Times New Roman" w:hAnsi="Times New Roman"/>
                <w:sz w:val="28"/>
                <w:szCs w:val="28"/>
                <w:lang w:eastAsia="ru-RU"/>
              </w:rPr>
            </w:pPr>
          </w:p>
        </w:tc>
        <w:tc>
          <w:tcPr>
            <w:tcW w:w="3683" w:type="dxa"/>
            <w:shd w:val="clear" w:color="auto" w:fill="auto"/>
            <w:vAlign w:val="bottom"/>
          </w:tcPr>
          <w:p w:rsidR="007073B8" w:rsidRPr="00C152DD" w:rsidRDefault="007073B8" w:rsidP="007073B8">
            <w:pPr>
              <w:widowControl w:val="0"/>
              <w:autoSpaceDE w:val="0"/>
              <w:autoSpaceDN w:val="0"/>
              <w:adjustRightInd w:val="0"/>
              <w:spacing w:after="0" w:line="240" w:lineRule="auto"/>
              <w:jc w:val="right"/>
              <w:rPr>
                <w:rFonts w:ascii="Times New Roman" w:hAnsi="Times New Roman"/>
                <w:sz w:val="28"/>
                <w:szCs w:val="28"/>
              </w:rPr>
            </w:pPr>
          </w:p>
        </w:tc>
      </w:tr>
    </w:tbl>
    <w:p w:rsidR="00134131" w:rsidRPr="00C152DD" w:rsidRDefault="00134131" w:rsidP="00134131">
      <w:pPr>
        <w:tabs>
          <w:tab w:val="left" w:pos="4830"/>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C152DD">
        <w:rPr>
          <w:rFonts w:ascii="Times New Roman" w:eastAsia="Times New Roman" w:hAnsi="Times New Roman" w:cs="Times New Roman"/>
          <w:sz w:val="28"/>
          <w:szCs w:val="28"/>
          <w:lang w:eastAsia="ru-RU"/>
        </w:rPr>
        <w:br w:type="page"/>
      </w:r>
    </w:p>
    <w:p w:rsidR="00283BDF" w:rsidRPr="00C152DD" w:rsidRDefault="001A7185" w:rsidP="001A7185">
      <w:pPr>
        <w:pStyle w:val="ConsPlusNormal"/>
        <w:ind w:left="4536"/>
        <w:outlineLvl w:val="1"/>
        <w:rPr>
          <w:rFonts w:ascii="Times New Roman" w:hAnsi="Times New Roman" w:cs="Times New Roman"/>
          <w:sz w:val="28"/>
          <w:szCs w:val="28"/>
        </w:rPr>
      </w:pPr>
      <w:r w:rsidRPr="00C152DD">
        <w:rPr>
          <w:rFonts w:ascii="Times New Roman" w:hAnsi="Times New Roman" w:cs="Times New Roman"/>
          <w:sz w:val="28"/>
          <w:szCs w:val="28"/>
        </w:rPr>
        <w:lastRenderedPageBreak/>
        <w:t>Приложение №</w:t>
      </w:r>
      <w:r w:rsidR="00283BDF" w:rsidRPr="00C152DD">
        <w:rPr>
          <w:rFonts w:ascii="Times New Roman" w:hAnsi="Times New Roman" w:cs="Times New Roman"/>
          <w:sz w:val="28"/>
          <w:szCs w:val="28"/>
        </w:rPr>
        <w:t xml:space="preserve"> 3</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к Условиям и порядку</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предоставления и расходования</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бюджетам муниципальных районов</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и городских округов</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Красноярского края субсидии</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на финансирование создания</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и обеспечение деятельности</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муниципальных ресурсных центров</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поддержки общественных инициатив,</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 xml:space="preserve">критериям отбора </w:t>
      </w:r>
      <w:proofErr w:type="gramStart"/>
      <w:r w:rsidRPr="00C152DD">
        <w:rPr>
          <w:rFonts w:ascii="Times New Roman" w:hAnsi="Times New Roman" w:cs="Times New Roman"/>
          <w:sz w:val="28"/>
          <w:szCs w:val="28"/>
        </w:rPr>
        <w:t>муниципальных</w:t>
      </w:r>
      <w:proofErr w:type="gramEnd"/>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районов и городских округов</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Красноярского края для предоставления</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указанных субсидий, а также порядку</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возврата субсидий в случае</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нарушений условий их предоставления</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и порядку представления отчетности</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center"/>
        <w:rPr>
          <w:rFonts w:ascii="Times New Roman" w:hAnsi="Times New Roman" w:cs="Times New Roman"/>
          <w:sz w:val="28"/>
          <w:szCs w:val="28"/>
        </w:rPr>
      </w:pPr>
      <w:bookmarkStart w:id="8" w:name="P461"/>
      <w:bookmarkEnd w:id="8"/>
      <w:r w:rsidRPr="00C152DD">
        <w:rPr>
          <w:rFonts w:ascii="Times New Roman" w:hAnsi="Times New Roman" w:cs="Times New Roman"/>
          <w:sz w:val="28"/>
          <w:szCs w:val="28"/>
        </w:rPr>
        <w:t>Заявление</w:t>
      </w:r>
    </w:p>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на участие в конкурсном отборе для предоставления субсидий</w:t>
      </w:r>
    </w:p>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бюджетам муниципальных районов и городских округов</w:t>
      </w:r>
    </w:p>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Красноярского края на финансирование создания</w:t>
      </w:r>
    </w:p>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и обеспечение деятельности муниципальных ресурсных центров</w:t>
      </w:r>
    </w:p>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поддержки общественных инициатив</w:t>
      </w:r>
    </w:p>
    <w:p w:rsidR="00283BDF" w:rsidRPr="00C152DD" w:rsidRDefault="00283BDF" w:rsidP="00134131">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4571"/>
        <w:gridCol w:w="4394"/>
      </w:tblGrid>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Наименование участника конкурсного отбора (наименование муниципального образования Красноярского края)</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2</w:t>
            </w:r>
          </w:p>
        </w:tc>
        <w:tc>
          <w:tcPr>
            <w:tcW w:w="4571" w:type="dxa"/>
          </w:tcPr>
          <w:p w:rsidR="00283BDF" w:rsidRPr="00C152DD" w:rsidRDefault="00E418ED"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 xml:space="preserve">Место нарождения (адрес государственной регистрации) </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3</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Должность и ФИО уполномоченного лица муниципального образования Красноярского края</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4</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 xml:space="preserve">Наименование структурного подразделения органа местного самоуправления или ФИО муниципального служащего, ответственного за взаимодействие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с агентством молодежной политики </w:t>
            </w:r>
            <w:r w:rsidRPr="00C152DD">
              <w:rPr>
                <w:rFonts w:ascii="Times New Roman" w:hAnsi="Times New Roman" w:cs="Times New Roman"/>
                <w:sz w:val="28"/>
                <w:szCs w:val="28"/>
              </w:rPr>
              <w:lastRenderedPageBreak/>
              <w:t>и реализации программ общественного развития Красноярского края по вопросам поддержки социально ориентированных некоммерческих организаций и развития открытости государственного и муниципального управления</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lastRenderedPageBreak/>
              <w:t>5</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Контактные данные уполномоченного лица муниципального образования Красноярского края:</w:t>
            </w:r>
          </w:p>
          <w:p w:rsidR="00283BDF" w:rsidRPr="00C152DD" w:rsidRDefault="00E418ED"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Телефон (рабочий и мобильный)</w:t>
            </w:r>
            <w:r w:rsidR="00283BDF" w:rsidRPr="00C152DD">
              <w:rPr>
                <w:rFonts w:ascii="Times New Roman" w:hAnsi="Times New Roman" w:cs="Times New Roman"/>
                <w:sz w:val="28"/>
                <w:szCs w:val="28"/>
              </w:rPr>
              <w:t>:</w:t>
            </w:r>
          </w:p>
          <w:p w:rsidR="00283BDF" w:rsidRPr="00C152DD" w:rsidRDefault="00E418ED"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 xml:space="preserve">При наличии </w:t>
            </w:r>
            <w:r w:rsidR="00283BDF" w:rsidRPr="00C152DD">
              <w:rPr>
                <w:rFonts w:ascii="Times New Roman" w:hAnsi="Times New Roman" w:cs="Times New Roman"/>
                <w:sz w:val="28"/>
                <w:szCs w:val="28"/>
              </w:rPr>
              <w:t>факс.</w:t>
            </w:r>
          </w:p>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e-</w:t>
            </w:r>
            <w:proofErr w:type="spellStart"/>
            <w:r w:rsidRPr="00C152DD">
              <w:rPr>
                <w:rFonts w:ascii="Times New Roman" w:hAnsi="Times New Roman" w:cs="Times New Roman"/>
                <w:sz w:val="28"/>
                <w:szCs w:val="28"/>
              </w:rPr>
              <w:t>mail</w:t>
            </w:r>
            <w:proofErr w:type="spellEnd"/>
            <w:r w:rsidR="00E418ED" w:rsidRPr="00C152DD">
              <w:rPr>
                <w:rFonts w:ascii="Times New Roman" w:hAnsi="Times New Roman" w:cs="Times New Roman"/>
                <w:sz w:val="28"/>
                <w:szCs w:val="28"/>
              </w:rPr>
              <w:t xml:space="preserve"> (при отсутствии необходимо завести)</w:t>
            </w:r>
            <w:proofErr w:type="gramStart"/>
            <w:r w:rsidR="00E418ED" w:rsidRPr="00C152DD">
              <w:rPr>
                <w:rFonts w:ascii="Times New Roman" w:hAnsi="Times New Roman" w:cs="Times New Roman"/>
                <w:sz w:val="28"/>
                <w:szCs w:val="28"/>
              </w:rPr>
              <w:t xml:space="preserve"> </w:t>
            </w:r>
            <w:r w:rsidRPr="00C152DD">
              <w:rPr>
                <w:rFonts w:ascii="Times New Roman" w:hAnsi="Times New Roman" w:cs="Times New Roman"/>
                <w:sz w:val="28"/>
                <w:szCs w:val="28"/>
              </w:rPr>
              <w:t>.</w:t>
            </w:r>
            <w:proofErr w:type="gramEnd"/>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6</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Площадь помещения, выделяемого для обеспечения деятельности муниципального ресурсного центра поддержки общественных инициатив</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7</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Наличие оборудованного зала для проведения семинаров не менее чем на 20 человек - дополнительно</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8</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Количество сотрудников, обеспечивающих деятельность муниципального ресурсного центра поддержки общественных инициатив</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vMerge w:val="restart"/>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9</w:t>
            </w:r>
          </w:p>
        </w:tc>
        <w:tc>
          <w:tcPr>
            <w:tcW w:w="4571" w:type="dxa"/>
            <w:vMerge w:val="restart"/>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Перечень оборудования, предоставленного для обеспечения деятельности муниципального ресурсного центра поддержки общественных инициатив</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vMerge/>
          </w:tcPr>
          <w:p w:rsidR="00283BDF" w:rsidRPr="00C152DD" w:rsidRDefault="00283BDF" w:rsidP="00134131">
            <w:pPr>
              <w:spacing w:line="240" w:lineRule="auto"/>
              <w:rPr>
                <w:rFonts w:ascii="Times New Roman" w:hAnsi="Times New Roman" w:cs="Times New Roman"/>
                <w:sz w:val="28"/>
                <w:szCs w:val="28"/>
              </w:rPr>
            </w:pPr>
          </w:p>
        </w:tc>
        <w:tc>
          <w:tcPr>
            <w:tcW w:w="4571" w:type="dxa"/>
            <w:vMerge/>
          </w:tcPr>
          <w:p w:rsidR="00283BDF" w:rsidRPr="00C152DD" w:rsidRDefault="00283BDF" w:rsidP="001A7185">
            <w:pPr>
              <w:spacing w:line="240" w:lineRule="auto"/>
              <w:jc w:val="both"/>
              <w:rPr>
                <w:rFonts w:ascii="Times New Roman" w:hAnsi="Times New Roman" w:cs="Times New Roman"/>
                <w:sz w:val="28"/>
                <w:szCs w:val="28"/>
              </w:rPr>
            </w:pP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10</w:t>
            </w:r>
          </w:p>
        </w:tc>
        <w:tc>
          <w:tcPr>
            <w:tcW w:w="4571" w:type="dxa"/>
          </w:tcPr>
          <w:p w:rsidR="00283BDF" w:rsidRPr="00C152DD" w:rsidRDefault="00CD7924"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 xml:space="preserve">Наличие на официальном сайте муниципального образования раздела о деятельности и поддержки социально ориентированных некоммерческих организаций,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где должна быть размещена ссылка </w:t>
            </w:r>
            <w:r w:rsidRPr="00C152DD">
              <w:rPr>
                <w:rFonts w:ascii="Times New Roman" w:hAnsi="Times New Roman" w:cs="Times New Roman"/>
                <w:sz w:val="28"/>
                <w:szCs w:val="28"/>
              </w:rPr>
              <w:lastRenderedPageBreak/>
              <w:t>на портал гражданского общества Красноярского края «http://gokrk.ru/»</w:t>
            </w:r>
          </w:p>
        </w:tc>
        <w:tc>
          <w:tcPr>
            <w:tcW w:w="4394"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lastRenderedPageBreak/>
              <w:t xml:space="preserve">Наименование и ссылки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на сервисы обратной связи:</w:t>
            </w: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bookmarkStart w:id="9" w:name="P502"/>
            <w:bookmarkEnd w:id="9"/>
            <w:r w:rsidRPr="00C152DD">
              <w:rPr>
                <w:rFonts w:ascii="Times New Roman" w:hAnsi="Times New Roman" w:cs="Times New Roman"/>
                <w:sz w:val="28"/>
                <w:szCs w:val="28"/>
              </w:rPr>
              <w:lastRenderedPageBreak/>
              <w:t>11</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 xml:space="preserve">Объем средств местного бюджета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на создание и обеспечение деятельности муниципальных ресурсных центров поддержки общественных инициатив (цифрами и прописью) на текущий год</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12</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Количество поданных заявок от социально ориентированных некоммерческих организаций, действующих на территории муниципального образования Красноярского края, на участие в краевых грантовых конкурсах (на 1 тысячу жителей, проживающих на территории муниципального образования Красноярского края), %</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w:t>
            </w:r>
            <w:r w:rsidR="00CD7924" w:rsidRPr="00C152DD">
              <w:rPr>
                <w:rFonts w:ascii="Times New Roman" w:hAnsi="Times New Roman" w:cs="Times New Roman"/>
                <w:sz w:val="28"/>
                <w:szCs w:val="28"/>
              </w:rPr>
              <w:t>3</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Наличие у муниципального ресурсного центра поддержки общественных инициатив соглашений о сотрудничестве;</w:t>
            </w:r>
          </w:p>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их количество;</w:t>
            </w:r>
          </w:p>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 xml:space="preserve">наименование сторон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по соглашению;</w:t>
            </w:r>
          </w:p>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реквизиты соглашения</w:t>
            </w:r>
          </w:p>
        </w:tc>
        <w:tc>
          <w:tcPr>
            <w:tcW w:w="4394" w:type="dxa"/>
          </w:tcPr>
          <w:p w:rsidR="00283BDF" w:rsidRPr="00C152DD" w:rsidRDefault="00283BDF" w:rsidP="00134131">
            <w:pPr>
              <w:pStyle w:val="ConsPlusNormal"/>
              <w:rPr>
                <w:rFonts w:ascii="Times New Roman" w:hAnsi="Times New Roman" w:cs="Times New Roman"/>
                <w:sz w:val="28"/>
                <w:szCs w:val="28"/>
              </w:rPr>
            </w:pPr>
          </w:p>
        </w:tc>
      </w:tr>
      <w:tr w:rsidR="00283BDF" w:rsidRPr="00C152DD" w:rsidTr="00356BFA">
        <w:tc>
          <w:tcPr>
            <w:tcW w:w="453"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15</w:t>
            </w:r>
          </w:p>
        </w:tc>
        <w:tc>
          <w:tcPr>
            <w:tcW w:w="4571" w:type="dxa"/>
          </w:tcPr>
          <w:p w:rsidR="00283BDF" w:rsidRPr="00C152DD" w:rsidRDefault="00283BDF" w:rsidP="001A7185">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Перечень прилагаемых документов</w:t>
            </w:r>
          </w:p>
        </w:tc>
        <w:tc>
          <w:tcPr>
            <w:tcW w:w="4394" w:type="dxa"/>
          </w:tcPr>
          <w:p w:rsidR="00283BDF" w:rsidRPr="00C152DD" w:rsidRDefault="00283BDF" w:rsidP="00134131">
            <w:pPr>
              <w:pStyle w:val="ConsPlusNormal"/>
              <w:rPr>
                <w:rFonts w:ascii="Times New Roman" w:hAnsi="Times New Roman" w:cs="Times New Roman"/>
                <w:sz w:val="28"/>
                <w:szCs w:val="28"/>
              </w:rPr>
            </w:pPr>
          </w:p>
        </w:tc>
      </w:tr>
    </w:tbl>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356BFA">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16. В случае принятия решения о предоставлении местному бюджету представляемого мной муниципального образования Красноярского края субсидии на финансирование мероприятий по созданию и обеспечению деятельности муниципальных ресурсных центров поддержки общественных инициатив (далее - ресурсный центр) обязуюсь:</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обеспечить соответствие </w:t>
      </w:r>
      <w:proofErr w:type="gramStart"/>
      <w:r w:rsidRPr="00C152DD">
        <w:rPr>
          <w:rFonts w:ascii="Times New Roman" w:hAnsi="Times New Roman" w:cs="Times New Roman"/>
          <w:sz w:val="28"/>
          <w:szCs w:val="28"/>
        </w:rPr>
        <w:t>организации работы ресурсного центра поддержки общественных инициатив</w:t>
      </w:r>
      <w:proofErr w:type="gramEnd"/>
      <w:r w:rsidRPr="00C152DD">
        <w:rPr>
          <w:rFonts w:ascii="Times New Roman" w:hAnsi="Times New Roman" w:cs="Times New Roman"/>
          <w:sz w:val="28"/>
          <w:szCs w:val="28"/>
        </w:rPr>
        <w:t xml:space="preserve"> соответствующим требованиям:</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обеспечение круглогодичной работы ресурсного центра на протяжении не менее пяти лет с момента заключения соглашения о предоставлении субсидии;</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обеспечение работы ресурсного центра ежедневно, в том числе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в выходные дни, до 2</w:t>
      </w:r>
      <w:r w:rsidR="00CD7924" w:rsidRPr="00C152DD">
        <w:rPr>
          <w:rFonts w:ascii="Times New Roman" w:hAnsi="Times New Roman" w:cs="Times New Roman"/>
          <w:sz w:val="28"/>
          <w:szCs w:val="28"/>
        </w:rPr>
        <w:t>0</w:t>
      </w:r>
      <w:r w:rsidRPr="00C152DD">
        <w:rPr>
          <w:rFonts w:ascii="Times New Roman" w:hAnsi="Times New Roman" w:cs="Times New Roman"/>
          <w:sz w:val="28"/>
          <w:szCs w:val="28"/>
        </w:rPr>
        <w:t>.00 часов;</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наличие у ресурсного центра помещения не менее 50 кв. м, </w:t>
      </w:r>
      <w:r w:rsidRPr="00C152DD">
        <w:rPr>
          <w:rFonts w:ascii="Times New Roman" w:hAnsi="Times New Roman" w:cs="Times New Roman"/>
          <w:sz w:val="28"/>
          <w:szCs w:val="28"/>
        </w:rPr>
        <w:lastRenderedPageBreak/>
        <w:t>предлагаемого для организации деятельности ресурсного центра;</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наличие у ресурсного центра не менее двух сотрудников, обеспечивающих деятельность ресурсного центра;</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наличие в ресурсном центре не менее 1 компьютера, 1 принтера, выделенной телефонной линии, 1 телефонного номера, наличие выхода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в информационно-телекоммуникационную сеть Интернет (данные ресурсы должны быть доступны для пользования клиентам ресурсного центра);</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наличие у ресурсного центра не менее 5 соглашений о сотрудничестве, </w:t>
      </w:r>
      <w:proofErr w:type="gramStart"/>
      <w:r w:rsidRPr="00C152DD">
        <w:rPr>
          <w:rFonts w:ascii="Times New Roman" w:hAnsi="Times New Roman" w:cs="Times New Roman"/>
          <w:sz w:val="28"/>
          <w:szCs w:val="28"/>
        </w:rPr>
        <w:t>заключенных</w:t>
      </w:r>
      <w:proofErr w:type="gramEnd"/>
      <w:r w:rsidRPr="00C152DD">
        <w:rPr>
          <w:rFonts w:ascii="Times New Roman" w:hAnsi="Times New Roman" w:cs="Times New Roman"/>
          <w:sz w:val="28"/>
          <w:szCs w:val="28"/>
        </w:rPr>
        <w:t xml:space="preserve"> в том числе с лицами, указанными в </w:t>
      </w:r>
      <w:hyperlink w:anchor="P68" w:history="1">
        <w:r w:rsidRPr="00C152DD">
          <w:rPr>
            <w:rFonts w:ascii="Times New Roman" w:hAnsi="Times New Roman" w:cs="Times New Roman"/>
            <w:sz w:val="28"/>
            <w:szCs w:val="28"/>
          </w:rPr>
          <w:t>подпункте 9 пункта 2.1</w:t>
        </w:r>
      </w:hyperlink>
      <w:r w:rsidRPr="00C152DD">
        <w:rPr>
          <w:rFonts w:ascii="Times New Roman" w:hAnsi="Times New Roman" w:cs="Times New Roman"/>
          <w:sz w:val="28"/>
          <w:szCs w:val="28"/>
        </w:rPr>
        <w:t xml:space="preserve"> Условий и порядка предоставления и расходования бюджетам муниципальных районов и городских округов Красноярского края субсидии на финансирование создания и обеспечение деятельности муниципальных ресурсных центров поддержки общественных инициатив, критериев отбора муниципальных районов и городских округов Красноярского края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для предоставления указанных субсидий, а также порядка возврата субсидий в случае нарушений условий их предоставления и порядка представления отчетности;</w:t>
      </w:r>
    </w:p>
    <w:p w:rsidR="00E22F87" w:rsidRPr="00C152DD" w:rsidRDefault="00E22F87"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наличие на официальном сайте муниципального образования раздела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о деятельности и поддержки социально ориентированных некоммерческих организаций, где должна быть размещена ссылка на портал гражданского общества Красноярского края «http://gokrk.ru/»</w:t>
      </w:r>
      <w:r w:rsidR="001A7185" w:rsidRPr="00C152DD">
        <w:rPr>
          <w:rFonts w:ascii="Times New Roman" w:hAnsi="Times New Roman" w:cs="Times New Roman"/>
          <w:sz w:val="28"/>
          <w:szCs w:val="28"/>
        </w:rPr>
        <w:t>;</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обеспечить заключение соглашения о предоставлении субсидии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на финансирование мероприятий по созданию и обеспечению деятельности муниципальных ресурсных центров между агентством молодежной политики и реализации программ общественного развития Красноярского края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и администрацией представляемого мной муниципального образования Красноярского края;</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осуществить финансирование расходов на обеспечение деятельности ресурсного центра из местного бюджета представляемого мной муниципального образования Красноярского края в размере не менее той суммы от субсидии, которая указана в </w:t>
      </w:r>
      <w:hyperlink w:anchor="P502" w:history="1">
        <w:r w:rsidRPr="00C152DD">
          <w:rPr>
            <w:rFonts w:ascii="Times New Roman" w:hAnsi="Times New Roman" w:cs="Times New Roman"/>
            <w:sz w:val="28"/>
            <w:szCs w:val="28"/>
          </w:rPr>
          <w:t>пункте 11</w:t>
        </w:r>
      </w:hyperlink>
      <w:r w:rsidR="00E22F87" w:rsidRPr="00C152DD">
        <w:rPr>
          <w:rFonts w:ascii="Times New Roman" w:hAnsi="Times New Roman" w:cs="Times New Roman"/>
          <w:sz w:val="28"/>
          <w:szCs w:val="28"/>
        </w:rPr>
        <w:t xml:space="preserve"> заявления;</w:t>
      </w:r>
    </w:p>
    <w:p w:rsidR="00E22F87" w:rsidRPr="00C152DD" w:rsidRDefault="00E22F87"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достигать показатели результативности в случае победы предоставления субсидий</w:t>
      </w:r>
      <w:r w:rsidR="001A7185" w:rsidRPr="00C152DD">
        <w:rPr>
          <w:rFonts w:ascii="Times New Roman" w:hAnsi="Times New Roman" w:cs="Times New Roman"/>
          <w:sz w:val="28"/>
          <w:szCs w:val="28"/>
        </w:rPr>
        <w:t>.</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17. Ресурсный центр будет выполнять следующие услуги:</w:t>
      </w:r>
    </w:p>
    <w:p w:rsidR="00B10F1F" w:rsidRPr="00C152DD" w:rsidRDefault="00B10F1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а) 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w:t>
      </w:r>
    </w:p>
    <w:p w:rsidR="00B10F1F" w:rsidRPr="00C152DD" w:rsidRDefault="00B10F1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б) </w:t>
      </w:r>
      <w:proofErr w:type="gramStart"/>
      <w:r w:rsidRPr="00C152DD">
        <w:rPr>
          <w:rFonts w:ascii="Times New Roman" w:hAnsi="Times New Roman" w:cs="Times New Roman"/>
          <w:sz w:val="28"/>
          <w:szCs w:val="28"/>
        </w:rPr>
        <w:t>обучение клиентов по вопросам</w:t>
      </w:r>
      <w:proofErr w:type="gramEnd"/>
      <w:r w:rsidRPr="00C152DD">
        <w:rPr>
          <w:rFonts w:ascii="Times New Roman" w:hAnsi="Times New Roman" w:cs="Times New Roman"/>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B10F1F" w:rsidRPr="00C152DD" w:rsidRDefault="00B10F1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в) информационное сопровождение деятельности клиентов </w:t>
      </w:r>
      <w:r w:rsidRPr="00C152DD">
        <w:rPr>
          <w:rFonts w:ascii="Times New Roman" w:hAnsi="Times New Roman" w:cs="Times New Roman"/>
          <w:sz w:val="28"/>
          <w:szCs w:val="28"/>
        </w:rPr>
        <w:lastRenderedPageBreak/>
        <w:t xml:space="preserve">посредством информирования об основных видах и формах поддержки СОНКО, позиционирования и продвижения лучших практик и технологий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в социальной сфере в публичном пространстве, а также индивидуального информационного сопровождения на всех этапах подготовки и реализации проектов, услуг, программ в социальной сфере;</w:t>
      </w:r>
    </w:p>
    <w:p w:rsidR="00B10F1F" w:rsidRPr="00C152DD" w:rsidRDefault="00B10F1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г) ресурсная и организационная поддержка деятельности клиентов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 xml:space="preserve">и предоставление помещений ресурсного центра для проведения мероприятий (предоставление помещений для проведения мероприятий, предоставление площадей для выставочного пространства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и для информационных материалов СОНКО, предоставление имеющегося оборудования для проведения мероприятий, предоставление рабочих мест для работы с орг. техникой, и т.п.);</w:t>
      </w:r>
    </w:p>
    <w:p w:rsidR="00B10F1F" w:rsidRPr="00C152DD" w:rsidRDefault="00B10F1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д) 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w:t>
      </w:r>
      <w:r w:rsidR="001A7185" w:rsidRPr="00C152DD">
        <w:rPr>
          <w:rFonts w:ascii="Times New Roman" w:hAnsi="Times New Roman" w:cs="Times New Roman"/>
          <w:sz w:val="28"/>
          <w:szCs w:val="28"/>
        </w:rPr>
        <w:br/>
      </w:r>
      <w:r w:rsidRPr="00C152DD">
        <w:rPr>
          <w:rFonts w:ascii="Times New Roman" w:hAnsi="Times New Roman" w:cs="Times New Roman"/>
          <w:sz w:val="28"/>
          <w:szCs w:val="28"/>
        </w:rPr>
        <w:t>и консультативной деятельности ресурсного центра;</w:t>
      </w:r>
    </w:p>
    <w:p w:rsidR="00B10F1F" w:rsidRPr="00C152DD" w:rsidRDefault="00B10F1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е) организация и проведение мероприятий, направленных на развитие социально ориентированных некоммерческих организаций и общественных инициатив, открытость социально ориентированных некоммерческих организаций, доступ социально ориентированных некоммерческих организаций к ок</w:t>
      </w:r>
      <w:r w:rsidR="00961990" w:rsidRPr="00C152DD">
        <w:rPr>
          <w:rFonts w:ascii="Times New Roman" w:hAnsi="Times New Roman" w:cs="Times New Roman"/>
          <w:sz w:val="28"/>
          <w:szCs w:val="28"/>
        </w:rPr>
        <w:t>азанию услуг в социальной сфере.</w:t>
      </w:r>
    </w:p>
    <w:p w:rsidR="00283BDF" w:rsidRPr="00C152DD" w:rsidRDefault="00B10F1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18. Ресурсный центр будет  </w:t>
      </w:r>
      <w:r w:rsidR="00283BDF" w:rsidRPr="00C152DD">
        <w:rPr>
          <w:rFonts w:ascii="Times New Roman" w:hAnsi="Times New Roman" w:cs="Times New Roman"/>
          <w:sz w:val="28"/>
          <w:szCs w:val="28"/>
        </w:rPr>
        <w:t>взаимодейст</w:t>
      </w:r>
      <w:r w:rsidRPr="00C152DD">
        <w:rPr>
          <w:rFonts w:ascii="Times New Roman" w:hAnsi="Times New Roman" w:cs="Times New Roman"/>
          <w:sz w:val="28"/>
          <w:szCs w:val="28"/>
        </w:rPr>
        <w:t>во</w:t>
      </w:r>
      <w:r w:rsidR="00283BDF" w:rsidRPr="00C152DD">
        <w:rPr>
          <w:rFonts w:ascii="Times New Roman" w:hAnsi="Times New Roman" w:cs="Times New Roman"/>
          <w:sz w:val="28"/>
          <w:szCs w:val="28"/>
        </w:rPr>
        <w:t>в</w:t>
      </w:r>
      <w:r w:rsidRPr="00C152DD">
        <w:rPr>
          <w:rFonts w:ascii="Times New Roman" w:hAnsi="Times New Roman" w:cs="Times New Roman"/>
          <w:sz w:val="28"/>
          <w:szCs w:val="28"/>
        </w:rPr>
        <w:t>ать</w:t>
      </w:r>
      <w:r w:rsidR="00283BDF" w:rsidRPr="00C152DD">
        <w:rPr>
          <w:rFonts w:ascii="Times New Roman" w:hAnsi="Times New Roman" w:cs="Times New Roman"/>
          <w:sz w:val="28"/>
          <w:szCs w:val="28"/>
        </w:rPr>
        <w:t xml:space="preserve"> с Краев</w:t>
      </w:r>
      <w:r w:rsidRPr="00C152DD">
        <w:rPr>
          <w:rFonts w:ascii="Times New Roman" w:hAnsi="Times New Roman" w:cs="Times New Roman"/>
          <w:sz w:val="28"/>
          <w:szCs w:val="28"/>
        </w:rPr>
        <w:t>ым</w:t>
      </w:r>
      <w:r w:rsidR="00283BDF" w:rsidRPr="00C152DD">
        <w:rPr>
          <w:rFonts w:ascii="Times New Roman" w:hAnsi="Times New Roman" w:cs="Times New Roman"/>
          <w:sz w:val="28"/>
          <w:szCs w:val="28"/>
        </w:rPr>
        <w:t xml:space="preserve"> </w:t>
      </w:r>
      <w:r w:rsidR="00E22F87" w:rsidRPr="00C152DD">
        <w:rPr>
          <w:rFonts w:ascii="Times New Roman" w:hAnsi="Times New Roman" w:cs="Times New Roman"/>
          <w:sz w:val="28"/>
          <w:szCs w:val="28"/>
        </w:rPr>
        <w:t>центр</w:t>
      </w:r>
      <w:r w:rsidRPr="00C152DD">
        <w:rPr>
          <w:rFonts w:ascii="Times New Roman" w:hAnsi="Times New Roman" w:cs="Times New Roman"/>
          <w:sz w:val="28"/>
          <w:szCs w:val="28"/>
        </w:rPr>
        <w:t>ом</w:t>
      </w:r>
      <w:r w:rsidR="00E22F87" w:rsidRPr="00C152DD">
        <w:rPr>
          <w:rFonts w:ascii="Times New Roman" w:hAnsi="Times New Roman" w:cs="Times New Roman"/>
          <w:sz w:val="28"/>
          <w:szCs w:val="28"/>
        </w:rPr>
        <w:t xml:space="preserve"> поддержки общественных инициатив</w:t>
      </w:r>
      <w:r w:rsidRPr="00C152DD">
        <w:rPr>
          <w:rFonts w:ascii="Times New Roman" w:hAnsi="Times New Roman" w:cs="Times New Roman"/>
          <w:sz w:val="28"/>
          <w:szCs w:val="28"/>
        </w:rPr>
        <w:t xml:space="preserve"> не менее 5 лет</w:t>
      </w:r>
      <w:r w:rsidR="00283BDF" w:rsidRPr="00C152DD">
        <w:rPr>
          <w:rFonts w:ascii="Times New Roman" w:hAnsi="Times New Roman" w:cs="Times New Roman"/>
          <w:sz w:val="28"/>
          <w:szCs w:val="28"/>
        </w:rPr>
        <w:t>.</w:t>
      </w:r>
    </w:p>
    <w:p w:rsidR="00283BDF" w:rsidRPr="00C152DD" w:rsidRDefault="00283BDF" w:rsidP="001A718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Достоверность представленной в составе настоящей заявки информации гарантирую.</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356BFA" w:rsidP="00134131">
      <w:pPr>
        <w:pStyle w:val="ConsPlusNonformat"/>
        <w:jc w:val="both"/>
        <w:rPr>
          <w:rFonts w:ascii="Times New Roman" w:hAnsi="Times New Roman" w:cs="Times New Roman"/>
          <w:sz w:val="28"/>
          <w:szCs w:val="28"/>
        </w:rPr>
      </w:pPr>
      <w:r w:rsidRPr="00C152DD">
        <w:rPr>
          <w:rFonts w:ascii="Times New Roman" w:hAnsi="Times New Roman" w:cs="Times New Roman"/>
          <w:sz w:val="28"/>
          <w:szCs w:val="28"/>
        </w:rPr>
        <w:t>_______________ ________________ ____</w:t>
      </w:r>
      <w:r w:rsidR="00283BDF" w:rsidRPr="00C152DD">
        <w:rPr>
          <w:rFonts w:ascii="Times New Roman" w:hAnsi="Times New Roman" w:cs="Times New Roman"/>
          <w:sz w:val="28"/>
          <w:szCs w:val="28"/>
        </w:rPr>
        <w:t>_____________________________</w:t>
      </w:r>
    </w:p>
    <w:p w:rsidR="00283BDF" w:rsidRPr="00C152DD" w:rsidRDefault="00283BDF" w:rsidP="00134131">
      <w:pPr>
        <w:pStyle w:val="ConsPlusNonformat"/>
        <w:jc w:val="both"/>
        <w:rPr>
          <w:rFonts w:ascii="Times New Roman" w:hAnsi="Times New Roman" w:cs="Times New Roman"/>
          <w:sz w:val="28"/>
          <w:szCs w:val="28"/>
        </w:rPr>
      </w:pPr>
      <w:r w:rsidRPr="00C152DD">
        <w:rPr>
          <w:rFonts w:ascii="Times New Roman" w:hAnsi="Times New Roman" w:cs="Times New Roman"/>
          <w:sz w:val="28"/>
          <w:szCs w:val="28"/>
        </w:rPr>
        <w:t xml:space="preserve">     (должность)     </w:t>
      </w:r>
      <w:r w:rsidR="00356BFA" w:rsidRPr="00C152DD">
        <w:rPr>
          <w:rFonts w:ascii="Times New Roman" w:hAnsi="Times New Roman" w:cs="Times New Roman"/>
          <w:sz w:val="28"/>
          <w:szCs w:val="28"/>
        </w:rPr>
        <w:t xml:space="preserve">       </w:t>
      </w:r>
      <w:r w:rsidRPr="00C152DD">
        <w:rPr>
          <w:rFonts w:ascii="Times New Roman" w:hAnsi="Times New Roman" w:cs="Times New Roman"/>
          <w:sz w:val="28"/>
          <w:szCs w:val="28"/>
        </w:rPr>
        <w:t xml:space="preserve"> (подпись)  </w:t>
      </w:r>
      <w:r w:rsidR="00BB2F7F" w:rsidRPr="00C152DD">
        <w:rPr>
          <w:rFonts w:ascii="Times New Roman" w:hAnsi="Times New Roman" w:cs="Times New Roman"/>
          <w:sz w:val="28"/>
          <w:szCs w:val="28"/>
        </w:rPr>
        <w:t>мп</w:t>
      </w:r>
      <w:r w:rsidRPr="00C152DD">
        <w:rPr>
          <w:rFonts w:ascii="Times New Roman" w:hAnsi="Times New Roman" w:cs="Times New Roman"/>
          <w:sz w:val="28"/>
          <w:szCs w:val="28"/>
        </w:rPr>
        <w:t xml:space="preserve">         </w:t>
      </w:r>
      <w:r w:rsidR="00356BFA" w:rsidRPr="00C152DD">
        <w:rPr>
          <w:rFonts w:ascii="Times New Roman" w:hAnsi="Times New Roman" w:cs="Times New Roman"/>
          <w:sz w:val="28"/>
          <w:szCs w:val="28"/>
        </w:rPr>
        <w:t xml:space="preserve">     </w:t>
      </w:r>
      <w:r w:rsidRPr="00C152DD">
        <w:rPr>
          <w:rFonts w:ascii="Times New Roman" w:hAnsi="Times New Roman" w:cs="Times New Roman"/>
          <w:sz w:val="28"/>
          <w:szCs w:val="28"/>
        </w:rPr>
        <w:t xml:space="preserve"> (расшифровка подписи)</w:t>
      </w:r>
    </w:p>
    <w:p w:rsidR="00283BDF" w:rsidRPr="00C152DD" w:rsidRDefault="00283BDF" w:rsidP="00134131">
      <w:pPr>
        <w:pStyle w:val="ConsPlusNonformat"/>
        <w:jc w:val="both"/>
        <w:rPr>
          <w:rFonts w:ascii="Times New Roman" w:hAnsi="Times New Roman" w:cs="Times New Roman"/>
          <w:sz w:val="28"/>
          <w:szCs w:val="28"/>
        </w:rPr>
      </w:pPr>
    </w:p>
    <w:p w:rsidR="00283BDF" w:rsidRPr="00C152DD" w:rsidRDefault="001A7185" w:rsidP="00134131">
      <w:pPr>
        <w:pStyle w:val="ConsPlusNonformat"/>
        <w:jc w:val="both"/>
        <w:rPr>
          <w:rFonts w:ascii="Times New Roman" w:hAnsi="Times New Roman" w:cs="Times New Roman"/>
          <w:sz w:val="28"/>
          <w:szCs w:val="28"/>
        </w:rPr>
      </w:pPr>
      <w:r w:rsidRPr="00C152DD">
        <w:rPr>
          <w:rFonts w:ascii="Times New Roman" w:hAnsi="Times New Roman" w:cs="Times New Roman"/>
          <w:sz w:val="28"/>
          <w:szCs w:val="28"/>
        </w:rPr>
        <w:t>«__»</w:t>
      </w:r>
      <w:r w:rsidR="00283BDF" w:rsidRPr="00C152DD">
        <w:rPr>
          <w:rFonts w:ascii="Times New Roman" w:hAnsi="Times New Roman" w:cs="Times New Roman"/>
          <w:sz w:val="28"/>
          <w:szCs w:val="28"/>
        </w:rPr>
        <w:t xml:space="preserve"> _________ 20__ г.</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both"/>
        <w:rPr>
          <w:rFonts w:ascii="Times New Roman" w:hAnsi="Times New Roman" w:cs="Times New Roman"/>
          <w:sz w:val="28"/>
          <w:szCs w:val="28"/>
        </w:rPr>
      </w:pPr>
    </w:p>
    <w:p w:rsidR="00356BFA" w:rsidRPr="00C152DD" w:rsidRDefault="00356BFA" w:rsidP="00134131">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br w:type="page"/>
      </w:r>
    </w:p>
    <w:p w:rsidR="00283BDF" w:rsidRPr="00C152DD" w:rsidRDefault="001A7185" w:rsidP="001A7185">
      <w:pPr>
        <w:pStyle w:val="ConsPlusNormal"/>
        <w:ind w:left="4536"/>
        <w:outlineLvl w:val="2"/>
        <w:rPr>
          <w:rFonts w:ascii="Times New Roman" w:hAnsi="Times New Roman" w:cs="Times New Roman"/>
          <w:sz w:val="28"/>
          <w:szCs w:val="28"/>
        </w:rPr>
      </w:pPr>
      <w:r w:rsidRPr="00C152DD">
        <w:rPr>
          <w:rFonts w:ascii="Times New Roman" w:hAnsi="Times New Roman" w:cs="Times New Roman"/>
          <w:sz w:val="28"/>
          <w:szCs w:val="28"/>
        </w:rPr>
        <w:lastRenderedPageBreak/>
        <w:t>Приложение №</w:t>
      </w:r>
      <w:r w:rsidR="00283BDF" w:rsidRPr="00C152DD">
        <w:rPr>
          <w:rFonts w:ascii="Times New Roman" w:hAnsi="Times New Roman" w:cs="Times New Roman"/>
          <w:sz w:val="28"/>
          <w:szCs w:val="28"/>
        </w:rPr>
        <w:t xml:space="preserve"> 1</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к заявлению</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 xml:space="preserve">на участие в </w:t>
      </w:r>
      <w:proofErr w:type="gramStart"/>
      <w:r w:rsidRPr="00C152DD">
        <w:rPr>
          <w:rFonts w:ascii="Times New Roman" w:hAnsi="Times New Roman" w:cs="Times New Roman"/>
          <w:sz w:val="28"/>
          <w:szCs w:val="28"/>
        </w:rPr>
        <w:t>конкурсном</w:t>
      </w:r>
      <w:proofErr w:type="gramEnd"/>
    </w:p>
    <w:p w:rsidR="00283BDF" w:rsidRPr="00C152DD" w:rsidRDefault="00283BDF" w:rsidP="001A7185">
      <w:pPr>
        <w:pStyle w:val="ConsPlusNormal"/>
        <w:ind w:left="4536"/>
        <w:rPr>
          <w:rFonts w:ascii="Times New Roman" w:hAnsi="Times New Roman" w:cs="Times New Roman"/>
          <w:sz w:val="28"/>
          <w:szCs w:val="28"/>
        </w:rPr>
      </w:pPr>
      <w:proofErr w:type="gramStart"/>
      <w:r w:rsidRPr="00C152DD">
        <w:rPr>
          <w:rFonts w:ascii="Times New Roman" w:hAnsi="Times New Roman" w:cs="Times New Roman"/>
          <w:sz w:val="28"/>
          <w:szCs w:val="28"/>
        </w:rPr>
        <w:t>отборе</w:t>
      </w:r>
      <w:proofErr w:type="gramEnd"/>
      <w:r w:rsidRPr="00C152DD">
        <w:rPr>
          <w:rFonts w:ascii="Times New Roman" w:hAnsi="Times New Roman" w:cs="Times New Roman"/>
          <w:sz w:val="28"/>
          <w:szCs w:val="28"/>
        </w:rPr>
        <w:t xml:space="preserve"> для предоставления</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субсидий бюджетам городских</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округов и муниципальных районов</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Красноярского края на финансирование</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создания и обеспечение деятельности</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муниципальных ресурсных центров</w:t>
      </w:r>
    </w:p>
    <w:p w:rsidR="00283BDF" w:rsidRPr="00C152DD" w:rsidRDefault="00283BDF" w:rsidP="001A7185">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поддержки общественных инициатив</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center"/>
        <w:rPr>
          <w:rFonts w:ascii="Times New Roman" w:hAnsi="Times New Roman" w:cs="Times New Roman"/>
          <w:sz w:val="28"/>
          <w:szCs w:val="28"/>
        </w:rPr>
      </w:pPr>
      <w:bookmarkStart w:id="10" w:name="P563"/>
      <w:bookmarkEnd w:id="10"/>
      <w:r w:rsidRPr="00C152DD">
        <w:rPr>
          <w:rFonts w:ascii="Times New Roman" w:hAnsi="Times New Roman" w:cs="Times New Roman"/>
          <w:sz w:val="28"/>
          <w:szCs w:val="28"/>
        </w:rPr>
        <w:t>План мероприятий</w:t>
      </w:r>
    </w:p>
    <w:p w:rsidR="00283BDF" w:rsidRPr="00C152DD" w:rsidRDefault="00283BDF" w:rsidP="001C72F6">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муниципальн</w:t>
      </w:r>
      <w:r w:rsidR="001C72F6" w:rsidRPr="00C152DD">
        <w:rPr>
          <w:rFonts w:ascii="Times New Roman" w:hAnsi="Times New Roman" w:cs="Times New Roman"/>
          <w:sz w:val="28"/>
          <w:szCs w:val="28"/>
        </w:rPr>
        <w:t xml:space="preserve">ого ресурсного центра поддержки </w:t>
      </w:r>
      <w:r w:rsidRPr="00C152DD">
        <w:rPr>
          <w:rFonts w:ascii="Times New Roman" w:hAnsi="Times New Roman" w:cs="Times New Roman"/>
          <w:sz w:val="28"/>
          <w:szCs w:val="28"/>
        </w:rPr>
        <w:t>общественных инициатив</w:t>
      </w:r>
    </w:p>
    <w:p w:rsidR="00283BDF" w:rsidRPr="00C152DD" w:rsidRDefault="00283BDF" w:rsidP="00134131">
      <w:pPr>
        <w:pStyle w:val="ConsPlusNormal"/>
        <w:jc w:val="both"/>
        <w:rPr>
          <w:rFonts w:ascii="Times New Roman" w:hAnsi="Times New Roman" w:cs="Times New Roman"/>
          <w:sz w:val="28"/>
          <w:szCs w:val="28"/>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2436"/>
        <w:gridCol w:w="1265"/>
        <w:gridCol w:w="1941"/>
        <w:gridCol w:w="1204"/>
        <w:gridCol w:w="1142"/>
        <w:gridCol w:w="1494"/>
      </w:tblGrid>
      <w:tr w:rsidR="00134131" w:rsidRPr="00C152DD" w:rsidTr="00C44D5C">
        <w:tc>
          <w:tcPr>
            <w:tcW w:w="462" w:type="dxa"/>
          </w:tcPr>
          <w:p w:rsidR="003C6ED8" w:rsidRPr="00C152DD" w:rsidRDefault="003C6ED8"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N </w:t>
            </w:r>
            <w:proofErr w:type="gramStart"/>
            <w:r w:rsidRPr="00C152DD">
              <w:rPr>
                <w:rFonts w:ascii="Times New Roman" w:hAnsi="Times New Roman" w:cs="Times New Roman"/>
                <w:sz w:val="28"/>
                <w:szCs w:val="28"/>
              </w:rPr>
              <w:t>п</w:t>
            </w:r>
            <w:proofErr w:type="gramEnd"/>
            <w:r w:rsidRPr="00C152DD">
              <w:rPr>
                <w:rFonts w:ascii="Times New Roman" w:hAnsi="Times New Roman" w:cs="Times New Roman"/>
                <w:sz w:val="28"/>
                <w:szCs w:val="28"/>
              </w:rPr>
              <w:t>/п</w:t>
            </w:r>
          </w:p>
        </w:tc>
        <w:tc>
          <w:tcPr>
            <w:tcW w:w="2188" w:type="dxa"/>
          </w:tcPr>
          <w:p w:rsidR="003C6ED8" w:rsidRPr="00C152DD" w:rsidRDefault="003C6ED8"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Наименование мероприятия</w:t>
            </w:r>
          </w:p>
        </w:tc>
        <w:tc>
          <w:tcPr>
            <w:tcW w:w="1358" w:type="dxa"/>
          </w:tcPr>
          <w:p w:rsidR="003C6ED8" w:rsidRPr="00C152DD" w:rsidRDefault="003C6ED8"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Дата </w:t>
            </w:r>
            <w:proofErr w:type="spellStart"/>
            <w:proofErr w:type="gramStart"/>
            <w:r w:rsidRPr="00C152DD">
              <w:rPr>
                <w:rFonts w:ascii="Times New Roman" w:hAnsi="Times New Roman" w:cs="Times New Roman"/>
                <w:sz w:val="28"/>
                <w:szCs w:val="28"/>
              </w:rPr>
              <w:t>проведе</w:t>
            </w:r>
            <w:r w:rsidR="001A7185" w:rsidRPr="00C152DD">
              <w:rPr>
                <w:rFonts w:ascii="Times New Roman" w:hAnsi="Times New Roman" w:cs="Times New Roman"/>
                <w:sz w:val="28"/>
                <w:szCs w:val="28"/>
              </w:rPr>
              <w:t>-</w:t>
            </w:r>
            <w:r w:rsidRPr="00C152DD">
              <w:rPr>
                <w:rFonts w:ascii="Times New Roman" w:hAnsi="Times New Roman" w:cs="Times New Roman"/>
                <w:sz w:val="28"/>
                <w:szCs w:val="28"/>
              </w:rPr>
              <w:t>ния</w:t>
            </w:r>
            <w:proofErr w:type="spellEnd"/>
            <w:proofErr w:type="gramEnd"/>
            <w:r w:rsidRPr="00C152DD">
              <w:rPr>
                <w:rFonts w:ascii="Times New Roman" w:hAnsi="Times New Roman" w:cs="Times New Roman"/>
                <w:sz w:val="28"/>
                <w:szCs w:val="28"/>
              </w:rPr>
              <w:t xml:space="preserve"> (квартал и год)</w:t>
            </w:r>
          </w:p>
        </w:tc>
        <w:tc>
          <w:tcPr>
            <w:tcW w:w="1746" w:type="dxa"/>
          </w:tcPr>
          <w:p w:rsidR="003C6ED8" w:rsidRPr="00C152DD" w:rsidRDefault="00A36A98"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Наименование показателя (консультации, тренинги, люди, СОНКО и</w:t>
            </w:r>
            <w:proofErr w:type="gramStart"/>
            <w:r w:rsidRPr="00C152DD">
              <w:rPr>
                <w:rFonts w:ascii="Times New Roman" w:hAnsi="Times New Roman" w:cs="Times New Roman"/>
                <w:sz w:val="28"/>
                <w:szCs w:val="28"/>
              </w:rPr>
              <w:t xml:space="preserve"> .</w:t>
            </w:r>
            <w:proofErr w:type="gramEnd"/>
            <w:r w:rsidRPr="00C152DD">
              <w:rPr>
                <w:rFonts w:ascii="Times New Roman" w:hAnsi="Times New Roman" w:cs="Times New Roman"/>
                <w:sz w:val="28"/>
                <w:szCs w:val="28"/>
              </w:rPr>
              <w:t>т.п.)</w:t>
            </w:r>
          </w:p>
        </w:tc>
        <w:tc>
          <w:tcPr>
            <w:tcW w:w="1245" w:type="dxa"/>
          </w:tcPr>
          <w:p w:rsidR="003C6ED8" w:rsidRPr="00C152DD" w:rsidRDefault="001C72F6"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Единица</w:t>
            </w:r>
            <w:r w:rsidR="00394B45" w:rsidRPr="00C152DD">
              <w:rPr>
                <w:rFonts w:ascii="Times New Roman" w:hAnsi="Times New Roman" w:cs="Times New Roman"/>
                <w:sz w:val="28"/>
                <w:szCs w:val="28"/>
              </w:rPr>
              <w:t xml:space="preserve"> </w:t>
            </w:r>
            <w:proofErr w:type="spellStart"/>
            <w:r w:rsidR="00394B45" w:rsidRPr="00C152DD">
              <w:rPr>
                <w:rFonts w:ascii="Times New Roman" w:hAnsi="Times New Roman" w:cs="Times New Roman"/>
                <w:sz w:val="28"/>
                <w:szCs w:val="28"/>
              </w:rPr>
              <w:t>измере</w:t>
            </w:r>
            <w:r w:rsidRPr="00C152DD">
              <w:rPr>
                <w:rFonts w:ascii="Times New Roman" w:hAnsi="Times New Roman" w:cs="Times New Roman"/>
                <w:sz w:val="28"/>
                <w:szCs w:val="28"/>
              </w:rPr>
              <w:t>-</w:t>
            </w:r>
            <w:r w:rsidR="00394B45" w:rsidRPr="00C152DD">
              <w:rPr>
                <w:rFonts w:ascii="Times New Roman" w:hAnsi="Times New Roman" w:cs="Times New Roman"/>
                <w:sz w:val="28"/>
                <w:szCs w:val="28"/>
              </w:rPr>
              <w:t>ния</w:t>
            </w:r>
            <w:proofErr w:type="spellEnd"/>
            <w:r w:rsidR="00394B45" w:rsidRPr="00C152DD">
              <w:rPr>
                <w:rFonts w:ascii="Times New Roman" w:hAnsi="Times New Roman" w:cs="Times New Roman"/>
                <w:sz w:val="28"/>
                <w:szCs w:val="28"/>
              </w:rPr>
              <w:t xml:space="preserve"> </w:t>
            </w:r>
            <w:proofErr w:type="spellStart"/>
            <w:r w:rsidR="00394B45" w:rsidRPr="00C152DD">
              <w:rPr>
                <w:rFonts w:ascii="Times New Roman" w:hAnsi="Times New Roman" w:cs="Times New Roman"/>
                <w:sz w:val="28"/>
                <w:szCs w:val="28"/>
              </w:rPr>
              <w:t>индика</w:t>
            </w:r>
            <w:proofErr w:type="spellEnd"/>
            <w:r w:rsidRPr="00C152DD">
              <w:rPr>
                <w:rFonts w:ascii="Times New Roman" w:hAnsi="Times New Roman" w:cs="Times New Roman"/>
                <w:sz w:val="28"/>
                <w:szCs w:val="28"/>
              </w:rPr>
              <w:t>-</w:t>
            </w:r>
            <w:r w:rsidR="00394B45" w:rsidRPr="00C152DD">
              <w:rPr>
                <w:rFonts w:ascii="Times New Roman" w:hAnsi="Times New Roman" w:cs="Times New Roman"/>
                <w:sz w:val="28"/>
                <w:szCs w:val="28"/>
              </w:rPr>
              <w:t>то</w:t>
            </w:r>
            <w:r w:rsidRPr="00C152DD">
              <w:rPr>
                <w:rFonts w:ascii="Times New Roman" w:hAnsi="Times New Roman" w:cs="Times New Roman"/>
                <w:sz w:val="28"/>
                <w:szCs w:val="28"/>
              </w:rPr>
              <w:t>ро</w:t>
            </w:r>
            <w:r w:rsidR="00394B45" w:rsidRPr="00C152DD">
              <w:rPr>
                <w:rFonts w:ascii="Times New Roman" w:hAnsi="Times New Roman" w:cs="Times New Roman"/>
                <w:sz w:val="28"/>
                <w:szCs w:val="28"/>
              </w:rPr>
              <w:t>в</w:t>
            </w:r>
            <w:r w:rsidR="00A36A98" w:rsidRPr="00C152DD">
              <w:rPr>
                <w:rFonts w:ascii="Times New Roman" w:hAnsi="Times New Roman" w:cs="Times New Roman"/>
                <w:sz w:val="28"/>
                <w:szCs w:val="28"/>
              </w:rPr>
              <w:t xml:space="preserve"> (чел.</w:t>
            </w:r>
            <w:r w:rsidR="003C6ED8" w:rsidRPr="00C152DD">
              <w:rPr>
                <w:rFonts w:ascii="Times New Roman" w:hAnsi="Times New Roman" w:cs="Times New Roman"/>
                <w:sz w:val="28"/>
                <w:szCs w:val="28"/>
              </w:rPr>
              <w:t xml:space="preserve">, </w:t>
            </w:r>
            <w:proofErr w:type="spellStart"/>
            <w:proofErr w:type="gramStart"/>
            <w:r w:rsidR="003C6ED8" w:rsidRPr="00C152DD">
              <w:rPr>
                <w:rFonts w:ascii="Times New Roman" w:hAnsi="Times New Roman" w:cs="Times New Roman"/>
                <w:sz w:val="28"/>
                <w:szCs w:val="28"/>
              </w:rPr>
              <w:t>шт</w:t>
            </w:r>
            <w:proofErr w:type="spellEnd"/>
            <w:proofErr w:type="gramEnd"/>
            <w:r w:rsidR="003C6ED8" w:rsidRPr="00C152DD">
              <w:rPr>
                <w:rFonts w:ascii="Times New Roman" w:hAnsi="Times New Roman" w:cs="Times New Roman"/>
                <w:sz w:val="28"/>
                <w:szCs w:val="28"/>
              </w:rPr>
              <w:t xml:space="preserve">, </w:t>
            </w:r>
            <w:r w:rsidR="00A36A98" w:rsidRPr="00C152DD">
              <w:rPr>
                <w:rFonts w:ascii="Times New Roman" w:hAnsi="Times New Roman" w:cs="Times New Roman"/>
                <w:sz w:val="28"/>
                <w:szCs w:val="28"/>
              </w:rPr>
              <w:t>ед. и т.п.)</w:t>
            </w:r>
          </w:p>
        </w:tc>
        <w:tc>
          <w:tcPr>
            <w:tcW w:w="1375" w:type="dxa"/>
          </w:tcPr>
          <w:p w:rsidR="003C6ED8" w:rsidRPr="00C152DD" w:rsidRDefault="003C6ED8" w:rsidP="00134131">
            <w:pPr>
              <w:pStyle w:val="ConsPlusNormal"/>
              <w:jc w:val="center"/>
              <w:rPr>
                <w:rFonts w:ascii="Times New Roman" w:hAnsi="Times New Roman" w:cs="Times New Roman"/>
                <w:sz w:val="28"/>
                <w:szCs w:val="28"/>
              </w:rPr>
            </w:pPr>
            <w:proofErr w:type="gramStart"/>
            <w:r w:rsidRPr="00C152DD">
              <w:rPr>
                <w:rFonts w:ascii="Times New Roman" w:hAnsi="Times New Roman" w:cs="Times New Roman"/>
                <w:sz w:val="28"/>
                <w:szCs w:val="28"/>
              </w:rPr>
              <w:t>Коли</w:t>
            </w:r>
            <w:r w:rsidR="001C72F6" w:rsidRPr="00C152DD">
              <w:rPr>
                <w:rFonts w:ascii="Times New Roman" w:hAnsi="Times New Roman" w:cs="Times New Roman"/>
                <w:sz w:val="28"/>
                <w:szCs w:val="28"/>
              </w:rPr>
              <w:t>-</w:t>
            </w:r>
            <w:proofErr w:type="spellStart"/>
            <w:r w:rsidRPr="00C152DD">
              <w:rPr>
                <w:rFonts w:ascii="Times New Roman" w:hAnsi="Times New Roman" w:cs="Times New Roman"/>
                <w:sz w:val="28"/>
                <w:szCs w:val="28"/>
              </w:rPr>
              <w:t>чество</w:t>
            </w:r>
            <w:proofErr w:type="spellEnd"/>
            <w:proofErr w:type="gramEnd"/>
          </w:p>
        </w:tc>
        <w:tc>
          <w:tcPr>
            <w:tcW w:w="1610" w:type="dxa"/>
          </w:tcPr>
          <w:p w:rsidR="003C6ED8" w:rsidRPr="00C152DD" w:rsidRDefault="003C6ED8" w:rsidP="00134131">
            <w:pPr>
              <w:pStyle w:val="ConsPlusNormal"/>
              <w:jc w:val="center"/>
              <w:rPr>
                <w:rFonts w:ascii="Times New Roman" w:hAnsi="Times New Roman" w:cs="Times New Roman"/>
                <w:sz w:val="28"/>
                <w:szCs w:val="28"/>
              </w:rPr>
            </w:pPr>
            <w:proofErr w:type="spellStart"/>
            <w:proofErr w:type="gramStart"/>
            <w:r w:rsidRPr="00C152DD">
              <w:rPr>
                <w:rFonts w:ascii="Times New Roman" w:hAnsi="Times New Roman" w:cs="Times New Roman"/>
                <w:sz w:val="28"/>
                <w:szCs w:val="28"/>
              </w:rPr>
              <w:t>Резуль</w:t>
            </w:r>
            <w:proofErr w:type="spellEnd"/>
            <w:r w:rsidR="001C72F6" w:rsidRPr="00C152DD">
              <w:rPr>
                <w:rFonts w:ascii="Times New Roman" w:hAnsi="Times New Roman" w:cs="Times New Roman"/>
                <w:sz w:val="28"/>
                <w:szCs w:val="28"/>
              </w:rPr>
              <w:t>-</w:t>
            </w:r>
            <w:r w:rsidRPr="00C152DD">
              <w:rPr>
                <w:rFonts w:ascii="Times New Roman" w:hAnsi="Times New Roman" w:cs="Times New Roman"/>
                <w:sz w:val="28"/>
                <w:szCs w:val="28"/>
              </w:rPr>
              <w:t>таты</w:t>
            </w:r>
            <w:proofErr w:type="gramEnd"/>
            <w:r w:rsidRPr="00C152DD">
              <w:rPr>
                <w:rFonts w:ascii="Times New Roman" w:hAnsi="Times New Roman" w:cs="Times New Roman"/>
                <w:sz w:val="28"/>
                <w:szCs w:val="28"/>
              </w:rPr>
              <w:t>, достигну</w:t>
            </w:r>
            <w:r w:rsidR="001C72F6" w:rsidRPr="00C152DD">
              <w:rPr>
                <w:rFonts w:ascii="Times New Roman" w:hAnsi="Times New Roman" w:cs="Times New Roman"/>
                <w:sz w:val="28"/>
                <w:szCs w:val="28"/>
              </w:rPr>
              <w:t>-</w:t>
            </w:r>
            <w:proofErr w:type="spellStart"/>
            <w:r w:rsidRPr="00C152DD">
              <w:rPr>
                <w:rFonts w:ascii="Times New Roman" w:hAnsi="Times New Roman" w:cs="Times New Roman"/>
                <w:sz w:val="28"/>
                <w:szCs w:val="28"/>
              </w:rPr>
              <w:t>тые</w:t>
            </w:r>
            <w:proofErr w:type="spellEnd"/>
            <w:r w:rsidRPr="00C152DD">
              <w:rPr>
                <w:rFonts w:ascii="Times New Roman" w:hAnsi="Times New Roman" w:cs="Times New Roman"/>
                <w:sz w:val="28"/>
                <w:szCs w:val="28"/>
              </w:rPr>
              <w:t xml:space="preserve"> в ходе </w:t>
            </w:r>
            <w:proofErr w:type="spellStart"/>
            <w:r w:rsidRPr="00C152DD">
              <w:rPr>
                <w:rFonts w:ascii="Times New Roman" w:hAnsi="Times New Roman" w:cs="Times New Roman"/>
                <w:sz w:val="28"/>
                <w:szCs w:val="28"/>
              </w:rPr>
              <w:t>выполне</w:t>
            </w:r>
            <w:r w:rsidR="001C72F6" w:rsidRPr="00C152DD">
              <w:rPr>
                <w:rFonts w:ascii="Times New Roman" w:hAnsi="Times New Roman" w:cs="Times New Roman"/>
                <w:sz w:val="28"/>
                <w:szCs w:val="28"/>
              </w:rPr>
              <w:t>-</w:t>
            </w:r>
            <w:r w:rsidRPr="00C152DD">
              <w:rPr>
                <w:rFonts w:ascii="Times New Roman" w:hAnsi="Times New Roman" w:cs="Times New Roman"/>
                <w:sz w:val="28"/>
                <w:szCs w:val="28"/>
              </w:rPr>
              <w:t>ния</w:t>
            </w:r>
            <w:proofErr w:type="spellEnd"/>
            <w:r w:rsidRPr="00C152DD">
              <w:rPr>
                <w:rFonts w:ascii="Times New Roman" w:hAnsi="Times New Roman" w:cs="Times New Roman"/>
                <w:sz w:val="28"/>
                <w:szCs w:val="28"/>
              </w:rPr>
              <w:t xml:space="preserve"> </w:t>
            </w:r>
            <w:proofErr w:type="spellStart"/>
            <w:r w:rsidRPr="00C152DD">
              <w:rPr>
                <w:rFonts w:ascii="Times New Roman" w:hAnsi="Times New Roman" w:cs="Times New Roman"/>
                <w:sz w:val="28"/>
                <w:szCs w:val="28"/>
              </w:rPr>
              <w:t>обязатель</w:t>
            </w:r>
            <w:r w:rsidR="001A7185" w:rsidRPr="00C152DD">
              <w:rPr>
                <w:rFonts w:ascii="Times New Roman" w:hAnsi="Times New Roman" w:cs="Times New Roman"/>
                <w:sz w:val="28"/>
                <w:szCs w:val="28"/>
              </w:rPr>
              <w:t>-</w:t>
            </w:r>
            <w:r w:rsidRPr="00C152DD">
              <w:rPr>
                <w:rFonts w:ascii="Times New Roman" w:hAnsi="Times New Roman" w:cs="Times New Roman"/>
                <w:sz w:val="28"/>
                <w:szCs w:val="28"/>
              </w:rPr>
              <w:t>ства</w:t>
            </w:r>
            <w:proofErr w:type="spellEnd"/>
          </w:p>
        </w:tc>
      </w:tr>
      <w:tr w:rsidR="00134131" w:rsidRPr="00C152DD" w:rsidTr="00C44D5C">
        <w:tc>
          <w:tcPr>
            <w:tcW w:w="462" w:type="dxa"/>
          </w:tcPr>
          <w:p w:rsidR="003C6ED8" w:rsidRPr="00C152DD" w:rsidRDefault="00394B4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1</w:t>
            </w:r>
          </w:p>
        </w:tc>
        <w:tc>
          <w:tcPr>
            <w:tcW w:w="2188" w:type="dxa"/>
          </w:tcPr>
          <w:p w:rsidR="003C6ED8" w:rsidRPr="00C152DD" w:rsidRDefault="00C44D5C" w:rsidP="00134131">
            <w:pPr>
              <w:pStyle w:val="ConsPlusNormal"/>
              <w:rPr>
                <w:rFonts w:ascii="Times New Roman" w:hAnsi="Times New Roman" w:cs="Times New Roman"/>
                <w:sz w:val="28"/>
                <w:szCs w:val="28"/>
              </w:rPr>
            </w:pPr>
            <w:proofErr w:type="gramStart"/>
            <w:r w:rsidRPr="00C152DD">
              <w:rPr>
                <w:rFonts w:ascii="Times New Roman" w:hAnsi="Times New Roman" w:cs="Times New Roman"/>
                <w:sz w:val="28"/>
                <w:szCs w:val="28"/>
              </w:rPr>
              <w:t>Обучение клиентов по вопросам</w:t>
            </w:r>
            <w:proofErr w:type="gramEnd"/>
            <w:r w:rsidRPr="00C152DD">
              <w:rPr>
                <w:rFonts w:ascii="Times New Roman" w:hAnsi="Times New Roman" w:cs="Times New Roman"/>
                <w:sz w:val="28"/>
                <w:szCs w:val="28"/>
              </w:rPr>
              <w:t xml:space="preserve">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w:t>
            </w:r>
            <w:r w:rsidRPr="00C152DD">
              <w:rPr>
                <w:rFonts w:ascii="Times New Roman" w:hAnsi="Times New Roman" w:cs="Times New Roman"/>
                <w:sz w:val="28"/>
                <w:szCs w:val="28"/>
              </w:rPr>
              <w:lastRenderedPageBreak/>
              <w:t>СОНКО</w:t>
            </w:r>
            <w:r w:rsidR="003C6ED8" w:rsidRPr="00C152DD">
              <w:rPr>
                <w:rFonts w:ascii="Times New Roman" w:hAnsi="Times New Roman" w:cs="Times New Roman"/>
                <w:sz w:val="28"/>
                <w:szCs w:val="28"/>
              </w:rPr>
              <w:t>, в том числе:</w:t>
            </w: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r w:rsidR="00134131" w:rsidRPr="00C152DD" w:rsidTr="00C44D5C">
        <w:tc>
          <w:tcPr>
            <w:tcW w:w="462" w:type="dxa"/>
          </w:tcPr>
          <w:p w:rsidR="003C6ED8" w:rsidRPr="00C152DD" w:rsidRDefault="003C6ED8" w:rsidP="00134131">
            <w:pPr>
              <w:pStyle w:val="ConsPlusNormal"/>
              <w:rPr>
                <w:rFonts w:ascii="Times New Roman" w:hAnsi="Times New Roman" w:cs="Times New Roman"/>
                <w:sz w:val="28"/>
                <w:szCs w:val="28"/>
              </w:rPr>
            </w:pPr>
          </w:p>
        </w:tc>
        <w:tc>
          <w:tcPr>
            <w:tcW w:w="2188" w:type="dxa"/>
          </w:tcPr>
          <w:p w:rsidR="003C6ED8" w:rsidRPr="00C152DD" w:rsidRDefault="003C6ED8" w:rsidP="00134131">
            <w:pPr>
              <w:pStyle w:val="ConsPlusNormal"/>
              <w:rPr>
                <w:rFonts w:ascii="Times New Roman" w:hAnsi="Times New Roman" w:cs="Times New Roman"/>
                <w:sz w:val="28"/>
                <w:szCs w:val="28"/>
              </w:rPr>
            </w:pP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r w:rsidR="00134131" w:rsidRPr="00C152DD" w:rsidTr="00C44D5C">
        <w:tc>
          <w:tcPr>
            <w:tcW w:w="462" w:type="dxa"/>
          </w:tcPr>
          <w:p w:rsidR="003C6ED8" w:rsidRPr="00C152DD" w:rsidRDefault="00394B4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2</w:t>
            </w:r>
          </w:p>
        </w:tc>
        <w:tc>
          <w:tcPr>
            <w:tcW w:w="2188" w:type="dxa"/>
          </w:tcPr>
          <w:p w:rsidR="003C6ED8" w:rsidRPr="00C152DD" w:rsidRDefault="00C44D5C"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информационное сопровождение деятельности клиентов посредством информирования об основных видах и формах поддержки СОНКО, позиционирования и продвижения лучших практик и технологий в социальной сфере в публичном пространстве, а также индивидуального информационного сопровождения на всех этапах подготовки и реализации проектов, услуг, программ в социальной сфере</w:t>
            </w:r>
            <w:r w:rsidR="003C6ED8" w:rsidRPr="00C152DD">
              <w:rPr>
                <w:rFonts w:ascii="Times New Roman" w:hAnsi="Times New Roman" w:cs="Times New Roman"/>
                <w:sz w:val="28"/>
                <w:szCs w:val="28"/>
              </w:rPr>
              <w:t>, в том числе:</w:t>
            </w: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r w:rsidR="00134131" w:rsidRPr="00C152DD" w:rsidTr="00C44D5C">
        <w:tc>
          <w:tcPr>
            <w:tcW w:w="462" w:type="dxa"/>
          </w:tcPr>
          <w:p w:rsidR="003C6ED8" w:rsidRPr="00C152DD" w:rsidRDefault="003C6ED8" w:rsidP="00134131">
            <w:pPr>
              <w:pStyle w:val="ConsPlusNormal"/>
              <w:rPr>
                <w:rFonts w:ascii="Times New Roman" w:hAnsi="Times New Roman" w:cs="Times New Roman"/>
                <w:sz w:val="28"/>
                <w:szCs w:val="28"/>
              </w:rPr>
            </w:pPr>
          </w:p>
        </w:tc>
        <w:tc>
          <w:tcPr>
            <w:tcW w:w="2188" w:type="dxa"/>
          </w:tcPr>
          <w:p w:rsidR="003C6ED8" w:rsidRPr="00C152DD" w:rsidRDefault="003C6ED8" w:rsidP="00134131">
            <w:pPr>
              <w:pStyle w:val="ConsPlusNormal"/>
              <w:rPr>
                <w:rFonts w:ascii="Times New Roman" w:hAnsi="Times New Roman" w:cs="Times New Roman"/>
                <w:sz w:val="28"/>
                <w:szCs w:val="28"/>
              </w:rPr>
            </w:pP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r w:rsidR="00134131" w:rsidRPr="00C152DD" w:rsidTr="00C44D5C">
        <w:tc>
          <w:tcPr>
            <w:tcW w:w="462" w:type="dxa"/>
          </w:tcPr>
          <w:p w:rsidR="003C6ED8" w:rsidRPr="00C152DD" w:rsidRDefault="00394B4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3</w:t>
            </w:r>
          </w:p>
        </w:tc>
        <w:tc>
          <w:tcPr>
            <w:tcW w:w="2188" w:type="dxa"/>
          </w:tcPr>
          <w:p w:rsidR="003C6ED8" w:rsidRPr="00C152DD" w:rsidRDefault="00C44D5C"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консультирование клиентов по широкому кругу вопросов в сфере социального проектирования, организационного управления, юридической, </w:t>
            </w:r>
            <w:r w:rsidRPr="00C152DD">
              <w:rPr>
                <w:rFonts w:ascii="Times New Roman" w:hAnsi="Times New Roman" w:cs="Times New Roman"/>
                <w:sz w:val="28"/>
                <w:szCs w:val="28"/>
              </w:rPr>
              <w:lastRenderedPageBreak/>
              <w:t>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w:t>
            </w:r>
            <w:r w:rsidR="003C6ED8" w:rsidRPr="00C152DD">
              <w:rPr>
                <w:rFonts w:ascii="Times New Roman" w:hAnsi="Times New Roman" w:cs="Times New Roman"/>
                <w:sz w:val="28"/>
                <w:szCs w:val="28"/>
              </w:rPr>
              <w:t>, в том числе:</w:t>
            </w: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r w:rsidR="00134131" w:rsidRPr="00C152DD" w:rsidTr="00C44D5C">
        <w:tc>
          <w:tcPr>
            <w:tcW w:w="462" w:type="dxa"/>
          </w:tcPr>
          <w:p w:rsidR="003C6ED8" w:rsidRPr="00C152DD" w:rsidRDefault="003C6ED8" w:rsidP="00134131">
            <w:pPr>
              <w:pStyle w:val="ConsPlusNormal"/>
              <w:rPr>
                <w:rFonts w:ascii="Times New Roman" w:hAnsi="Times New Roman" w:cs="Times New Roman"/>
                <w:sz w:val="28"/>
                <w:szCs w:val="28"/>
              </w:rPr>
            </w:pPr>
          </w:p>
        </w:tc>
        <w:tc>
          <w:tcPr>
            <w:tcW w:w="2188" w:type="dxa"/>
          </w:tcPr>
          <w:p w:rsidR="003C6ED8" w:rsidRPr="00C152DD" w:rsidRDefault="003C6ED8" w:rsidP="00134131">
            <w:pPr>
              <w:pStyle w:val="ConsPlusNormal"/>
              <w:rPr>
                <w:rFonts w:ascii="Times New Roman" w:hAnsi="Times New Roman" w:cs="Times New Roman"/>
                <w:sz w:val="28"/>
                <w:szCs w:val="28"/>
              </w:rPr>
            </w:pP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r w:rsidR="00134131" w:rsidRPr="00C152DD" w:rsidTr="00C44D5C">
        <w:tc>
          <w:tcPr>
            <w:tcW w:w="462" w:type="dxa"/>
          </w:tcPr>
          <w:p w:rsidR="003C6ED8" w:rsidRPr="00C152DD" w:rsidRDefault="00394B4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4</w:t>
            </w:r>
          </w:p>
        </w:tc>
        <w:tc>
          <w:tcPr>
            <w:tcW w:w="2188" w:type="dxa"/>
          </w:tcPr>
          <w:p w:rsidR="003C6ED8" w:rsidRPr="00C152DD" w:rsidRDefault="00C44D5C"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 xml:space="preserve">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w:t>
            </w:r>
            <w:r w:rsidRPr="00C152DD">
              <w:rPr>
                <w:rFonts w:ascii="Times New Roman" w:hAnsi="Times New Roman" w:cs="Times New Roman"/>
                <w:sz w:val="28"/>
                <w:szCs w:val="28"/>
              </w:rPr>
              <w:lastRenderedPageBreak/>
              <w:t>информационной и консультативной деятельности ресурсного центра</w:t>
            </w:r>
            <w:r w:rsidR="003C6ED8" w:rsidRPr="00C152DD">
              <w:rPr>
                <w:rFonts w:ascii="Times New Roman" w:hAnsi="Times New Roman" w:cs="Times New Roman"/>
                <w:sz w:val="28"/>
                <w:szCs w:val="28"/>
              </w:rPr>
              <w:t>, в том числе:</w:t>
            </w: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r w:rsidR="00134131" w:rsidRPr="00C152DD" w:rsidTr="00C44D5C">
        <w:tc>
          <w:tcPr>
            <w:tcW w:w="462" w:type="dxa"/>
          </w:tcPr>
          <w:p w:rsidR="003C6ED8" w:rsidRPr="00C152DD" w:rsidRDefault="003C6ED8" w:rsidP="00134131">
            <w:pPr>
              <w:pStyle w:val="ConsPlusNormal"/>
              <w:rPr>
                <w:rFonts w:ascii="Times New Roman" w:hAnsi="Times New Roman" w:cs="Times New Roman"/>
                <w:sz w:val="28"/>
                <w:szCs w:val="28"/>
              </w:rPr>
            </w:pPr>
          </w:p>
        </w:tc>
        <w:tc>
          <w:tcPr>
            <w:tcW w:w="2188" w:type="dxa"/>
          </w:tcPr>
          <w:p w:rsidR="003C6ED8" w:rsidRPr="00C152DD" w:rsidRDefault="003C6ED8" w:rsidP="00134131">
            <w:pPr>
              <w:pStyle w:val="ConsPlusNormal"/>
              <w:rPr>
                <w:rFonts w:ascii="Times New Roman" w:hAnsi="Times New Roman" w:cs="Times New Roman"/>
                <w:sz w:val="28"/>
                <w:szCs w:val="28"/>
              </w:rPr>
            </w:pP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r w:rsidR="00134131" w:rsidRPr="00C152DD" w:rsidTr="00C44D5C">
        <w:tc>
          <w:tcPr>
            <w:tcW w:w="462" w:type="dxa"/>
          </w:tcPr>
          <w:p w:rsidR="003C6ED8" w:rsidRPr="00C152DD" w:rsidRDefault="00394B45"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5</w:t>
            </w:r>
          </w:p>
        </w:tc>
        <w:tc>
          <w:tcPr>
            <w:tcW w:w="2188" w:type="dxa"/>
          </w:tcPr>
          <w:p w:rsidR="003C6ED8" w:rsidRPr="00C152DD" w:rsidRDefault="00C44D5C"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ресурсная и организационная поддержка деятельности клиентов и предоставление помещений ресурсного центра для проведения мероприятий (предоставление помещений для проведения мероприятий, предоставление площадей для выставочного пространства и для информационных материалов СОНКО, предоставление имеющегося оборудования для проведения мероприятий, предоставление рабочих мест для работы с орг. техникой, и т.п.)</w:t>
            </w:r>
            <w:r w:rsidR="003C6ED8" w:rsidRPr="00C152DD">
              <w:rPr>
                <w:rFonts w:ascii="Times New Roman" w:hAnsi="Times New Roman" w:cs="Times New Roman"/>
                <w:sz w:val="28"/>
                <w:szCs w:val="28"/>
              </w:rPr>
              <w:t>, в том числе:</w:t>
            </w: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r w:rsidR="00134131" w:rsidRPr="00C152DD" w:rsidTr="00C44D5C">
        <w:tc>
          <w:tcPr>
            <w:tcW w:w="462" w:type="dxa"/>
          </w:tcPr>
          <w:p w:rsidR="003C6ED8" w:rsidRPr="00C152DD" w:rsidRDefault="003C6ED8" w:rsidP="00134131">
            <w:pPr>
              <w:pStyle w:val="ConsPlusNormal"/>
              <w:rPr>
                <w:rFonts w:ascii="Times New Roman" w:hAnsi="Times New Roman" w:cs="Times New Roman"/>
                <w:sz w:val="28"/>
                <w:szCs w:val="28"/>
              </w:rPr>
            </w:pPr>
          </w:p>
        </w:tc>
        <w:tc>
          <w:tcPr>
            <w:tcW w:w="2188" w:type="dxa"/>
          </w:tcPr>
          <w:p w:rsidR="003C6ED8" w:rsidRPr="00C152DD" w:rsidRDefault="003C6ED8" w:rsidP="00134131">
            <w:pPr>
              <w:pStyle w:val="ConsPlusNormal"/>
              <w:rPr>
                <w:rFonts w:ascii="Times New Roman" w:hAnsi="Times New Roman" w:cs="Times New Roman"/>
                <w:sz w:val="28"/>
                <w:szCs w:val="28"/>
              </w:rPr>
            </w:pPr>
          </w:p>
        </w:tc>
        <w:tc>
          <w:tcPr>
            <w:tcW w:w="1358" w:type="dxa"/>
          </w:tcPr>
          <w:p w:rsidR="003C6ED8" w:rsidRPr="00C152DD" w:rsidRDefault="003C6ED8" w:rsidP="00134131">
            <w:pPr>
              <w:pStyle w:val="ConsPlusNormal"/>
              <w:rPr>
                <w:rFonts w:ascii="Times New Roman" w:hAnsi="Times New Roman" w:cs="Times New Roman"/>
                <w:sz w:val="28"/>
                <w:szCs w:val="28"/>
              </w:rPr>
            </w:pPr>
          </w:p>
        </w:tc>
        <w:tc>
          <w:tcPr>
            <w:tcW w:w="1746" w:type="dxa"/>
          </w:tcPr>
          <w:p w:rsidR="003C6ED8" w:rsidRPr="00C152DD" w:rsidRDefault="003C6ED8" w:rsidP="00134131">
            <w:pPr>
              <w:pStyle w:val="ConsPlusNormal"/>
              <w:rPr>
                <w:rFonts w:ascii="Times New Roman" w:hAnsi="Times New Roman" w:cs="Times New Roman"/>
                <w:sz w:val="28"/>
                <w:szCs w:val="28"/>
              </w:rPr>
            </w:pPr>
          </w:p>
        </w:tc>
        <w:tc>
          <w:tcPr>
            <w:tcW w:w="1245" w:type="dxa"/>
          </w:tcPr>
          <w:p w:rsidR="003C6ED8" w:rsidRPr="00C152DD" w:rsidRDefault="003C6ED8" w:rsidP="00134131">
            <w:pPr>
              <w:pStyle w:val="ConsPlusNormal"/>
              <w:rPr>
                <w:rFonts w:ascii="Times New Roman" w:hAnsi="Times New Roman" w:cs="Times New Roman"/>
                <w:sz w:val="28"/>
                <w:szCs w:val="28"/>
              </w:rPr>
            </w:pPr>
          </w:p>
        </w:tc>
        <w:tc>
          <w:tcPr>
            <w:tcW w:w="1375" w:type="dxa"/>
          </w:tcPr>
          <w:p w:rsidR="003C6ED8" w:rsidRPr="00C152DD" w:rsidRDefault="003C6ED8" w:rsidP="00134131">
            <w:pPr>
              <w:pStyle w:val="ConsPlusNormal"/>
              <w:rPr>
                <w:rFonts w:ascii="Times New Roman" w:hAnsi="Times New Roman" w:cs="Times New Roman"/>
                <w:sz w:val="28"/>
                <w:szCs w:val="28"/>
              </w:rPr>
            </w:pPr>
          </w:p>
        </w:tc>
        <w:tc>
          <w:tcPr>
            <w:tcW w:w="1610" w:type="dxa"/>
          </w:tcPr>
          <w:p w:rsidR="003C6ED8" w:rsidRPr="00C152DD" w:rsidRDefault="003C6ED8" w:rsidP="00134131">
            <w:pPr>
              <w:pStyle w:val="ConsPlusNormal"/>
              <w:rPr>
                <w:rFonts w:ascii="Times New Roman" w:hAnsi="Times New Roman" w:cs="Times New Roman"/>
                <w:sz w:val="28"/>
                <w:szCs w:val="28"/>
              </w:rPr>
            </w:pPr>
          </w:p>
        </w:tc>
      </w:tr>
    </w:tbl>
    <w:p w:rsidR="00C44D5C" w:rsidRPr="00C152DD" w:rsidRDefault="00C44D5C" w:rsidP="001C72F6">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_______________ ________________ _________________________________</w:t>
      </w:r>
    </w:p>
    <w:p w:rsidR="00C44D5C" w:rsidRPr="00C152DD" w:rsidRDefault="00C44D5C" w:rsidP="001C72F6">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 xml:space="preserve">     (должность)             (подпись)  </w:t>
      </w:r>
      <w:proofErr w:type="spellStart"/>
      <w:r w:rsidRPr="00C152DD">
        <w:rPr>
          <w:rFonts w:ascii="Times New Roman" w:hAnsi="Times New Roman" w:cs="Times New Roman"/>
          <w:sz w:val="28"/>
          <w:szCs w:val="28"/>
        </w:rPr>
        <w:t>мп</w:t>
      </w:r>
      <w:proofErr w:type="spellEnd"/>
      <w:r w:rsidRPr="00C152DD">
        <w:rPr>
          <w:rFonts w:ascii="Times New Roman" w:hAnsi="Times New Roman" w:cs="Times New Roman"/>
          <w:sz w:val="28"/>
          <w:szCs w:val="28"/>
        </w:rPr>
        <w:t xml:space="preserve">               (расшифровка подписи)</w:t>
      </w:r>
    </w:p>
    <w:p w:rsidR="00C44D5C" w:rsidRPr="00C152DD" w:rsidRDefault="00C44D5C" w:rsidP="001C72F6">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(руководитель ресурсного</w:t>
      </w:r>
      <w:r w:rsidR="001C72F6" w:rsidRPr="00C152DD">
        <w:rPr>
          <w:rFonts w:ascii="Times New Roman" w:hAnsi="Times New Roman" w:cs="Times New Roman"/>
          <w:sz w:val="28"/>
          <w:szCs w:val="28"/>
        </w:rPr>
        <w:t xml:space="preserve"> </w:t>
      </w:r>
      <w:r w:rsidRPr="00C152DD">
        <w:rPr>
          <w:rFonts w:ascii="Times New Roman" w:hAnsi="Times New Roman" w:cs="Times New Roman"/>
          <w:sz w:val="28"/>
          <w:szCs w:val="28"/>
        </w:rPr>
        <w:t xml:space="preserve">центра) </w:t>
      </w:r>
    </w:p>
    <w:p w:rsidR="004A036C" w:rsidRPr="00C152DD" w:rsidRDefault="001C72F6" w:rsidP="001C72F6">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«__»</w:t>
      </w:r>
      <w:r w:rsidR="00C44D5C" w:rsidRPr="00C152DD">
        <w:rPr>
          <w:rFonts w:ascii="Times New Roman" w:hAnsi="Times New Roman" w:cs="Times New Roman"/>
          <w:sz w:val="28"/>
          <w:szCs w:val="28"/>
        </w:rPr>
        <w:t xml:space="preserve"> _________ 20__ г.</w:t>
      </w:r>
    </w:p>
    <w:p w:rsidR="00283BDF" w:rsidRPr="00C152DD" w:rsidRDefault="001C72F6" w:rsidP="001C72F6">
      <w:pPr>
        <w:pStyle w:val="ConsPlusNormal"/>
        <w:ind w:left="4536"/>
        <w:outlineLvl w:val="2"/>
        <w:rPr>
          <w:rFonts w:ascii="Times New Roman" w:hAnsi="Times New Roman" w:cs="Times New Roman"/>
          <w:sz w:val="28"/>
          <w:szCs w:val="28"/>
        </w:rPr>
      </w:pPr>
      <w:r w:rsidRPr="00C152DD">
        <w:rPr>
          <w:rFonts w:ascii="Times New Roman" w:hAnsi="Times New Roman" w:cs="Times New Roman"/>
          <w:sz w:val="28"/>
          <w:szCs w:val="28"/>
        </w:rPr>
        <w:lastRenderedPageBreak/>
        <w:t>Приложение №</w:t>
      </w:r>
      <w:r w:rsidR="00283BDF" w:rsidRPr="00C152DD">
        <w:rPr>
          <w:rFonts w:ascii="Times New Roman" w:hAnsi="Times New Roman" w:cs="Times New Roman"/>
          <w:sz w:val="28"/>
          <w:szCs w:val="28"/>
        </w:rPr>
        <w:t xml:space="preserve"> 2</w:t>
      </w:r>
    </w:p>
    <w:p w:rsidR="00283BDF" w:rsidRPr="00C152DD" w:rsidRDefault="00283BDF"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к заявлению</w:t>
      </w:r>
    </w:p>
    <w:p w:rsidR="00283BDF" w:rsidRPr="00C152DD" w:rsidRDefault="00283BDF"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 xml:space="preserve">на участие в </w:t>
      </w:r>
      <w:proofErr w:type="gramStart"/>
      <w:r w:rsidRPr="00C152DD">
        <w:rPr>
          <w:rFonts w:ascii="Times New Roman" w:hAnsi="Times New Roman" w:cs="Times New Roman"/>
          <w:sz w:val="28"/>
          <w:szCs w:val="28"/>
        </w:rPr>
        <w:t>конкурсном</w:t>
      </w:r>
      <w:proofErr w:type="gramEnd"/>
    </w:p>
    <w:p w:rsidR="00283BDF" w:rsidRPr="00C152DD" w:rsidRDefault="00283BDF" w:rsidP="001C72F6">
      <w:pPr>
        <w:pStyle w:val="ConsPlusNormal"/>
        <w:ind w:left="4536"/>
        <w:rPr>
          <w:rFonts w:ascii="Times New Roman" w:hAnsi="Times New Roman" w:cs="Times New Roman"/>
          <w:sz w:val="28"/>
          <w:szCs w:val="28"/>
        </w:rPr>
      </w:pPr>
      <w:proofErr w:type="gramStart"/>
      <w:r w:rsidRPr="00C152DD">
        <w:rPr>
          <w:rFonts w:ascii="Times New Roman" w:hAnsi="Times New Roman" w:cs="Times New Roman"/>
          <w:sz w:val="28"/>
          <w:szCs w:val="28"/>
        </w:rPr>
        <w:t>отборе</w:t>
      </w:r>
      <w:proofErr w:type="gramEnd"/>
      <w:r w:rsidRPr="00C152DD">
        <w:rPr>
          <w:rFonts w:ascii="Times New Roman" w:hAnsi="Times New Roman" w:cs="Times New Roman"/>
          <w:sz w:val="28"/>
          <w:szCs w:val="28"/>
        </w:rPr>
        <w:t xml:space="preserve"> для предоставления</w:t>
      </w:r>
    </w:p>
    <w:p w:rsidR="00283BDF" w:rsidRPr="00C152DD" w:rsidRDefault="00283BDF"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субсидий бюджетам городских</w:t>
      </w:r>
    </w:p>
    <w:p w:rsidR="00283BDF" w:rsidRPr="00C152DD" w:rsidRDefault="00283BDF"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округов и муниципальных районов</w:t>
      </w:r>
    </w:p>
    <w:p w:rsidR="00283BDF" w:rsidRPr="00C152DD" w:rsidRDefault="00283BDF"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Красноярского края на финансирование</w:t>
      </w:r>
    </w:p>
    <w:p w:rsidR="00283BDF" w:rsidRPr="00C152DD" w:rsidRDefault="00283BDF"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создания и обеспечение деятельности</w:t>
      </w:r>
    </w:p>
    <w:p w:rsidR="00283BDF" w:rsidRPr="00C152DD" w:rsidRDefault="00283BDF"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муниципальных ресурсных центров</w:t>
      </w:r>
    </w:p>
    <w:p w:rsidR="00283BDF" w:rsidRPr="00C152DD" w:rsidRDefault="00283BDF"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поддержки общественных инициатив</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Затраты по обеспечению деятельности </w:t>
      </w:r>
      <w:proofErr w:type="gramStart"/>
      <w:r w:rsidRPr="00C152DD">
        <w:rPr>
          <w:rFonts w:ascii="Times New Roman" w:hAnsi="Times New Roman" w:cs="Times New Roman"/>
          <w:sz w:val="28"/>
          <w:szCs w:val="28"/>
        </w:rPr>
        <w:t>муниципального</w:t>
      </w:r>
      <w:proofErr w:type="gramEnd"/>
    </w:p>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ресурсного центра поддержки общественных инициатив</w:t>
      </w:r>
    </w:p>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__________________________, в 20__ году</w:t>
      </w:r>
    </w:p>
    <w:p w:rsidR="00283BDF" w:rsidRPr="00C152DD" w:rsidRDefault="00283BDF" w:rsidP="0013413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72"/>
        <w:gridCol w:w="1417"/>
        <w:gridCol w:w="1276"/>
        <w:gridCol w:w="1843"/>
      </w:tblGrid>
      <w:tr w:rsidR="00134131" w:rsidRPr="00C152DD" w:rsidTr="007D4A1A">
        <w:tc>
          <w:tcPr>
            <w:tcW w:w="510"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N </w:t>
            </w:r>
            <w:proofErr w:type="gramStart"/>
            <w:r w:rsidRPr="00C152DD">
              <w:rPr>
                <w:rFonts w:ascii="Times New Roman" w:hAnsi="Times New Roman" w:cs="Times New Roman"/>
                <w:sz w:val="28"/>
                <w:szCs w:val="28"/>
              </w:rPr>
              <w:t>п</w:t>
            </w:r>
            <w:proofErr w:type="gramEnd"/>
            <w:r w:rsidRPr="00C152DD">
              <w:rPr>
                <w:rFonts w:ascii="Times New Roman" w:hAnsi="Times New Roman" w:cs="Times New Roman"/>
                <w:sz w:val="28"/>
                <w:szCs w:val="28"/>
              </w:rPr>
              <w:t>/п</w:t>
            </w:r>
          </w:p>
        </w:tc>
        <w:tc>
          <w:tcPr>
            <w:tcW w:w="4372"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Наименование обязательства</w:t>
            </w:r>
          </w:p>
        </w:tc>
        <w:tc>
          <w:tcPr>
            <w:tcW w:w="1417"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Сумма краевого бюджета (руб.)</w:t>
            </w:r>
          </w:p>
        </w:tc>
        <w:tc>
          <w:tcPr>
            <w:tcW w:w="1276"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Сумма местного бюджета (руб.)</w:t>
            </w:r>
          </w:p>
        </w:tc>
        <w:tc>
          <w:tcPr>
            <w:tcW w:w="1843"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Результаты, достигнутые в ходе выполнения обязательства</w:t>
            </w:r>
          </w:p>
        </w:tc>
      </w:tr>
      <w:tr w:rsidR="00134131" w:rsidRPr="00C152DD" w:rsidTr="007D4A1A">
        <w:tc>
          <w:tcPr>
            <w:tcW w:w="510" w:type="dxa"/>
          </w:tcPr>
          <w:p w:rsidR="00283BDF" w:rsidRPr="00C152DD" w:rsidRDefault="00283BDF" w:rsidP="00134131">
            <w:pPr>
              <w:pStyle w:val="ConsPlusNormal"/>
              <w:rPr>
                <w:rFonts w:ascii="Times New Roman" w:hAnsi="Times New Roman" w:cs="Times New Roman"/>
                <w:sz w:val="28"/>
                <w:szCs w:val="28"/>
              </w:rPr>
            </w:pPr>
          </w:p>
        </w:tc>
        <w:tc>
          <w:tcPr>
            <w:tcW w:w="4372" w:type="dxa"/>
          </w:tcPr>
          <w:p w:rsidR="00283BDF" w:rsidRPr="00C152DD" w:rsidRDefault="00283BDF" w:rsidP="00134131">
            <w:pPr>
              <w:pStyle w:val="ConsPlusNormal"/>
              <w:rPr>
                <w:rFonts w:ascii="Times New Roman" w:hAnsi="Times New Roman" w:cs="Times New Roman"/>
                <w:sz w:val="28"/>
                <w:szCs w:val="28"/>
              </w:rPr>
            </w:pPr>
            <w:proofErr w:type="gramStart"/>
            <w:r w:rsidRPr="00C152DD">
              <w:rPr>
                <w:rFonts w:ascii="Times New Roman" w:hAnsi="Times New Roman" w:cs="Times New Roman"/>
                <w:sz w:val="28"/>
                <w:szCs w:val="28"/>
              </w:rPr>
              <w:t>на выполнение услуг муниципального ресурсного центра поддержки общественных инициатив, указанных в подпункте 3 пункта 2.1 Условий и порядка предоставления и расходования бюджетам муниципальных районов и городских округов Красноярского края субсидии на финансирование создания и обеспечение деятельности муниципальных ресурсных центров поддержки общественных инициатив, критериев отбора муниципальных районов и городских округов Красноярского края для предоставления указанных субсидий, а также порядка возврата субсидий</w:t>
            </w:r>
            <w:proofErr w:type="gramEnd"/>
            <w:r w:rsidRPr="00C152DD">
              <w:rPr>
                <w:rFonts w:ascii="Times New Roman" w:hAnsi="Times New Roman" w:cs="Times New Roman"/>
                <w:sz w:val="28"/>
                <w:szCs w:val="28"/>
              </w:rPr>
              <w:t xml:space="preserve"> в случае нарушений условий их предоставления и порядка представления отчетности (не менее 40 процентов общего </w:t>
            </w:r>
            <w:r w:rsidRPr="00C152DD">
              <w:rPr>
                <w:rFonts w:ascii="Times New Roman" w:hAnsi="Times New Roman" w:cs="Times New Roman"/>
                <w:sz w:val="28"/>
                <w:szCs w:val="28"/>
              </w:rPr>
              <w:lastRenderedPageBreak/>
              <w:t>размера субсидии, предоставленной соответствующему местному бюджету, мероприятия берутся из плана мероприятий)</w:t>
            </w:r>
          </w:p>
        </w:tc>
        <w:tc>
          <w:tcPr>
            <w:tcW w:w="1417" w:type="dxa"/>
          </w:tcPr>
          <w:p w:rsidR="00283BDF" w:rsidRPr="00C152DD" w:rsidRDefault="00283BDF" w:rsidP="00134131">
            <w:pPr>
              <w:pStyle w:val="ConsPlusNormal"/>
              <w:rPr>
                <w:rFonts w:ascii="Times New Roman" w:hAnsi="Times New Roman" w:cs="Times New Roman"/>
                <w:sz w:val="28"/>
                <w:szCs w:val="28"/>
              </w:rPr>
            </w:pPr>
          </w:p>
        </w:tc>
        <w:tc>
          <w:tcPr>
            <w:tcW w:w="1276" w:type="dxa"/>
          </w:tcPr>
          <w:p w:rsidR="00283BDF" w:rsidRPr="00C152DD" w:rsidRDefault="00283BDF" w:rsidP="00134131">
            <w:pPr>
              <w:pStyle w:val="ConsPlusNormal"/>
              <w:rPr>
                <w:rFonts w:ascii="Times New Roman" w:hAnsi="Times New Roman" w:cs="Times New Roman"/>
                <w:sz w:val="28"/>
                <w:szCs w:val="28"/>
              </w:rPr>
            </w:pPr>
          </w:p>
        </w:tc>
        <w:tc>
          <w:tcPr>
            <w:tcW w:w="1843"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7D4A1A">
        <w:tc>
          <w:tcPr>
            <w:tcW w:w="510" w:type="dxa"/>
          </w:tcPr>
          <w:p w:rsidR="00283BDF" w:rsidRPr="00C152DD" w:rsidRDefault="00283BDF" w:rsidP="00134131">
            <w:pPr>
              <w:pStyle w:val="ConsPlusNormal"/>
              <w:rPr>
                <w:rFonts w:ascii="Times New Roman" w:hAnsi="Times New Roman" w:cs="Times New Roman"/>
                <w:sz w:val="28"/>
                <w:szCs w:val="28"/>
              </w:rPr>
            </w:pPr>
          </w:p>
        </w:tc>
        <w:tc>
          <w:tcPr>
            <w:tcW w:w="4372"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оказание услуг по обучению, повышению квалификации сотрудников ресурсного центра, информационно-консультационных услуг сотрудникам, обеспечивающим деятельность ресурсного центра поддержки общественных инициатив (не более 10 процентов общего размера субсидии, предоставленной соответствующему местному бюджету)</w:t>
            </w:r>
          </w:p>
        </w:tc>
        <w:tc>
          <w:tcPr>
            <w:tcW w:w="1417" w:type="dxa"/>
          </w:tcPr>
          <w:p w:rsidR="00283BDF" w:rsidRPr="00C152DD" w:rsidRDefault="00283BDF" w:rsidP="00134131">
            <w:pPr>
              <w:pStyle w:val="ConsPlusNormal"/>
              <w:rPr>
                <w:rFonts w:ascii="Times New Roman" w:hAnsi="Times New Roman" w:cs="Times New Roman"/>
                <w:sz w:val="28"/>
                <w:szCs w:val="28"/>
              </w:rPr>
            </w:pPr>
          </w:p>
        </w:tc>
        <w:tc>
          <w:tcPr>
            <w:tcW w:w="1276" w:type="dxa"/>
          </w:tcPr>
          <w:p w:rsidR="00283BDF" w:rsidRPr="00C152DD" w:rsidRDefault="00283BDF" w:rsidP="00134131">
            <w:pPr>
              <w:pStyle w:val="ConsPlusNormal"/>
              <w:rPr>
                <w:rFonts w:ascii="Times New Roman" w:hAnsi="Times New Roman" w:cs="Times New Roman"/>
                <w:sz w:val="28"/>
                <w:szCs w:val="28"/>
              </w:rPr>
            </w:pPr>
          </w:p>
        </w:tc>
        <w:tc>
          <w:tcPr>
            <w:tcW w:w="1843"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7D4A1A">
        <w:tc>
          <w:tcPr>
            <w:tcW w:w="510" w:type="dxa"/>
          </w:tcPr>
          <w:p w:rsidR="00283BDF" w:rsidRPr="00C152DD" w:rsidRDefault="00283BDF" w:rsidP="00134131">
            <w:pPr>
              <w:pStyle w:val="ConsPlusNormal"/>
              <w:rPr>
                <w:rFonts w:ascii="Times New Roman" w:hAnsi="Times New Roman" w:cs="Times New Roman"/>
                <w:sz w:val="28"/>
                <w:szCs w:val="28"/>
              </w:rPr>
            </w:pPr>
          </w:p>
        </w:tc>
        <w:tc>
          <w:tcPr>
            <w:tcW w:w="4372" w:type="dxa"/>
          </w:tcPr>
          <w:p w:rsidR="00283BDF" w:rsidRPr="00C152DD" w:rsidRDefault="00283BDF" w:rsidP="00134131">
            <w:pPr>
              <w:pStyle w:val="ConsPlusNormal"/>
              <w:rPr>
                <w:rFonts w:ascii="Times New Roman" w:hAnsi="Times New Roman" w:cs="Times New Roman"/>
                <w:sz w:val="28"/>
                <w:szCs w:val="28"/>
              </w:rPr>
            </w:pPr>
            <w:r w:rsidRPr="00C152DD">
              <w:rPr>
                <w:rFonts w:ascii="Times New Roman" w:hAnsi="Times New Roman" w:cs="Times New Roman"/>
                <w:sz w:val="28"/>
                <w:szCs w:val="28"/>
              </w:rPr>
              <w:t>приобретение основных средств, за исключением недвижимого имущества и транспортных средств, необходимых для осуществления деятельности муниципального ресурсного центра поддержки общественных инициатив (не более 20 процентов общего размера субсидии, предоставленной соответствующему муниципальному образованию)</w:t>
            </w:r>
          </w:p>
        </w:tc>
        <w:tc>
          <w:tcPr>
            <w:tcW w:w="1417" w:type="dxa"/>
          </w:tcPr>
          <w:p w:rsidR="00283BDF" w:rsidRPr="00C152DD" w:rsidRDefault="00283BDF" w:rsidP="00134131">
            <w:pPr>
              <w:pStyle w:val="ConsPlusNormal"/>
              <w:rPr>
                <w:rFonts w:ascii="Times New Roman" w:hAnsi="Times New Roman" w:cs="Times New Roman"/>
                <w:sz w:val="28"/>
                <w:szCs w:val="28"/>
              </w:rPr>
            </w:pPr>
          </w:p>
        </w:tc>
        <w:tc>
          <w:tcPr>
            <w:tcW w:w="1276" w:type="dxa"/>
          </w:tcPr>
          <w:p w:rsidR="00283BDF" w:rsidRPr="00C152DD" w:rsidRDefault="00283BDF" w:rsidP="00134131">
            <w:pPr>
              <w:pStyle w:val="ConsPlusNormal"/>
              <w:rPr>
                <w:rFonts w:ascii="Times New Roman" w:hAnsi="Times New Roman" w:cs="Times New Roman"/>
                <w:sz w:val="28"/>
                <w:szCs w:val="28"/>
              </w:rPr>
            </w:pPr>
          </w:p>
        </w:tc>
        <w:tc>
          <w:tcPr>
            <w:tcW w:w="1843" w:type="dxa"/>
          </w:tcPr>
          <w:p w:rsidR="00283BDF" w:rsidRPr="00C152DD" w:rsidRDefault="00283BDF" w:rsidP="00134131">
            <w:pPr>
              <w:pStyle w:val="ConsPlusNormal"/>
              <w:rPr>
                <w:rFonts w:ascii="Times New Roman" w:hAnsi="Times New Roman" w:cs="Times New Roman"/>
                <w:sz w:val="28"/>
                <w:szCs w:val="28"/>
              </w:rPr>
            </w:pPr>
          </w:p>
        </w:tc>
      </w:tr>
      <w:tr w:rsidR="00283BDF" w:rsidRPr="00C152DD" w:rsidTr="007D4A1A">
        <w:tc>
          <w:tcPr>
            <w:tcW w:w="510" w:type="dxa"/>
          </w:tcPr>
          <w:p w:rsidR="00283BDF" w:rsidRPr="00C152DD" w:rsidRDefault="00283BDF" w:rsidP="00134131">
            <w:pPr>
              <w:pStyle w:val="ConsPlusNormal"/>
              <w:rPr>
                <w:rFonts w:ascii="Times New Roman" w:hAnsi="Times New Roman" w:cs="Times New Roman"/>
                <w:sz w:val="28"/>
                <w:szCs w:val="28"/>
              </w:rPr>
            </w:pPr>
          </w:p>
        </w:tc>
        <w:tc>
          <w:tcPr>
            <w:tcW w:w="4372" w:type="dxa"/>
          </w:tcPr>
          <w:p w:rsidR="00283BDF" w:rsidRPr="00C152DD" w:rsidRDefault="00283BDF" w:rsidP="00134131">
            <w:pPr>
              <w:pStyle w:val="ConsPlusNormal"/>
              <w:rPr>
                <w:rFonts w:ascii="Times New Roman" w:hAnsi="Times New Roman" w:cs="Times New Roman"/>
                <w:sz w:val="28"/>
                <w:szCs w:val="28"/>
              </w:rPr>
            </w:pPr>
            <w:proofErr w:type="gramStart"/>
            <w:r w:rsidRPr="00C152DD">
              <w:rPr>
                <w:rFonts w:ascii="Times New Roman" w:hAnsi="Times New Roman" w:cs="Times New Roman"/>
                <w:sz w:val="28"/>
                <w:szCs w:val="28"/>
              </w:rPr>
              <w:t xml:space="preserve">разработка, тиражирование и распространение программно-методической продукции, в том числе гражданской тематики (тематические информационно-аналитические бюллетени и журналы, нормативно-справочные издания, методические пособия и др.), сопровождение образовательной, информационной и консультативной деятельности муниципального ресурсного </w:t>
            </w:r>
            <w:r w:rsidRPr="00C152DD">
              <w:rPr>
                <w:rFonts w:ascii="Times New Roman" w:hAnsi="Times New Roman" w:cs="Times New Roman"/>
                <w:sz w:val="28"/>
                <w:szCs w:val="28"/>
              </w:rPr>
              <w:lastRenderedPageBreak/>
              <w:t>центра поддержки общественных инициатив, разработка рекламной полиграфической продукции, услуги по созданию и модернизации сайта ресурсного центра (страницы на официальном сайте муниципального образования Красноярского края) с сервисами обратной связи (не более</w:t>
            </w:r>
            <w:proofErr w:type="gramEnd"/>
            <w:r w:rsidRPr="00C152DD">
              <w:rPr>
                <w:rFonts w:ascii="Times New Roman" w:hAnsi="Times New Roman" w:cs="Times New Roman"/>
                <w:sz w:val="28"/>
                <w:szCs w:val="28"/>
              </w:rPr>
              <w:t xml:space="preserve"> </w:t>
            </w:r>
            <w:proofErr w:type="gramStart"/>
            <w:r w:rsidRPr="00C152DD">
              <w:rPr>
                <w:rFonts w:ascii="Times New Roman" w:hAnsi="Times New Roman" w:cs="Times New Roman"/>
                <w:sz w:val="28"/>
                <w:szCs w:val="28"/>
              </w:rPr>
              <w:t>20 процентов общего размера субсидии, предоставленной соответствующему местному бюджету)</w:t>
            </w:r>
            <w:proofErr w:type="gramEnd"/>
          </w:p>
        </w:tc>
        <w:tc>
          <w:tcPr>
            <w:tcW w:w="1417" w:type="dxa"/>
          </w:tcPr>
          <w:p w:rsidR="00283BDF" w:rsidRPr="00C152DD" w:rsidRDefault="00283BDF" w:rsidP="00134131">
            <w:pPr>
              <w:pStyle w:val="ConsPlusNormal"/>
              <w:rPr>
                <w:rFonts w:ascii="Times New Roman" w:hAnsi="Times New Roman" w:cs="Times New Roman"/>
                <w:sz w:val="28"/>
                <w:szCs w:val="28"/>
              </w:rPr>
            </w:pPr>
          </w:p>
        </w:tc>
        <w:tc>
          <w:tcPr>
            <w:tcW w:w="1276" w:type="dxa"/>
          </w:tcPr>
          <w:p w:rsidR="00283BDF" w:rsidRPr="00C152DD" w:rsidRDefault="00283BDF" w:rsidP="00134131">
            <w:pPr>
              <w:pStyle w:val="ConsPlusNormal"/>
              <w:rPr>
                <w:rFonts w:ascii="Times New Roman" w:hAnsi="Times New Roman" w:cs="Times New Roman"/>
                <w:sz w:val="28"/>
                <w:szCs w:val="28"/>
              </w:rPr>
            </w:pPr>
          </w:p>
        </w:tc>
        <w:tc>
          <w:tcPr>
            <w:tcW w:w="1843" w:type="dxa"/>
          </w:tcPr>
          <w:p w:rsidR="00283BDF" w:rsidRPr="00C152DD" w:rsidRDefault="00283BDF" w:rsidP="00134131">
            <w:pPr>
              <w:pStyle w:val="ConsPlusNormal"/>
              <w:rPr>
                <w:rFonts w:ascii="Times New Roman" w:hAnsi="Times New Roman" w:cs="Times New Roman"/>
                <w:sz w:val="28"/>
                <w:szCs w:val="28"/>
              </w:rPr>
            </w:pPr>
          </w:p>
        </w:tc>
      </w:tr>
    </w:tbl>
    <w:p w:rsidR="00C44D5C" w:rsidRPr="00C152DD" w:rsidRDefault="00C44D5C" w:rsidP="00C44D5C">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lastRenderedPageBreak/>
        <w:t>_______________ ________________ _________________________________</w:t>
      </w:r>
    </w:p>
    <w:p w:rsidR="00C44D5C" w:rsidRPr="00C152DD" w:rsidRDefault="00C44D5C" w:rsidP="00C44D5C">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 xml:space="preserve">     (должность)             (подпись)  </w:t>
      </w:r>
      <w:proofErr w:type="spellStart"/>
      <w:r w:rsidRPr="00C152DD">
        <w:rPr>
          <w:rFonts w:ascii="Times New Roman" w:hAnsi="Times New Roman" w:cs="Times New Roman"/>
          <w:sz w:val="28"/>
          <w:szCs w:val="28"/>
        </w:rPr>
        <w:t>мп</w:t>
      </w:r>
      <w:proofErr w:type="spellEnd"/>
      <w:r w:rsidRPr="00C152DD">
        <w:rPr>
          <w:rFonts w:ascii="Times New Roman" w:hAnsi="Times New Roman" w:cs="Times New Roman"/>
          <w:sz w:val="28"/>
          <w:szCs w:val="28"/>
        </w:rPr>
        <w:t xml:space="preserve">               (расшифровка подписи)</w:t>
      </w:r>
    </w:p>
    <w:p w:rsidR="00C44D5C" w:rsidRPr="00C152DD" w:rsidRDefault="001C72F6" w:rsidP="00C44D5C">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 xml:space="preserve">(руководитель ресурсного </w:t>
      </w:r>
      <w:r w:rsidR="00C44D5C" w:rsidRPr="00C152DD">
        <w:rPr>
          <w:rFonts w:ascii="Times New Roman" w:hAnsi="Times New Roman" w:cs="Times New Roman"/>
          <w:sz w:val="28"/>
          <w:szCs w:val="28"/>
        </w:rPr>
        <w:t xml:space="preserve">центра) </w:t>
      </w:r>
    </w:p>
    <w:p w:rsidR="00C44D5C" w:rsidRPr="00C152DD" w:rsidRDefault="00C44D5C" w:rsidP="00C44D5C">
      <w:pPr>
        <w:pStyle w:val="ConsPlusNormal"/>
        <w:jc w:val="both"/>
        <w:rPr>
          <w:rFonts w:ascii="Times New Roman" w:hAnsi="Times New Roman" w:cs="Times New Roman"/>
          <w:sz w:val="28"/>
          <w:szCs w:val="28"/>
        </w:rPr>
      </w:pPr>
    </w:p>
    <w:p w:rsidR="00C44D5C" w:rsidRPr="00C152DD" w:rsidRDefault="001C72F6" w:rsidP="00C44D5C">
      <w:pPr>
        <w:pStyle w:val="ConsPlusNormal"/>
        <w:jc w:val="both"/>
        <w:rPr>
          <w:rFonts w:ascii="Times New Roman" w:hAnsi="Times New Roman" w:cs="Times New Roman"/>
          <w:sz w:val="28"/>
          <w:szCs w:val="28"/>
        </w:rPr>
      </w:pPr>
      <w:r w:rsidRPr="00C152DD">
        <w:rPr>
          <w:rFonts w:ascii="Times New Roman" w:hAnsi="Times New Roman" w:cs="Times New Roman"/>
          <w:sz w:val="28"/>
          <w:szCs w:val="28"/>
        </w:rPr>
        <w:t>«__»</w:t>
      </w:r>
      <w:r w:rsidR="00C44D5C" w:rsidRPr="00C152DD">
        <w:rPr>
          <w:rFonts w:ascii="Times New Roman" w:hAnsi="Times New Roman" w:cs="Times New Roman"/>
          <w:sz w:val="28"/>
          <w:szCs w:val="28"/>
        </w:rPr>
        <w:t xml:space="preserve"> _________ 20__ г.</w:t>
      </w:r>
    </w:p>
    <w:p w:rsidR="004A036C" w:rsidRPr="00C152DD" w:rsidRDefault="004A036C" w:rsidP="00134131">
      <w:pPr>
        <w:pStyle w:val="ConsPlusNormal"/>
        <w:jc w:val="both"/>
        <w:rPr>
          <w:rFonts w:ascii="Times New Roman" w:hAnsi="Times New Roman" w:cs="Times New Roman"/>
          <w:sz w:val="28"/>
          <w:szCs w:val="28"/>
        </w:rPr>
      </w:pPr>
    </w:p>
    <w:p w:rsidR="00C44D5C" w:rsidRPr="00C152DD" w:rsidRDefault="00C44D5C" w:rsidP="00134131">
      <w:pPr>
        <w:pStyle w:val="ConsPlusNormal"/>
        <w:jc w:val="both"/>
        <w:rPr>
          <w:rFonts w:ascii="Times New Roman" w:hAnsi="Times New Roman" w:cs="Times New Roman"/>
          <w:sz w:val="28"/>
          <w:szCs w:val="28"/>
        </w:rPr>
      </w:pPr>
    </w:p>
    <w:p w:rsidR="001C72F6" w:rsidRPr="00C152DD" w:rsidRDefault="001C72F6" w:rsidP="00134131">
      <w:pPr>
        <w:pStyle w:val="ConsPlusNormal"/>
        <w:jc w:val="right"/>
        <w:outlineLvl w:val="2"/>
        <w:rPr>
          <w:rFonts w:ascii="Times New Roman" w:hAnsi="Times New Roman" w:cs="Times New Roman"/>
          <w:sz w:val="28"/>
          <w:szCs w:val="28"/>
        </w:rPr>
      </w:pPr>
      <w:r w:rsidRPr="00C152DD">
        <w:rPr>
          <w:rFonts w:ascii="Times New Roman" w:hAnsi="Times New Roman" w:cs="Times New Roman"/>
          <w:sz w:val="28"/>
          <w:szCs w:val="28"/>
        </w:rPr>
        <w:br w:type="page"/>
      </w:r>
    </w:p>
    <w:p w:rsidR="00766759" w:rsidRPr="00C152DD" w:rsidRDefault="001C72F6" w:rsidP="001C72F6">
      <w:pPr>
        <w:pStyle w:val="ConsPlusNormal"/>
        <w:ind w:left="4536"/>
        <w:outlineLvl w:val="2"/>
        <w:rPr>
          <w:rFonts w:ascii="Times New Roman" w:hAnsi="Times New Roman" w:cs="Times New Roman"/>
          <w:sz w:val="28"/>
          <w:szCs w:val="28"/>
        </w:rPr>
      </w:pPr>
      <w:r w:rsidRPr="00C152DD">
        <w:rPr>
          <w:rFonts w:ascii="Times New Roman" w:hAnsi="Times New Roman" w:cs="Times New Roman"/>
          <w:sz w:val="28"/>
          <w:szCs w:val="28"/>
        </w:rPr>
        <w:lastRenderedPageBreak/>
        <w:t>Приложение №</w:t>
      </w:r>
      <w:r w:rsidR="00766759" w:rsidRPr="00C152DD">
        <w:rPr>
          <w:rFonts w:ascii="Times New Roman" w:hAnsi="Times New Roman" w:cs="Times New Roman"/>
          <w:sz w:val="28"/>
          <w:szCs w:val="28"/>
        </w:rPr>
        <w:t xml:space="preserve"> 3</w:t>
      </w:r>
    </w:p>
    <w:p w:rsidR="00766759" w:rsidRPr="00C152DD" w:rsidRDefault="00766759"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к заявлению</w:t>
      </w:r>
    </w:p>
    <w:p w:rsidR="00766759" w:rsidRPr="00C152DD" w:rsidRDefault="00766759"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 xml:space="preserve">на участие в </w:t>
      </w:r>
      <w:proofErr w:type="gramStart"/>
      <w:r w:rsidRPr="00C152DD">
        <w:rPr>
          <w:rFonts w:ascii="Times New Roman" w:hAnsi="Times New Roman" w:cs="Times New Roman"/>
          <w:sz w:val="28"/>
          <w:szCs w:val="28"/>
        </w:rPr>
        <w:t>конкурсном</w:t>
      </w:r>
      <w:proofErr w:type="gramEnd"/>
    </w:p>
    <w:p w:rsidR="00766759" w:rsidRPr="00C152DD" w:rsidRDefault="00766759" w:rsidP="001C72F6">
      <w:pPr>
        <w:pStyle w:val="ConsPlusNormal"/>
        <w:ind w:left="4536"/>
        <w:rPr>
          <w:rFonts w:ascii="Times New Roman" w:hAnsi="Times New Roman" w:cs="Times New Roman"/>
          <w:sz w:val="28"/>
          <w:szCs w:val="28"/>
        </w:rPr>
      </w:pPr>
      <w:proofErr w:type="gramStart"/>
      <w:r w:rsidRPr="00C152DD">
        <w:rPr>
          <w:rFonts w:ascii="Times New Roman" w:hAnsi="Times New Roman" w:cs="Times New Roman"/>
          <w:sz w:val="28"/>
          <w:szCs w:val="28"/>
        </w:rPr>
        <w:t>отборе</w:t>
      </w:r>
      <w:proofErr w:type="gramEnd"/>
      <w:r w:rsidRPr="00C152DD">
        <w:rPr>
          <w:rFonts w:ascii="Times New Roman" w:hAnsi="Times New Roman" w:cs="Times New Roman"/>
          <w:sz w:val="28"/>
          <w:szCs w:val="28"/>
        </w:rPr>
        <w:t xml:space="preserve"> для предоставления</w:t>
      </w:r>
    </w:p>
    <w:p w:rsidR="00766759" w:rsidRPr="00C152DD" w:rsidRDefault="00766759"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субсидий бюджетам городских</w:t>
      </w:r>
    </w:p>
    <w:p w:rsidR="00766759" w:rsidRPr="00C152DD" w:rsidRDefault="00766759"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округов и муниципальных районов</w:t>
      </w:r>
    </w:p>
    <w:p w:rsidR="00766759" w:rsidRPr="00C152DD" w:rsidRDefault="00766759"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Красноярского края на финансирование</w:t>
      </w:r>
    </w:p>
    <w:p w:rsidR="00766759" w:rsidRPr="00C152DD" w:rsidRDefault="00766759"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создания и обеспечение деятельности</w:t>
      </w:r>
    </w:p>
    <w:p w:rsidR="00766759" w:rsidRPr="00C152DD" w:rsidRDefault="00766759"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муниципальных ресурсных центров</w:t>
      </w:r>
    </w:p>
    <w:p w:rsidR="00766759" w:rsidRPr="00C152DD" w:rsidRDefault="00766759" w:rsidP="001C72F6">
      <w:pPr>
        <w:pStyle w:val="ConsPlusNormal"/>
        <w:ind w:left="4536"/>
        <w:rPr>
          <w:rFonts w:ascii="Times New Roman" w:hAnsi="Times New Roman" w:cs="Times New Roman"/>
          <w:sz w:val="28"/>
          <w:szCs w:val="28"/>
        </w:rPr>
      </w:pPr>
      <w:r w:rsidRPr="00C152DD">
        <w:rPr>
          <w:rFonts w:ascii="Times New Roman" w:hAnsi="Times New Roman" w:cs="Times New Roman"/>
          <w:sz w:val="28"/>
          <w:szCs w:val="28"/>
        </w:rPr>
        <w:t>поддержки общественных инициатив</w:t>
      </w:r>
    </w:p>
    <w:p w:rsidR="00E67AF9" w:rsidRPr="00C152DD" w:rsidRDefault="00E67AF9" w:rsidP="00134131">
      <w:pPr>
        <w:pStyle w:val="ConsPlusNormal"/>
        <w:jc w:val="center"/>
        <w:rPr>
          <w:rFonts w:ascii="Times New Roman" w:hAnsi="Times New Roman" w:cs="Times New Roman"/>
          <w:sz w:val="28"/>
          <w:szCs w:val="28"/>
        </w:rPr>
      </w:pPr>
    </w:p>
    <w:p w:rsidR="00E67AF9" w:rsidRPr="00C152DD" w:rsidRDefault="00E67AF9"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Показатели результативности до реализации субсидии</w:t>
      </w:r>
      <w:r w:rsidR="000C1857" w:rsidRPr="00C152DD">
        <w:rPr>
          <w:rFonts w:ascii="Times New Roman" w:hAnsi="Times New Roman" w:cs="Times New Roman"/>
          <w:sz w:val="28"/>
          <w:szCs w:val="28"/>
        </w:rPr>
        <w:t xml:space="preserve"> в муниципальном образовании</w:t>
      </w:r>
    </w:p>
    <w:p w:rsidR="000C1857" w:rsidRPr="00C152DD" w:rsidRDefault="000C1857"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1) количество поддержанных общественных инициатив (проектов)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 xml:space="preserve">и обращений представителей СОНКО и граждан муниципального образования благодаря работе ресурсного центра за текущий год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на муниципальном, региональном и федеральном уровне___________ шт.</w:t>
      </w:r>
    </w:p>
    <w:p w:rsidR="000C1857" w:rsidRPr="00C152DD" w:rsidRDefault="000C1857"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2) количество вновь </w:t>
      </w:r>
      <w:proofErr w:type="gramStart"/>
      <w:r w:rsidRPr="00C152DD">
        <w:rPr>
          <w:rFonts w:ascii="Times New Roman" w:hAnsi="Times New Roman" w:cs="Times New Roman"/>
          <w:sz w:val="28"/>
          <w:szCs w:val="28"/>
        </w:rPr>
        <w:t>образованных</w:t>
      </w:r>
      <w:proofErr w:type="gramEnd"/>
      <w:r w:rsidRPr="00C152DD">
        <w:rPr>
          <w:rFonts w:ascii="Times New Roman" w:hAnsi="Times New Roman" w:cs="Times New Roman"/>
          <w:sz w:val="28"/>
          <w:szCs w:val="28"/>
        </w:rPr>
        <w:t xml:space="preserve"> СОНКО ____________ед.</w:t>
      </w:r>
    </w:p>
    <w:p w:rsidR="000C1857" w:rsidRPr="00C152DD" w:rsidRDefault="000C1857"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 количество зарегистрированных СОНКО – исполнителей общественно полезных услуг____________</w:t>
      </w:r>
      <w:proofErr w:type="spellStart"/>
      <w:r w:rsidRPr="00C152DD">
        <w:rPr>
          <w:rFonts w:ascii="Times New Roman" w:hAnsi="Times New Roman" w:cs="Times New Roman"/>
          <w:sz w:val="28"/>
          <w:szCs w:val="28"/>
        </w:rPr>
        <w:t>ед</w:t>
      </w:r>
      <w:proofErr w:type="spellEnd"/>
      <w:r w:rsidRPr="00C152DD">
        <w:rPr>
          <w:rFonts w:ascii="Times New Roman" w:hAnsi="Times New Roman" w:cs="Times New Roman"/>
          <w:sz w:val="28"/>
          <w:szCs w:val="28"/>
        </w:rPr>
        <w:t>.</w:t>
      </w:r>
    </w:p>
    <w:p w:rsidR="000C1857" w:rsidRPr="00C152DD" w:rsidRDefault="000C1857"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4) количество оказанных услуг ресурсным центром клиентам за третий год, в соответствии с планом мероприятий за третий год___________</w:t>
      </w:r>
      <w:proofErr w:type="spellStart"/>
      <w:r w:rsidRPr="00C152DD">
        <w:rPr>
          <w:rFonts w:ascii="Times New Roman" w:hAnsi="Times New Roman" w:cs="Times New Roman"/>
          <w:sz w:val="28"/>
          <w:szCs w:val="28"/>
        </w:rPr>
        <w:t>ед</w:t>
      </w:r>
      <w:proofErr w:type="spellEnd"/>
      <w:r w:rsidRPr="00C152DD">
        <w:rPr>
          <w:rFonts w:ascii="Times New Roman" w:hAnsi="Times New Roman" w:cs="Times New Roman"/>
          <w:sz w:val="28"/>
          <w:szCs w:val="28"/>
        </w:rPr>
        <w:t>.</w:t>
      </w:r>
    </w:p>
    <w:p w:rsidR="000C1857" w:rsidRPr="00C152DD" w:rsidRDefault="000C1857"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 количество СОНКО – поставщиков социальных услуг, вошедших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в реестр поставщиков социальных услуг в соответствии с Постановление Правительства Красноярского края от 17.12.2014 № 609-п «Об утверждении Порядка формирования и ведения реестра поставщиков социальных услуг»:</w:t>
      </w:r>
    </w:p>
    <w:p w:rsidR="000C1857" w:rsidRPr="00C152DD" w:rsidRDefault="00C44D5C"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w:t>
      </w:r>
      <w:proofErr w:type="spellStart"/>
      <w:r w:rsidRPr="00C152DD">
        <w:rPr>
          <w:rFonts w:ascii="Times New Roman" w:hAnsi="Times New Roman" w:cs="Times New Roman"/>
          <w:sz w:val="28"/>
          <w:szCs w:val="28"/>
        </w:rPr>
        <w:t>СОНКО</w:t>
      </w:r>
      <w:r w:rsidR="000C1857" w:rsidRPr="00C152DD">
        <w:rPr>
          <w:rFonts w:ascii="Times New Roman" w:hAnsi="Times New Roman" w:cs="Times New Roman"/>
          <w:sz w:val="28"/>
          <w:szCs w:val="28"/>
        </w:rPr>
        <w:t>_________чел</w:t>
      </w:r>
      <w:proofErr w:type="spellEnd"/>
      <w:r w:rsidR="000C1857" w:rsidRPr="00C152DD">
        <w:rPr>
          <w:rFonts w:ascii="Times New Roman" w:hAnsi="Times New Roman" w:cs="Times New Roman"/>
          <w:sz w:val="28"/>
          <w:szCs w:val="28"/>
        </w:rPr>
        <w:t>;</w:t>
      </w:r>
    </w:p>
    <w:p w:rsidR="000C1857" w:rsidRPr="00C152DD" w:rsidRDefault="00C44D5C" w:rsidP="001C72F6">
      <w:pPr>
        <w:pStyle w:val="ConsPlusNormal"/>
        <w:ind w:firstLine="709"/>
        <w:jc w:val="both"/>
        <w:rPr>
          <w:rFonts w:ascii="Times New Roman" w:hAnsi="Times New Roman" w:cs="Times New Roman"/>
          <w:sz w:val="28"/>
          <w:szCs w:val="28"/>
        </w:rPr>
      </w:pPr>
      <w:proofErr w:type="gramStart"/>
      <w:r w:rsidRPr="00C152DD">
        <w:rPr>
          <w:rFonts w:ascii="Times New Roman" w:hAnsi="Times New Roman" w:cs="Times New Roman"/>
          <w:sz w:val="28"/>
          <w:szCs w:val="28"/>
        </w:rPr>
        <w:t>обучение клиентов по вопросам</w:t>
      </w:r>
      <w:proofErr w:type="gramEnd"/>
      <w:r w:rsidRPr="00C152DD">
        <w:rPr>
          <w:rFonts w:ascii="Times New Roman" w:hAnsi="Times New Roman" w:cs="Times New Roman"/>
          <w:sz w:val="28"/>
          <w:szCs w:val="28"/>
        </w:rPr>
        <w:t xml:space="preserve"> участия в конкурсах, направленных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 xml:space="preserve">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w:t>
      </w:r>
      <w:proofErr w:type="spellStart"/>
      <w:r w:rsidRPr="00C152DD">
        <w:rPr>
          <w:rFonts w:ascii="Times New Roman" w:hAnsi="Times New Roman" w:cs="Times New Roman"/>
          <w:sz w:val="28"/>
          <w:szCs w:val="28"/>
        </w:rPr>
        <w:t>СОНКО</w:t>
      </w:r>
      <w:r w:rsidR="000C1857" w:rsidRPr="00C152DD">
        <w:rPr>
          <w:rFonts w:ascii="Times New Roman" w:hAnsi="Times New Roman" w:cs="Times New Roman"/>
          <w:sz w:val="28"/>
          <w:szCs w:val="28"/>
        </w:rPr>
        <w:t>__________чел</w:t>
      </w:r>
      <w:proofErr w:type="spellEnd"/>
      <w:r w:rsidR="000C1857" w:rsidRPr="00C152DD">
        <w:rPr>
          <w:rFonts w:ascii="Times New Roman" w:hAnsi="Times New Roman" w:cs="Times New Roman"/>
          <w:sz w:val="28"/>
          <w:szCs w:val="28"/>
        </w:rPr>
        <w:t>;</w:t>
      </w:r>
    </w:p>
    <w:p w:rsidR="000C1857" w:rsidRPr="00C152DD" w:rsidRDefault="00C44D5C"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информационное сопровождение деятельности клиентов посредством информирования об основных видах и формах поддержки СОНКО, позиционирования и продвижения лучших практик и технологий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в социальной сфере в публичном пространстве, а также индивидуального информационного сопровождения на всех этапах подготовки и реализации проектов, услуг, программ в социальной сфере</w:t>
      </w:r>
      <w:r w:rsidR="000C1857" w:rsidRPr="00C152DD">
        <w:rPr>
          <w:rFonts w:ascii="Times New Roman" w:hAnsi="Times New Roman" w:cs="Times New Roman"/>
          <w:sz w:val="28"/>
          <w:szCs w:val="28"/>
        </w:rPr>
        <w:t>_____________</w:t>
      </w:r>
      <w:proofErr w:type="spellStart"/>
      <w:proofErr w:type="gramStart"/>
      <w:r w:rsidR="000C1857" w:rsidRPr="00C152DD">
        <w:rPr>
          <w:rFonts w:ascii="Times New Roman" w:hAnsi="Times New Roman" w:cs="Times New Roman"/>
          <w:sz w:val="28"/>
          <w:szCs w:val="28"/>
        </w:rPr>
        <w:t>ед</w:t>
      </w:r>
      <w:proofErr w:type="spellEnd"/>
      <w:proofErr w:type="gramEnd"/>
      <w:r w:rsidR="000C1857" w:rsidRPr="00C152DD">
        <w:rPr>
          <w:rFonts w:ascii="Times New Roman" w:hAnsi="Times New Roman" w:cs="Times New Roman"/>
          <w:sz w:val="28"/>
          <w:szCs w:val="28"/>
        </w:rPr>
        <w:t>;</w:t>
      </w:r>
    </w:p>
    <w:p w:rsidR="000C1857" w:rsidRPr="00C152DD" w:rsidRDefault="00C44D5C"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ресурсная и организационная поддержка деятельности клиентов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lastRenderedPageBreak/>
        <w:t xml:space="preserve">и предоставление помещений ресурсного центра для проведения мероприятий (предоставление помещений для проведения мероприятий, предоставление площадей для выставочного пространства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и для информационных материалов СОНКО, предоставление имеющегося оборудования для проведения мероприятий, предоставление рабочих мест для работы с орг. техникой, и т.п.)</w:t>
      </w:r>
      <w:r w:rsidR="000C1857" w:rsidRPr="00C152DD">
        <w:rPr>
          <w:rFonts w:ascii="Times New Roman" w:hAnsi="Times New Roman" w:cs="Times New Roman"/>
          <w:sz w:val="28"/>
          <w:szCs w:val="28"/>
        </w:rPr>
        <w:t>_______________</w:t>
      </w:r>
      <w:proofErr w:type="spellStart"/>
      <w:proofErr w:type="gramStart"/>
      <w:r w:rsidR="000C1857" w:rsidRPr="00C152DD">
        <w:rPr>
          <w:rFonts w:ascii="Times New Roman" w:hAnsi="Times New Roman" w:cs="Times New Roman"/>
          <w:sz w:val="28"/>
          <w:szCs w:val="28"/>
        </w:rPr>
        <w:t>ед</w:t>
      </w:r>
      <w:proofErr w:type="spellEnd"/>
      <w:proofErr w:type="gramEnd"/>
      <w:r w:rsidR="000C1857" w:rsidRPr="00C152DD">
        <w:rPr>
          <w:rFonts w:ascii="Times New Roman" w:hAnsi="Times New Roman" w:cs="Times New Roman"/>
          <w:sz w:val="28"/>
          <w:szCs w:val="28"/>
        </w:rPr>
        <w:t>;</w:t>
      </w:r>
    </w:p>
    <w:p w:rsidR="000C1857" w:rsidRPr="00C152DD" w:rsidRDefault="00C44D5C"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и консульт</w:t>
      </w:r>
      <w:r w:rsidR="001C72F6" w:rsidRPr="00C152DD">
        <w:rPr>
          <w:rFonts w:ascii="Times New Roman" w:hAnsi="Times New Roman" w:cs="Times New Roman"/>
          <w:sz w:val="28"/>
          <w:szCs w:val="28"/>
        </w:rPr>
        <w:t xml:space="preserve">ативной деятельности ресурсного </w:t>
      </w:r>
      <w:r w:rsidRPr="00C152DD">
        <w:rPr>
          <w:rFonts w:ascii="Times New Roman" w:hAnsi="Times New Roman" w:cs="Times New Roman"/>
          <w:sz w:val="28"/>
          <w:szCs w:val="28"/>
        </w:rPr>
        <w:t>центра_______</w:t>
      </w:r>
      <w:proofErr w:type="spellStart"/>
      <w:r w:rsidRPr="00C152DD">
        <w:rPr>
          <w:rFonts w:ascii="Times New Roman" w:hAnsi="Times New Roman" w:cs="Times New Roman"/>
          <w:sz w:val="28"/>
          <w:szCs w:val="28"/>
        </w:rPr>
        <w:t>шт</w:t>
      </w:r>
      <w:proofErr w:type="spellEnd"/>
      <w:r w:rsidRPr="00C152DD">
        <w:rPr>
          <w:rFonts w:ascii="Times New Roman" w:hAnsi="Times New Roman" w:cs="Times New Roman"/>
          <w:sz w:val="28"/>
          <w:szCs w:val="28"/>
        </w:rPr>
        <w:t>.</w:t>
      </w:r>
    </w:p>
    <w:p w:rsidR="007A6BC5" w:rsidRPr="00C152DD" w:rsidRDefault="007A6BC5" w:rsidP="007A6BC5">
      <w:pPr>
        <w:tabs>
          <w:tab w:val="left" w:pos="483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BC5" w:rsidRPr="00C152DD" w:rsidRDefault="007A6BC5" w:rsidP="007A6BC5">
      <w:pPr>
        <w:tabs>
          <w:tab w:val="left" w:pos="483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38EB" w:rsidRPr="004238EB" w:rsidRDefault="004238EB" w:rsidP="004238EB">
      <w:pPr>
        <w:spacing w:line="240" w:lineRule="auto"/>
        <w:rPr>
          <w:rFonts w:ascii="Times New Roman" w:hAnsi="Times New Roman" w:cs="Times New Roman"/>
          <w:sz w:val="28"/>
          <w:szCs w:val="28"/>
        </w:rPr>
      </w:pPr>
      <w:r w:rsidRPr="004238EB">
        <w:rPr>
          <w:rFonts w:ascii="Times New Roman" w:hAnsi="Times New Roman" w:cs="Times New Roman"/>
          <w:sz w:val="28"/>
          <w:szCs w:val="28"/>
        </w:rPr>
        <w:t>_______________ ________________ _________________________________</w:t>
      </w:r>
    </w:p>
    <w:p w:rsidR="004238EB" w:rsidRPr="004238EB" w:rsidRDefault="004238EB" w:rsidP="004238EB">
      <w:pPr>
        <w:spacing w:line="240" w:lineRule="auto"/>
        <w:rPr>
          <w:rFonts w:ascii="Times New Roman" w:hAnsi="Times New Roman" w:cs="Times New Roman"/>
          <w:sz w:val="28"/>
          <w:szCs w:val="28"/>
        </w:rPr>
      </w:pPr>
      <w:r w:rsidRPr="004238EB">
        <w:rPr>
          <w:rFonts w:ascii="Times New Roman" w:hAnsi="Times New Roman" w:cs="Times New Roman"/>
          <w:sz w:val="28"/>
          <w:szCs w:val="28"/>
        </w:rPr>
        <w:t xml:space="preserve">     (должность)             (подпись)  </w:t>
      </w:r>
      <w:proofErr w:type="spellStart"/>
      <w:r w:rsidRPr="004238EB">
        <w:rPr>
          <w:rFonts w:ascii="Times New Roman" w:hAnsi="Times New Roman" w:cs="Times New Roman"/>
          <w:sz w:val="28"/>
          <w:szCs w:val="28"/>
        </w:rPr>
        <w:t>мп</w:t>
      </w:r>
      <w:proofErr w:type="spellEnd"/>
      <w:r w:rsidRPr="004238EB">
        <w:rPr>
          <w:rFonts w:ascii="Times New Roman" w:hAnsi="Times New Roman" w:cs="Times New Roman"/>
          <w:sz w:val="28"/>
          <w:szCs w:val="28"/>
        </w:rPr>
        <w:t xml:space="preserve">               (расшифровка подписи)</w:t>
      </w:r>
    </w:p>
    <w:p w:rsidR="004238EB" w:rsidRPr="004238EB" w:rsidRDefault="004238EB" w:rsidP="004238EB">
      <w:pPr>
        <w:spacing w:line="240" w:lineRule="auto"/>
        <w:rPr>
          <w:rFonts w:ascii="Times New Roman" w:hAnsi="Times New Roman" w:cs="Times New Roman"/>
          <w:sz w:val="28"/>
          <w:szCs w:val="28"/>
        </w:rPr>
      </w:pPr>
      <w:r w:rsidRPr="004238EB">
        <w:rPr>
          <w:rFonts w:ascii="Times New Roman" w:hAnsi="Times New Roman" w:cs="Times New Roman"/>
          <w:sz w:val="28"/>
          <w:szCs w:val="28"/>
        </w:rPr>
        <w:t xml:space="preserve">(руководитель ресурсного центра) </w:t>
      </w:r>
    </w:p>
    <w:p w:rsidR="004238EB" w:rsidRPr="004238EB" w:rsidRDefault="004238EB" w:rsidP="004238EB">
      <w:pPr>
        <w:spacing w:line="240" w:lineRule="auto"/>
        <w:rPr>
          <w:rFonts w:ascii="Times New Roman" w:hAnsi="Times New Roman" w:cs="Times New Roman"/>
          <w:sz w:val="28"/>
          <w:szCs w:val="28"/>
        </w:rPr>
      </w:pPr>
    </w:p>
    <w:p w:rsidR="00283BDF" w:rsidRPr="00C152DD" w:rsidRDefault="004238EB" w:rsidP="004238EB">
      <w:pPr>
        <w:spacing w:line="240" w:lineRule="auto"/>
        <w:rPr>
          <w:rFonts w:ascii="Times New Roman" w:hAnsi="Times New Roman" w:cs="Times New Roman"/>
          <w:sz w:val="28"/>
          <w:szCs w:val="28"/>
        </w:rPr>
        <w:sectPr w:rsidR="00283BDF" w:rsidRPr="00C152DD" w:rsidSect="0008697D">
          <w:pgSz w:w="11906" w:h="16838"/>
          <w:pgMar w:top="1134" w:right="850" w:bottom="1134" w:left="1701" w:header="708" w:footer="708" w:gutter="0"/>
          <w:cols w:space="708"/>
          <w:docGrid w:linePitch="360"/>
        </w:sectPr>
      </w:pPr>
      <w:r w:rsidRPr="004238EB">
        <w:rPr>
          <w:rFonts w:ascii="Times New Roman" w:hAnsi="Times New Roman" w:cs="Times New Roman"/>
          <w:sz w:val="28"/>
          <w:szCs w:val="28"/>
        </w:rPr>
        <w:t>«__» _________ 20__ г.</w:t>
      </w:r>
      <w:bookmarkStart w:id="11" w:name="_GoBack"/>
      <w:bookmarkEnd w:id="11"/>
    </w:p>
    <w:p w:rsidR="00283BDF" w:rsidRPr="00C152DD" w:rsidRDefault="00283BDF" w:rsidP="001C72F6">
      <w:pPr>
        <w:pStyle w:val="ConsPlusNormal"/>
        <w:ind w:left="4253"/>
        <w:outlineLvl w:val="1"/>
        <w:rPr>
          <w:rFonts w:ascii="Times New Roman" w:hAnsi="Times New Roman" w:cs="Times New Roman"/>
          <w:sz w:val="28"/>
          <w:szCs w:val="28"/>
        </w:rPr>
      </w:pPr>
      <w:r w:rsidRPr="00C152DD">
        <w:rPr>
          <w:rFonts w:ascii="Times New Roman" w:hAnsi="Times New Roman" w:cs="Times New Roman"/>
          <w:sz w:val="28"/>
          <w:szCs w:val="28"/>
        </w:rPr>
        <w:lastRenderedPageBreak/>
        <w:t xml:space="preserve">Приложение </w:t>
      </w:r>
      <w:r w:rsidR="00E42ACF" w:rsidRPr="00C152DD">
        <w:rPr>
          <w:rFonts w:ascii="Times New Roman" w:hAnsi="Times New Roman" w:cs="Times New Roman"/>
          <w:sz w:val="28"/>
          <w:szCs w:val="28"/>
        </w:rPr>
        <w:t>№</w:t>
      </w:r>
      <w:r w:rsidRPr="00C152DD">
        <w:rPr>
          <w:rFonts w:ascii="Times New Roman" w:hAnsi="Times New Roman" w:cs="Times New Roman"/>
          <w:sz w:val="28"/>
          <w:szCs w:val="28"/>
        </w:rPr>
        <w:t xml:space="preserve"> </w:t>
      </w:r>
      <w:r w:rsidR="00D614B6" w:rsidRPr="00C152DD">
        <w:rPr>
          <w:rFonts w:ascii="Times New Roman" w:hAnsi="Times New Roman" w:cs="Times New Roman"/>
          <w:sz w:val="28"/>
          <w:szCs w:val="28"/>
        </w:rPr>
        <w:t>4</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к Условиям и порядку</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предоставления и расходования</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бюджетам муниципальных районов</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и городских округов</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Красноярского края субсидии</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на финансирование создания</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и обеспечение деятельности</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муниципальных ресурсных центров</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поддержки общественных инициатив,</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 xml:space="preserve">критериям отбора </w:t>
      </w:r>
      <w:proofErr w:type="gramStart"/>
      <w:r w:rsidRPr="00C152DD">
        <w:rPr>
          <w:rFonts w:ascii="Times New Roman" w:hAnsi="Times New Roman" w:cs="Times New Roman"/>
          <w:sz w:val="28"/>
          <w:szCs w:val="28"/>
        </w:rPr>
        <w:t>муниципальных</w:t>
      </w:r>
      <w:proofErr w:type="gramEnd"/>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районов и городских округов</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Красноярского края для предоставления</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указанных субсидий, а также порядку</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возврата субсидий в случае</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нарушений условий их предоставления</w:t>
      </w:r>
    </w:p>
    <w:p w:rsidR="00283BDF" w:rsidRPr="00C152DD" w:rsidRDefault="00283BDF" w:rsidP="001C72F6">
      <w:pPr>
        <w:pStyle w:val="ConsPlusNormal"/>
        <w:ind w:left="4253"/>
        <w:rPr>
          <w:rFonts w:ascii="Times New Roman" w:hAnsi="Times New Roman" w:cs="Times New Roman"/>
          <w:sz w:val="28"/>
          <w:szCs w:val="28"/>
        </w:rPr>
      </w:pPr>
      <w:r w:rsidRPr="00C152DD">
        <w:rPr>
          <w:rFonts w:ascii="Times New Roman" w:hAnsi="Times New Roman" w:cs="Times New Roman"/>
          <w:sz w:val="28"/>
          <w:szCs w:val="28"/>
        </w:rPr>
        <w:t>и порядку представления отчетности</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jc w:val="center"/>
        <w:rPr>
          <w:rFonts w:ascii="Times New Roman" w:hAnsi="Times New Roman" w:cs="Times New Roman"/>
          <w:sz w:val="28"/>
          <w:szCs w:val="28"/>
        </w:rPr>
      </w:pPr>
      <w:bookmarkStart w:id="12" w:name="P790"/>
      <w:bookmarkEnd w:id="12"/>
      <w:r w:rsidRPr="00C152DD">
        <w:rPr>
          <w:rFonts w:ascii="Times New Roman" w:hAnsi="Times New Roman" w:cs="Times New Roman"/>
          <w:sz w:val="28"/>
          <w:szCs w:val="28"/>
        </w:rPr>
        <w:t>ОТЧЕТ</w:t>
      </w:r>
    </w:p>
    <w:p w:rsidR="00283BDF" w:rsidRPr="00C152DD" w:rsidRDefault="00283BDF" w:rsidP="000E754C">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о </w:t>
      </w:r>
      <w:r w:rsidR="000E754C" w:rsidRPr="00C152DD">
        <w:rPr>
          <w:rFonts w:ascii="Times New Roman" w:hAnsi="Times New Roman" w:cs="Times New Roman"/>
          <w:sz w:val="28"/>
          <w:szCs w:val="28"/>
        </w:rPr>
        <w:t xml:space="preserve">реализации </w:t>
      </w:r>
      <w:proofErr w:type="gramStart"/>
      <w:r w:rsidR="000E754C" w:rsidRPr="00C152DD">
        <w:rPr>
          <w:rFonts w:ascii="Times New Roman" w:hAnsi="Times New Roman" w:cs="Times New Roman"/>
          <w:sz w:val="28"/>
          <w:szCs w:val="28"/>
        </w:rPr>
        <w:t>мероприятий муниципального ресурсного центра поддержки общественных инициатив ______________________________края</w:t>
      </w:r>
      <w:proofErr w:type="gramEnd"/>
    </w:p>
    <w:p w:rsidR="000E754C" w:rsidRPr="00C152DD" w:rsidRDefault="000E754C" w:rsidP="000E754C">
      <w:pPr>
        <w:pStyle w:val="ConsPlusNormal"/>
        <w:jc w:val="center"/>
        <w:rPr>
          <w:rFonts w:ascii="Times New Roman" w:hAnsi="Times New Roman" w:cs="Times New Roman"/>
          <w:sz w:val="16"/>
          <w:szCs w:val="16"/>
        </w:rPr>
      </w:pPr>
      <w:r w:rsidRPr="00C152DD">
        <w:rPr>
          <w:rFonts w:ascii="Times New Roman" w:hAnsi="Times New Roman" w:cs="Times New Roman"/>
          <w:sz w:val="16"/>
          <w:szCs w:val="16"/>
        </w:rPr>
        <w:t xml:space="preserve">                                                                 (муниципальное образование)</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283BDF" w:rsidP="00134131">
      <w:pPr>
        <w:pStyle w:val="ConsPlusNormal"/>
        <w:ind w:firstLine="540"/>
        <w:jc w:val="both"/>
        <w:rPr>
          <w:rFonts w:ascii="Times New Roman" w:hAnsi="Times New Roman" w:cs="Times New Roman"/>
          <w:sz w:val="28"/>
          <w:szCs w:val="28"/>
        </w:rPr>
      </w:pPr>
      <w:r w:rsidRPr="00C152DD">
        <w:rPr>
          <w:rFonts w:ascii="Times New Roman" w:hAnsi="Times New Roman" w:cs="Times New Roman"/>
          <w:sz w:val="28"/>
          <w:szCs w:val="28"/>
        </w:rPr>
        <w:t>1. Название муниципального ресурсного центра поддержки общественных инициатив</w:t>
      </w:r>
    </w:p>
    <w:p w:rsidR="00283BDF" w:rsidRPr="00C152DD" w:rsidRDefault="00283BDF" w:rsidP="00134131">
      <w:pPr>
        <w:pStyle w:val="ConsPlusNormal"/>
        <w:jc w:val="both"/>
        <w:rPr>
          <w:rFonts w:ascii="Times New Roman" w:hAnsi="Times New Roman" w:cs="Times New Roman"/>
          <w:sz w:val="28"/>
          <w:szCs w:val="28"/>
        </w:rPr>
      </w:pPr>
    </w:p>
    <w:p w:rsidR="00283BDF" w:rsidRPr="00C152DD" w:rsidRDefault="008D6CF3" w:rsidP="00134131">
      <w:pPr>
        <w:pStyle w:val="ConsPlusNormal"/>
        <w:ind w:firstLine="540"/>
        <w:jc w:val="both"/>
        <w:rPr>
          <w:rFonts w:ascii="Times New Roman" w:hAnsi="Times New Roman" w:cs="Times New Roman"/>
          <w:sz w:val="28"/>
          <w:szCs w:val="28"/>
        </w:rPr>
      </w:pPr>
      <w:r w:rsidRPr="00C152DD">
        <w:rPr>
          <w:rFonts w:ascii="Times New Roman" w:hAnsi="Times New Roman" w:cs="Times New Roman"/>
          <w:sz w:val="28"/>
          <w:szCs w:val="28"/>
        </w:rPr>
        <w:t>2</w:t>
      </w:r>
      <w:r w:rsidR="00283BDF" w:rsidRPr="00C152DD">
        <w:rPr>
          <w:rFonts w:ascii="Times New Roman" w:hAnsi="Times New Roman" w:cs="Times New Roman"/>
          <w:sz w:val="28"/>
          <w:szCs w:val="28"/>
        </w:rPr>
        <w:t xml:space="preserve">. Результаты по итогам реализации плана мероприятий по созданию </w:t>
      </w:r>
      <w:r w:rsidR="001C72F6" w:rsidRPr="00C152DD">
        <w:rPr>
          <w:rFonts w:ascii="Times New Roman" w:hAnsi="Times New Roman" w:cs="Times New Roman"/>
          <w:sz w:val="28"/>
          <w:szCs w:val="28"/>
        </w:rPr>
        <w:br/>
      </w:r>
      <w:r w:rsidR="00283BDF" w:rsidRPr="00C152DD">
        <w:rPr>
          <w:rFonts w:ascii="Times New Roman" w:hAnsi="Times New Roman" w:cs="Times New Roman"/>
          <w:sz w:val="28"/>
          <w:szCs w:val="28"/>
        </w:rPr>
        <w:t>и обеспечению деятельности муниципальных ресурсных центров поддержки общественных инициатив</w:t>
      </w:r>
    </w:p>
    <w:p w:rsidR="00283BDF" w:rsidRPr="00C152DD" w:rsidRDefault="00D71107" w:rsidP="00134131">
      <w:pPr>
        <w:spacing w:line="240" w:lineRule="auto"/>
        <w:rPr>
          <w:rFonts w:ascii="Times New Roman" w:hAnsi="Times New Roman" w:cs="Times New Roman"/>
          <w:sz w:val="28"/>
          <w:szCs w:val="28"/>
        </w:rPr>
        <w:sectPr w:rsidR="00283BDF" w:rsidRPr="00C152DD">
          <w:pgSz w:w="11905" w:h="16838"/>
          <w:pgMar w:top="1134" w:right="850" w:bottom="1134" w:left="1701" w:header="0" w:footer="0" w:gutter="0"/>
          <w:cols w:space="720"/>
        </w:sectPr>
      </w:pPr>
      <w:r w:rsidRPr="00C152DD">
        <w:rPr>
          <w:rFonts w:ascii="Times New Roman" w:hAnsi="Times New Roman" w:cs="Times New Roman"/>
          <w:sz w:val="28"/>
          <w:szCs w:val="28"/>
        </w:rPr>
        <w:t>(таблица 1)</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3"/>
        <w:gridCol w:w="1675"/>
        <w:gridCol w:w="1191"/>
        <w:gridCol w:w="1506"/>
        <w:gridCol w:w="1941"/>
        <w:gridCol w:w="1171"/>
        <w:gridCol w:w="1239"/>
        <w:gridCol w:w="1239"/>
        <w:gridCol w:w="1643"/>
        <w:gridCol w:w="1788"/>
        <w:gridCol w:w="1303"/>
      </w:tblGrid>
      <w:tr w:rsidR="001C72F6" w:rsidRPr="00C152DD" w:rsidTr="007A6BC5">
        <w:tc>
          <w:tcPr>
            <w:tcW w:w="459" w:type="dxa"/>
          </w:tcPr>
          <w:p w:rsidR="005D31EA" w:rsidRPr="00C152DD" w:rsidRDefault="005D31EA"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lastRenderedPageBreak/>
              <w:t xml:space="preserve">N </w:t>
            </w:r>
            <w:proofErr w:type="gramStart"/>
            <w:r w:rsidRPr="00C152DD">
              <w:rPr>
                <w:rFonts w:ascii="Times New Roman" w:hAnsi="Times New Roman" w:cs="Times New Roman"/>
                <w:sz w:val="28"/>
                <w:szCs w:val="28"/>
              </w:rPr>
              <w:t>п</w:t>
            </w:r>
            <w:proofErr w:type="gramEnd"/>
            <w:r w:rsidRPr="00C152DD">
              <w:rPr>
                <w:rFonts w:ascii="Times New Roman" w:hAnsi="Times New Roman" w:cs="Times New Roman"/>
                <w:sz w:val="28"/>
                <w:szCs w:val="28"/>
              </w:rPr>
              <w:t>/п</w:t>
            </w:r>
          </w:p>
        </w:tc>
        <w:tc>
          <w:tcPr>
            <w:tcW w:w="1678" w:type="dxa"/>
          </w:tcPr>
          <w:p w:rsidR="005D31EA" w:rsidRPr="00C152DD" w:rsidRDefault="005D31EA" w:rsidP="00134131">
            <w:pPr>
              <w:pStyle w:val="ConsPlusNormal"/>
              <w:jc w:val="center"/>
              <w:rPr>
                <w:rFonts w:ascii="Times New Roman" w:hAnsi="Times New Roman" w:cs="Times New Roman"/>
                <w:sz w:val="28"/>
                <w:szCs w:val="28"/>
              </w:rPr>
            </w:pPr>
            <w:proofErr w:type="spellStart"/>
            <w:proofErr w:type="gramStart"/>
            <w:r w:rsidRPr="00C152DD">
              <w:rPr>
                <w:rFonts w:ascii="Times New Roman" w:hAnsi="Times New Roman" w:cs="Times New Roman"/>
                <w:sz w:val="28"/>
                <w:szCs w:val="28"/>
              </w:rPr>
              <w:t>Наимено</w:t>
            </w:r>
            <w:r w:rsidR="001C72F6" w:rsidRPr="00C152DD">
              <w:rPr>
                <w:rFonts w:ascii="Times New Roman" w:hAnsi="Times New Roman" w:cs="Times New Roman"/>
                <w:sz w:val="28"/>
                <w:szCs w:val="28"/>
              </w:rPr>
              <w:t>-</w:t>
            </w:r>
            <w:r w:rsidRPr="00C152DD">
              <w:rPr>
                <w:rFonts w:ascii="Times New Roman" w:hAnsi="Times New Roman" w:cs="Times New Roman"/>
                <w:sz w:val="28"/>
                <w:szCs w:val="28"/>
              </w:rPr>
              <w:t>вание</w:t>
            </w:r>
            <w:proofErr w:type="spellEnd"/>
            <w:proofErr w:type="gramEnd"/>
            <w:r w:rsidRPr="00C152DD">
              <w:rPr>
                <w:rFonts w:ascii="Times New Roman" w:hAnsi="Times New Roman" w:cs="Times New Roman"/>
                <w:sz w:val="28"/>
                <w:szCs w:val="28"/>
              </w:rPr>
              <w:t xml:space="preserve"> мероприятия</w:t>
            </w:r>
          </w:p>
        </w:tc>
        <w:tc>
          <w:tcPr>
            <w:tcW w:w="1352" w:type="dxa"/>
          </w:tcPr>
          <w:p w:rsidR="005D31EA" w:rsidRPr="00C152DD" w:rsidRDefault="005D31EA"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Дата </w:t>
            </w:r>
            <w:proofErr w:type="spellStart"/>
            <w:proofErr w:type="gramStart"/>
            <w:r w:rsidRPr="00C152DD">
              <w:rPr>
                <w:rFonts w:ascii="Times New Roman" w:hAnsi="Times New Roman" w:cs="Times New Roman"/>
                <w:sz w:val="28"/>
                <w:szCs w:val="28"/>
              </w:rPr>
              <w:t>проведе</w:t>
            </w:r>
            <w:r w:rsidR="001C72F6" w:rsidRPr="00C152DD">
              <w:rPr>
                <w:rFonts w:ascii="Times New Roman" w:hAnsi="Times New Roman" w:cs="Times New Roman"/>
                <w:sz w:val="28"/>
                <w:szCs w:val="28"/>
              </w:rPr>
              <w:t>-</w:t>
            </w:r>
            <w:r w:rsidRPr="00C152DD">
              <w:rPr>
                <w:rFonts w:ascii="Times New Roman" w:hAnsi="Times New Roman" w:cs="Times New Roman"/>
                <w:sz w:val="28"/>
                <w:szCs w:val="28"/>
              </w:rPr>
              <w:t>ния</w:t>
            </w:r>
            <w:proofErr w:type="spellEnd"/>
            <w:proofErr w:type="gramEnd"/>
            <w:r w:rsidRPr="00C152DD">
              <w:rPr>
                <w:rFonts w:ascii="Times New Roman" w:hAnsi="Times New Roman" w:cs="Times New Roman"/>
                <w:sz w:val="28"/>
                <w:szCs w:val="28"/>
              </w:rPr>
              <w:t xml:space="preserve"> (квартал и год) план</w:t>
            </w:r>
          </w:p>
        </w:tc>
        <w:tc>
          <w:tcPr>
            <w:tcW w:w="1352" w:type="dxa"/>
          </w:tcPr>
          <w:p w:rsidR="005D31EA" w:rsidRPr="00C152DD" w:rsidRDefault="005D31EA"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Дата проведения (квартал и год) факт</w:t>
            </w:r>
          </w:p>
        </w:tc>
        <w:tc>
          <w:tcPr>
            <w:tcW w:w="1738" w:type="dxa"/>
          </w:tcPr>
          <w:p w:rsidR="005D31EA" w:rsidRPr="00C152DD" w:rsidRDefault="005D31EA"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Наименование показателя (консультации, тренинги, люди, СОНКО и</w:t>
            </w:r>
            <w:proofErr w:type="gramStart"/>
            <w:r w:rsidRPr="00C152DD">
              <w:rPr>
                <w:rFonts w:ascii="Times New Roman" w:hAnsi="Times New Roman" w:cs="Times New Roman"/>
                <w:sz w:val="28"/>
                <w:szCs w:val="28"/>
              </w:rPr>
              <w:t xml:space="preserve"> .</w:t>
            </w:r>
            <w:proofErr w:type="gramEnd"/>
            <w:r w:rsidRPr="00C152DD">
              <w:rPr>
                <w:rFonts w:ascii="Times New Roman" w:hAnsi="Times New Roman" w:cs="Times New Roman"/>
                <w:sz w:val="28"/>
                <w:szCs w:val="28"/>
              </w:rPr>
              <w:t>т.п.)</w:t>
            </w:r>
          </w:p>
        </w:tc>
        <w:tc>
          <w:tcPr>
            <w:tcW w:w="1239" w:type="dxa"/>
          </w:tcPr>
          <w:p w:rsidR="005D31EA" w:rsidRPr="00C152DD" w:rsidRDefault="001C72F6"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Единица </w:t>
            </w:r>
            <w:proofErr w:type="spellStart"/>
            <w:r w:rsidR="005D31EA" w:rsidRPr="00C152DD">
              <w:rPr>
                <w:rFonts w:ascii="Times New Roman" w:hAnsi="Times New Roman" w:cs="Times New Roman"/>
                <w:sz w:val="28"/>
                <w:szCs w:val="28"/>
              </w:rPr>
              <w:t>измере</w:t>
            </w:r>
            <w:r w:rsidRPr="00C152DD">
              <w:rPr>
                <w:rFonts w:ascii="Times New Roman" w:hAnsi="Times New Roman" w:cs="Times New Roman"/>
                <w:sz w:val="28"/>
                <w:szCs w:val="28"/>
              </w:rPr>
              <w:t>-</w:t>
            </w:r>
            <w:r w:rsidR="005D31EA" w:rsidRPr="00C152DD">
              <w:rPr>
                <w:rFonts w:ascii="Times New Roman" w:hAnsi="Times New Roman" w:cs="Times New Roman"/>
                <w:sz w:val="28"/>
                <w:szCs w:val="28"/>
              </w:rPr>
              <w:t>ния</w:t>
            </w:r>
            <w:proofErr w:type="spellEnd"/>
            <w:r w:rsidR="005D31EA" w:rsidRPr="00C152DD">
              <w:rPr>
                <w:rFonts w:ascii="Times New Roman" w:hAnsi="Times New Roman" w:cs="Times New Roman"/>
                <w:sz w:val="28"/>
                <w:szCs w:val="28"/>
              </w:rPr>
              <w:t xml:space="preserve"> (чел., </w:t>
            </w:r>
            <w:proofErr w:type="spellStart"/>
            <w:proofErr w:type="gramStart"/>
            <w:r w:rsidR="005D31EA" w:rsidRPr="00C152DD">
              <w:rPr>
                <w:rFonts w:ascii="Times New Roman" w:hAnsi="Times New Roman" w:cs="Times New Roman"/>
                <w:sz w:val="28"/>
                <w:szCs w:val="28"/>
              </w:rPr>
              <w:t>шт</w:t>
            </w:r>
            <w:proofErr w:type="spellEnd"/>
            <w:proofErr w:type="gramEnd"/>
            <w:r w:rsidR="005D31EA" w:rsidRPr="00C152DD">
              <w:rPr>
                <w:rFonts w:ascii="Times New Roman" w:hAnsi="Times New Roman" w:cs="Times New Roman"/>
                <w:sz w:val="28"/>
                <w:szCs w:val="28"/>
              </w:rPr>
              <w:t>, ед. и т.п.)</w:t>
            </w:r>
          </w:p>
        </w:tc>
        <w:tc>
          <w:tcPr>
            <w:tcW w:w="1368" w:type="dxa"/>
          </w:tcPr>
          <w:p w:rsidR="005D31EA" w:rsidRPr="00C152DD" w:rsidRDefault="005D31EA" w:rsidP="00134131">
            <w:pPr>
              <w:pStyle w:val="ConsPlusNormal"/>
              <w:jc w:val="center"/>
              <w:rPr>
                <w:rFonts w:ascii="Times New Roman" w:hAnsi="Times New Roman" w:cs="Times New Roman"/>
                <w:sz w:val="28"/>
                <w:szCs w:val="28"/>
              </w:rPr>
            </w:pPr>
            <w:proofErr w:type="spellStart"/>
            <w:proofErr w:type="gramStart"/>
            <w:r w:rsidRPr="00C152DD">
              <w:rPr>
                <w:rFonts w:ascii="Times New Roman" w:hAnsi="Times New Roman" w:cs="Times New Roman"/>
                <w:sz w:val="28"/>
                <w:szCs w:val="28"/>
              </w:rPr>
              <w:t>Количес</w:t>
            </w:r>
            <w:r w:rsidR="001C72F6" w:rsidRPr="00C152DD">
              <w:rPr>
                <w:rFonts w:ascii="Times New Roman" w:hAnsi="Times New Roman" w:cs="Times New Roman"/>
                <w:sz w:val="28"/>
                <w:szCs w:val="28"/>
              </w:rPr>
              <w:t>-</w:t>
            </w:r>
            <w:r w:rsidRPr="00C152DD">
              <w:rPr>
                <w:rFonts w:ascii="Times New Roman" w:hAnsi="Times New Roman" w:cs="Times New Roman"/>
                <w:sz w:val="28"/>
                <w:szCs w:val="28"/>
              </w:rPr>
              <w:t>тво</w:t>
            </w:r>
            <w:proofErr w:type="spellEnd"/>
            <w:proofErr w:type="gramEnd"/>
          </w:p>
          <w:p w:rsidR="005D31EA" w:rsidRPr="00C152DD" w:rsidRDefault="005D31EA"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план</w:t>
            </w:r>
          </w:p>
        </w:tc>
        <w:tc>
          <w:tcPr>
            <w:tcW w:w="1368" w:type="dxa"/>
          </w:tcPr>
          <w:p w:rsidR="005D31EA" w:rsidRPr="00C152DD" w:rsidRDefault="005D31EA" w:rsidP="00134131">
            <w:pPr>
              <w:pStyle w:val="ConsPlusNormal"/>
              <w:jc w:val="center"/>
              <w:rPr>
                <w:rFonts w:ascii="Times New Roman" w:hAnsi="Times New Roman" w:cs="Times New Roman"/>
                <w:sz w:val="28"/>
                <w:szCs w:val="28"/>
              </w:rPr>
            </w:pPr>
            <w:proofErr w:type="spellStart"/>
            <w:proofErr w:type="gramStart"/>
            <w:r w:rsidRPr="00C152DD">
              <w:rPr>
                <w:rFonts w:ascii="Times New Roman" w:hAnsi="Times New Roman" w:cs="Times New Roman"/>
                <w:sz w:val="28"/>
                <w:szCs w:val="28"/>
              </w:rPr>
              <w:t>Количес</w:t>
            </w:r>
            <w:r w:rsidR="001C72F6" w:rsidRPr="00C152DD">
              <w:rPr>
                <w:rFonts w:ascii="Times New Roman" w:hAnsi="Times New Roman" w:cs="Times New Roman"/>
                <w:sz w:val="28"/>
                <w:szCs w:val="28"/>
              </w:rPr>
              <w:t>-</w:t>
            </w:r>
            <w:r w:rsidRPr="00C152DD">
              <w:rPr>
                <w:rFonts w:ascii="Times New Roman" w:hAnsi="Times New Roman" w:cs="Times New Roman"/>
                <w:sz w:val="28"/>
                <w:szCs w:val="28"/>
              </w:rPr>
              <w:t>тво</w:t>
            </w:r>
            <w:proofErr w:type="spellEnd"/>
            <w:proofErr w:type="gramEnd"/>
            <w:r w:rsidRPr="00C152DD">
              <w:rPr>
                <w:rFonts w:ascii="Times New Roman" w:hAnsi="Times New Roman" w:cs="Times New Roman"/>
                <w:sz w:val="28"/>
                <w:szCs w:val="28"/>
              </w:rPr>
              <w:t xml:space="preserve"> факт</w:t>
            </w:r>
          </w:p>
        </w:tc>
        <w:tc>
          <w:tcPr>
            <w:tcW w:w="1602" w:type="dxa"/>
          </w:tcPr>
          <w:p w:rsidR="005D31EA" w:rsidRPr="00C152DD" w:rsidRDefault="005D31EA"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Результаты, достигнутые в ходе выполнения </w:t>
            </w:r>
            <w:proofErr w:type="spellStart"/>
            <w:proofErr w:type="gramStart"/>
            <w:r w:rsidRPr="00C152DD">
              <w:rPr>
                <w:rFonts w:ascii="Times New Roman" w:hAnsi="Times New Roman" w:cs="Times New Roman"/>
                <w:sz w:val="28"/>
                <w:szCs w:val="28"/>
              </w:rPr>
              <w:t>обяза</w:t>
            </w:r>
            <w:r w:rsidR="001C72F6" w:rsidRPr="00C152DD">
              <w:rPr>
                <w:rFonts w:ascii="Times New Roman" w:hAnsi="Times New Roman" w:cs="Times New Roman"/>
                <w:sz w:val="28"/>
                <w:szCs w:val="28"/>
              </w:rPr>
              <w:t>-</w:t>
            </w:r>
            <w:r w:rsidRPr="00C152DD">
              <w:rPr>
                <w:rFonts w:ascii="Times New Roman" w:hAnsi="Times New Roman" w:cs="Times New Roman"/>
                <w:sz w:val="28"/>
                <w:szCs w:val="28"/>
              </w:rPr>
              <w:t>тельства</w:t>
            </w:r>
            <w:proofErr w:type="spellEnd"/>
            <w:proofErr w:type="gramEnd"/>
            <w:r w:rsidRPr="00C152DD">
              <w:rPr>
                <w:rFonts w:ascii="Times New Roman" w:hAnsi="Times New Roman" w:cs="Times New Roman"/>
                <w:sz w:val="28"/>
                <w:szCs w:val="28"/>
              </w:rPr>
              <w:t xml:space="preserve"> план </w:t>
            </w:r>
          </w:p>
        </w:tc>
        <w:tc>
          <w:tcPr>
            <w:tcW w:w="1602" w:type="dxa"/>
          </w:tcPr>
          <w:p w:rsidR="005D31EA" w:rsidRPr="00C152DD" w:rsidRDefault="005D31EA"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Результаты, достигнутые в ходе выполнения обязательства факт</w:t>
            </w:r>
          </w:p>
        </w:tc>
        <w:tc>
          <w:tcPr>
            <w:tcW w:w="1441" w:type="dxa"/>
          </w:tcPr>
          <w:p w:rsidR="005D31EA" w:rsidRPr="00C152DD" w:rsidRDefault="005D31EA" w:rsidP="00134131">
            <w:pPr>
              <w:pStyle w:val="ConsPlusNormal"/>
              <w:jc w:val="center"/>
              <w:rPr>
                <w:rFonts w:ascii="Times New Roman" w:hAnsi="Times New Roman" w:cs="Times New Roman"/>
                <w:sz w:val="28"/>
                <w:szCs w:val="28"/>
              </w:rPr>
            </w:pPr>
            <w:proofErr w:type="spellStart"/>
            <w:proofErr w:type="gramStart"/>
            <w:r w:rsidRPr="00C152DD">
              <w:rPr>
                <w:rFonts w:ascii="Times New Roman" w:hAnsi="Times New Roman" w:cs="Times New Roman"/>
                <w:sz w:val="28"/>
                <w:szCs w:val="28"/>
              </w:rPr>
              <w:t>Примеча</w:t>
            </w:r>
            <w:r w:rsidR="001C72F6" w:rsidRPr="00C152DD">
              <w:rPr>
                <w:rFonts w:ascii="Times New Roman" w:hAnsi="Times New Roman" w:cs="Times New Roman"/>
                <w:sz w:val="28"/>
                <w:szCs w:val="28"/>
              </w:rPr>
              <w:t>-</w:t>
            </w:r>
            <w:r w:rsidRPr="00C152DD">
              <w:rPr>
                <w:rFonts w:ascii="Times New Roman" w:hAnsi="Times New Roman" w:cs="Times New Roman"/>
                <w:sz w:val="28"/>
                <w:szCs w:val="28"/>
              </w:rPr>
              <w:t>ние</w:t>
            </w:r>
            <w:proofErr w:type="spellEnd"/>
            <w:proofErr w:type="gramEnd"/>
            <w:r w:rsidRPr="00C152DD">
              <w:rPr>
                <w:rFonts w:ascii="Times New Roman" w:hAnsi="Times New Roman" w:cs="Times New Roman"/>
                <w:sz w:val="28"/>
                <w:szCs w:val="28"/>
              </w:rPr>
              <w:t xml:space="preserve"> (причины </w:t>
            </w:r>
            <w:proofErr w:type="spellStart"/>
            <w:r w:rsidRPr="00C152DD">
              <w:rPr>
                <w:rFonts w:ascii="Times New Roman" w:hAnsi="Times New Roman" w:cs="Times New Roman"/>
                <w:sz w:val="28"/>
                <w:szCs w:val="28"/>
              </w:rPr>
              <w:t>отклоне</w:t>
            </w:r>
            <w:r w:rsidR="001C72F6" w:rsidRPr="00C152DD">
              <w:rPr>
                <w:rFonts w:ascii="Times New Roman" w:hAnsi="Times New Roman" w:cs="Times New Roman"/>
                <w:sz w:val="28"/>
                <w:szCs w:val="28"/>
              </w:rPr>
              <w:t>-</w:t>
            </w:r>
            <w:r w:rsidRPr="00C152DD">
              <w:rPr>
                <w:rFonts w:ascii="Times New Roman" w:hAnsi="Times New Roman" w:cs="Times New Roman"/>
                <w:sz w:val="28"/>
                <w:szCs w:val="28"/>
              </w:rPr>
              <w:t>ния</w:t>
            </w:r>
            <w:proofErr w:type="spellEnd"/>
            <w:r w:rsidRPr="00C152DD">
              <w:rPr>
                <w:rFonts w:ascii="Times New Roman" w:hAnsi="Times New Roman" w:cs="Times New Roman"/>
                <w:sz w:val="28"/>
                <w:szCs w:val="28"/>
              </w:rPr>
              <w:t>)</w:t>
            </w: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r w:rsidR="001C72F6" w:rsidRPr="00C152DD" w:rsidTr="007A6BC5">
        <w:tc>
          <w:tcPr>
            <w:tcW w:w="459" w:type="dxa"/>
          </w:tcPr>
          <w:p w:rsidR="005D31EA" w:rsidRPr="00C152DD" w:rsidRDefault="005D31EA" w:rsidP="00134131">
            <w:pPr>
              <w:pStyle w:val="ConsPlusNormal"/>
              <w:rPr>
                <w:rFonts w:ascii="Times New Roman" w:hAnsi="Times New Roman" w:cs="Times New Roman"/>
                <w:sz w:val="28"/>
                <w:szCs w:val="28"/>
              </w:rPr>
            </w:pPr>
          </w:p>
        </w:tc>
        <w:tc>
          <w:tcPr>
            <w:tcW w:w="1678"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352" w:type="dxa"/>
          </w:tcPr>
          <w:p w:rsidR="005D31EA" w:rsidRPr="00C152DD" w:rsidRDefault="005D31EA" w:rsidP="00134131">
            <w:pPr>
              <w:pStyle w:val="ConsPlusNormal"/>
              <w:rPr>
                <w:rFonts w:ascii="Times New Roman" w:hAnsi="Times New Roman" w:cs="Times New Roman"/>
                <w:sz w:val="28"/>
                <w:szCs w:val="28"/>
              </w:rPr>
            </w:pPr>
          </w:p>
        </w:tc>
        <w:tc>
          <w:tcPr>
            <w:tcW w:w="1738" w:type="dxa"/>
          </w:tcPr>
          <w:p w:rsidR="005D31EA" w:rsidRPr="00C152DD" w:rsidRDefault="005D31EA" w:rsidP="00134131">
            <w:pPr>
              <w:pStyle w:val="ConsPlusNormal"/>
              <w:rPr>
                <w:rFonts w:ascii="Times New Roman" w:hAnsi="Times New Roman" w:cs="Times New Roman"/>
                <w:sz w:val="28"/>
                <w:szCs w:val="28"/>
              </w:rPr>
            </w:pPr>
          </w:p>
        </w:tc>
        <w:tc>
          <w:tcPr>
            <w:tcW w:w="1239"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368"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602" w:type="dxa"/>
          </w:tcPr>
          <w:p w:rsidR="005D31EA" w:rsidRPr="00C152DD" w:rsidRDefault="005D31EA" w:rsidP="00134131">
            <w:pPr>
              <w:pStyle w:val="ConsPlusNormal"/>
              <w:rPr>
                <w:rFonts w:ascii="Times New Roman" w:hAnsi="Times New Roman" w:cs="Times New Roman"/>
                <w:sz w:val="28"/>
                <w:szCs w:val="28"/>
              </w:rPr>
            </w:pPr>
          </w:p>
        </w:tc>
        <w:tc>
          <w:tcPr>
            <w:tcW w:w="1441" w:type="dxa"/>
          </w:tcPr>
          <w:p w:rsidR="005D31EA" w:rsidRPr="00C152DD" w:rsidRDefault="005D31EA" w:rsidP="00134131">
            <w:pPr>
              <w:pStyle w:val="ConsPlusNormal"/>
              <w:rPr>
                <w:rFonts w:ascii="Times New Roman" w:hAnsi="Times New Roman" w:cs="Times New Roman"/>
                <w:sz w:val="28"/>
                <w:szCs w:val="28"/>
              </w:rPr>
            </w:pPr>
          </w:p>
        </w:tc>
      </w:tr>
    </w:tbl>
    <w:p w:rsidR="00766759" w:rsidRPr="00C152DD" w:rsidRDefault="00766759" w:rsidP="00134131">
      <w:pPr>
        <w:pStyle w:val="ConsPlusNormal"/>
        <w:jc w:val="both"/>
        <w:rPr>
          <w:rFonts w:ascii="Times New Roman" w:hAnsi="Times New Roman" w:cs="Times New Roman"/>
          <w:sz w:val="28"/>
          <w:szCs w:val="28"/>
        </w:rPr>
      </w:pPr>
    </w:p>
    <w:p w:rsidR="00283BDF" w:rsidRPr="00C152DD" w:rsidRDefault="00283BDF" w:rsidP="00134131">
      <w:pPr>
        <w:spacing w:line="240" w:lineRule="auto"/>
        <w:rPr>
          <w:rFonts w:ascii="Times New Roman" w:hAnsi="Times New Roman" w:cs="Times New Roman"/>
          <w:sz w:val="28"/>
          <w:szCs w:val="28"/>
        </w:rPr>
        <w:sectPr w:rsidR="00283BDF" w:rsidRPr="00C152DD" w:rsidSect="007A6BC5">
          <w:pgSz w:w="16838" w:h="11905" w:orient="landscape"/>
          <w:pgMar w:top="1134" w:right="1134" w:bottom="850" w:left="1134" w:header="0" w:footer="0" w:gutter="0"/>
          <w:cols w:space="720"/>
        </w:sectPr>
      </w:pPr>
    </w:p>
    <w:p w:rsidR="00283BDF" w:rsidRPr="00C152DD" w:rsidRDefault="00283BDF" w:rsidP="007A6BC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lastRenderedPageBreak/>
        <w:t>4. Показателей результативности предоставления субсидии</w:t>
      </w:r>
      <w:r w:rsidR="00D71107" w:rsidRPr="00C152DD">
        <w:rPr>
          <w:rFonts w:ascii="Times New Roman" w:hAnsi="Times New Roman" w:cs="Times New Roman"/>
          <w:sz w:val="28"/>
          <w:szCs w:val="28"/>
        </w:rPr>
        <w:t xml:space="preserve"> (таблица 2)</w:t>
      </w:r>
      <w:r w:rsidRPr="00C152DD">
        <w:rPr>
          <w:rFonts w:ascii="Times New Roman" w:hAnsi="Times New Roman" w:cs="Times New Roman"/>
          <w:sz w:val="28"/>
          <w:szCs w:val="28"/>
        </w:rPr>
        <w:t>:</w:t>
      </w:r>
    </w:p>
    <w:p w:rsidR="00283BDF" w:rsidRPr="00C152DD" w:rsidRDefault="00283BDF" w:rsidP="0013413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11"/>
        <w:gridCol w:w="2558"/>
        <w:gridCol w:w="2268"/>
      </w:tblGrid>
      <w:tr w:rsidR="00134131" w:rsidRPr="00C152DD" w:rsidTr="007A6BC5">
        <w:tc>
          <w:tcPr>
            <w:tcW w:w="2381"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 xml:space="preserve">Наименование показателя </w:t>
            </w:r>
            <w:r w:rsidR="00863257" w:rsidRPr="00C152DD">
              <w:rPr>
                <w:rFonts w:ascii="Times New Roman" w:hAnsi="Times New Roman" w:cs="Times New Roman"/>
                <w:sz w:val="28"/>
                <w:szCs w:val="28"/>
              </w:rPr>
              <w:t>результативности в ______году реализации субсидии  в соответствии с соглашением</w:t>
            </w:r>
          </w:p>
        </w:tc>
        <w:tc>
          <w:tcPr>
            <w:tcW w:w="2211"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До реализации мероприятий по повышению открытости местного самоуправления</w:t>
            </w:r>
          </w:p>
        </w:tc>
        <w:tc>
          <w:tcPr>
            <w:tcW w:w="2558"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После реализации мероприятий по повышению открытости местного самоуправления</w:t>
            </w:r>
          </w:p>
        </w:tc>
        <w:tc>
          <w:tcPr>
            <w:tcW w:w="2268" w:type="dxa"/>
          </w:tcPr>
          <w:p w:rsidR="00283BDF" w:rsidRPr="00C152DD" w:rsidRDefault="00283BDF" w:rsidP="00134131">
            <w:pPr>
              <w:pStyle w:val="ConsPlusNormal"/>
              <w:jc w:val="center"/>
              <w:rPr>
                <w:rFonts w:ascii="Times New Roman" w:hAnsi="Times New Roman" w:cs="Times New Roman"/>
                <w:sz w:val="28"/>
                <w:szCs w:val="28"/>
              </w:rPr>
            </w:pPr>
            <w:r w:rsidRPr="00C152DD">
              <w:rPr>
                <w:rFonts w:ascii="Times New Roman" w:hAnsi="Times New Roman" w:cs="Times New Roman"/>
                <w:sz w:val="28"/>
                <w:szCs w:val="28"/>
              </w:rPr>
              <w:t>Уровень прироста (в процентах)</w:t>
            </w:r>
          </w:p>
        </w:tc>
      </w:tr>
      <w:tr w:rsidR="00134131" w:rsidRPr="00C152DD" w:rsidTr="007A6BC5">
        <w:tc>
          <w:tcPr>
            <w:tcW w:w="2381" w:type="dxa"/>
          </w:tcPr>
          <w:p w:rsidR="00283BDF" w:rsidRPr="00C152DD" w:rsidRDefault="00283BDF" w:rsidP="00134131">
            <w:pPr>
              <w:pStyle w:val="ConsPlusNormal"/>
              <w:rPr>
                <w:rFonts w:ascii="Times New Roman" w:hAnsi="Times New Roman" w:cs="Times New Roman"/>
                <w:sz w:val="28"/>
                <w:szCs w:val="28"/>
              </w:rPr>
            </w:pPr>
          </w:p>
        </w:tc>
        <w:tc>
          <w:tcPr>
            <w:tcW w:w="2211" w:type="dxa"/>
          </w:tcPr>
          <w:p w:rsidR="00283BDF" w:rsidRPr="00C152DD" w:rsidRDefault="00283BDF" w:rsidP="00134131">
            <w:pPr>
              <w:pStyle w:val="ConsPlusNormal"/>
              <w:rPr>
                <w:rFonts w:ascii="Times New Roman" w:hAnsi="Times New Roman" w:cs="Times New Roman"/>
                <w:sz w:val="28"/>
                <w:szCs w:val="28"/>
              </w:rPr>
            </w:pPr>
          </w:p>
        </w:tc>
        <w:tc>
          <w:tcPr>
            <w:tcW w:w="2558" w:type="dxa"/>
          </w:tcPr>
          <w:p w:rsidR="00283BDF" w:rsidRPr="00C152DD" w:rsidRDefault="00283BDF" w:rsidP="00134131">
            <w:pPr>
              <w:pStyle w:val="ConsPlusNormal"/>
              <w:rPr>
                <w:rFonts w:ascii="Times New Roman" w:hAnsi="Times New Roman" w:cs="Times New Roman"/>
                <w:sz w:val="28"/>
                <w:szCs w:val="28"/>
              </w:rPr>
            </w:pPr>
          </w:p>
        </w:tc>
        <w:tc>
          <w:tcPr>
            <w:tcW w:w="2268"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7A6BC5">
        <w:tc>
          <w:tcPr>
            <w:tcW w:w="2381" w:type="dxa"/>
          </w:tcPr>
          <w:p w:rsidR="00283BDF" w:rsidRPr="00C152DD" w:rsidRDefault="00283BDF" w:rsidP="00134131">
            <w:pPr>
              <w:pStyle w:val="ConsPlusNormal"/>
              <w:rPr>
                <w:rFonts w:ascii="Times New Roman" w:hAnsi="Times New Roman" w:cs="Times New Roman"/>
                <w:sz w:val="28"/>
                <w:szCs w:val="28"/>
              </w:rPr>
            </w:pPr>
          </w:p>
        </w:tc>
        <w:tc>
          <w:tcPr>
            <w:tcW w:w="2211" w:type="dxa"/>
          </w:tcPr>
          <w:p w:rsidR="00283BDF" w:rsidRPr="00C152DD" w:rsidRDefault="00283BDF" w:rsidP="00134131">
            <w:pPr>
              <w:pStyle w:val="ConsPlusNormal"/>
              <w:rPr>
                <w:rFonts w:ascii="Times New Roman" w:hAnsi="Times New Roman" w:cs="Times New Roman"/>
                <w:sz w:val="28"/>
                <w:szCs w:val="28"/>
              </w:rPr>
            </w:pPr>
          </w:p>
        </w:tc>
        <w:tc>
          <w:tcPr>
            <w:tcW w:w="2558" w:type="dxa"/>
          </w:tcPr>
          <w:p w:rsidR="00283BDF" w:rsidRPr="00C152DD" w:rsidRDefault="00283BDF" w:rsidP="00134131">
            <w:pPr>
              <w:pStyle w:val="ConsPlusNormal"/>
              <w:rPr>
                <w:rFonts w:ascii="Times New Roman" w:hAnsi="Times New Roman" w:cs="Times New Roman"/>
                <w:sz w:val="28"/>
                <w:szCs w:val="28"/>
              </w:rPr>
            </w:pPr>
          </w:p>
        </w:tc>
        <w:tc>
          <w:tcPr>
            <w:tcW w:w="2268"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7A6BC5">
        <w:tc>
          <w:tcPr>
            <w:tcW w:w="2381" w:type="dxa"/>
          </w:tcPr>
          <w:p w:rsidR="00283BDF" w:rsidRPr="00C152DD" w:rsidRDefault="00283BDF" w:rsidP="00134131">
            <w:pPr>
              <w:pStyle w:val="ConsPlusNormal"/>
              <w:rPr>
                <w:rFonts w:ascii="Times New Roman" w:hAnsi="Times New Roman" w:cs="Times New Roman"/>
                <w:sz w:val="28"/>
                <w:szCs w:val="28"/>
              </w:rPr>
            </w:pPr>
          </w:p>
        </w:tc>
        <w:tc>
          <w:tcPr>
            <w:tcW w:w="2211" w:type="dxa"/>
          </w:tcPr>
          <w:p w:rsidR="00283BDF" w:rsidRPr="00C152DD" w:rsidRDefault="00283BDF" w:rsidP="00134131">
            <w:pPr>
              <w:pStyle w:val="ConsPlusNormal"/>
              <w:rPr>
                <w:rFonts w:ascii="Times New Roman" w:hAnsi="Times New Roman" w:cs="Times New Roman"/>
                <w:sz w:val="28"/>
                <w:szCs w:val="28"/>
              </w:rPr>
            </w:pPr>
          </w:p>
        </w:tc>
        <w:tc>
          <w:tcPr>
            <w:tcW w:w="2558" w:type="dxa"/>
          </w:tcPr>
          <w:p w:rsidR="00283BDF" w:rsidRPr="00C152DD" w:rsidRDefault="00283BDF" w:rsidP="00134131">
            <w:pPr>
              <w:pStyle w:val="ConsPlusNormal"/>
              <w:rPr>
                <w:rFonts w:ascii="Times New Roman" w:hAnsi="Times New Roman" w:cs="Times New Roman"/>
                <w:sz w:val="28"/>
                <w:szCs w:val="28"/>
              </w:rPr>
            </w:pPr>
          </w:p>
        </w:tc>
        <w:tc>
          <w:tcPr>
            <w:tcW w:w="2268" w:type="dxa"/>
          </w:tcPr>
          <w:p w:rsidR="00283BDF" w:rsidRPr="00C152DD" w:rsidRDefault="00283BDF" w:rsidP="00134131">
            <w:pPr>
              <w:pStyle w:val="ConsPlusNormal"/>
              <w:rPr>
                <w:rFonts w:ascii="Times New Roman" w:hAnsi="Times New Roman" w:cs="Times New Roman"/>
                <w:sz w:val="28"/>
                <w:szCs w:val="28"/>
              </w:rPr>
            </w:pPr>
          </w:p>
        </w:tc>
      </w:tr>
      <w:tr w:rsidR="00134131" w:rsidRPr="00C152DD" w:rsidTr="007A6BC5">
        <w:tc>
          <w:tcPr>
            <w:tcW w:w="2381" w:type="dxa"/>
          </w:tcPr>
          <w:p w:rsidR="00283BDF" w:rsidRPr="00C152DD" w:rsidRDefault="00283BDF" w:rsidP="00134131">
            <w:pPr>
              <w:pStyle w:val="ConsPlusNormal"/>
              <w:rPr>
                <w:rFonts w:ascii="Times New Roman" w:hAnsi="Times New Roman" w:cs="Times New Roman"/>
                <w:sz w:val="28"/>
                <w:szCs w:val="28"/>
              </w:rPr>
            </w:pPr>
          </w:p>
        </w:tc>
        <w:tc>
          <w:tcPr>
            <w:tcW w:w="2211" w:type="dxa"/>
          </w:tcPr>
          <w:p w:rsidR="00283BDF" w:rsidRPr="00C152DD" w:rsidRDefault="00283BDF" w:rsidP="00134131">
            <w:pPr>
              <w:pStyle w:val="ConsPlusNormal"/>
              <w:rPr>
                <w:rFonts w:ascii="Times New Roman" w:hAnsi="Times New Roman" w:cs="Times New Roman"/>
                <w:sz w:val="28"/>
                <w:szCs w:val="28"/>
              </w:rPr>
            </w:pPr>
          </w:p>
        </w:tc>
        <w:tc>
          <w:tcPr>
            <w:tcW w:w="2558" w:type="dxa"/>
          </w:tcPr>
          <w:p w:rsidR="00283BDF" w:rsidRPr="00C152DD" w:rsidRDefault="00283BDF" w:rsidP="00134131">
            <w:pPr>
              <w:pStyle w:val="ConsPlusNormal"/>
              <w:rPr>
                <w:rFonts w:ascii="Times New Roman" w:hAnsi="Times New Roman" w:cs="Times New Roman"/>
                <w:sz w:val="28"/>
                <w:szCs w:val="28"/>
              </w:rPr>
            </w:pPr>
          </w:p>
        </w:tc>
        <w:tc>
          <w:tcPr>
            <w:tcW w:w="2268" w:type="dxa"/>
          </w:tcPr>
          <w:p w:rsidR="00283BDF" w:rsidRPr="00C152DD" w:rsidRDefault="00283BDF" w:rsidP="00134131">
            <w:pPr>
              <w:pStyle w:val="ConsPlusNormal"/>
              <w:rPr>
                <w:rFonts w:ascii="Times New Roman" w:hAnsi="Times New Roman" w:cs="Times New Roman"/>
                <w:sz w:val="28"/>
                <w:szCs w:val="28"/>
              </w:rPr>
            </w:pPr>
          </w:p>
        </w:tc>
      </w:tr>
      <w:tr w:rsidR="00283BDF" w:rsidRPr="00C152DD" w:rsidTr="007A6BC5">
        <w:tc>
          <w:tcPr>
            <w:tcW w:w="2381" w:type="dxa"/>
          </w:tcPr>
          <w:p w:rsidR="00283BDF" w:rsidRPr="00C152DD" w:rsidRDefault="00283BDF" w:rsidP="00134131">
            <w:pPr>
              <w:pStyle w:val="ConsPlusNormal"/>
              <w:rPr>
                <w:rFonts w:ascii="Times New Roman" w:hAnsi="Times New Roman" w:cs="Times New Roman"/>
                <w:sz w:val="28"/>
                <w:szCs w:val="28"/>
              </w:rPr>
            </w:pPr>
          </w:p>
        </w:tc>
        <w:tc>
          <w:tcPr>
            <w:tcW w:w="2211" w:type="dxa"/>
          </w:tcPr>
          <w:p w:rsidR="00283BDF" w:rsidRPr="00C152DD" w:rsidRDefault="00283BDF" w:rsidP="00134131">
            <w:pPr>
              <w:pStyle w:val="ConsPlusNormal"/>
              <w:rPr>
                <w:rFonts w:ascii="Times New Roman" w:hAnsi="Times New Roman" w:cs="Times New Roman"/>
                <w:sz w:val="28"/>
                <w:szCs w:val="28"/>
              </w:rPr>
            </w:pPr>
          </w:p>
        </w:tc>
        <w:tc>
          <w:tcPr>
            <w:tcW w:w="2558" w:type="dxa"/>
          </w:tcPr>
          <w:p w:rsidR="00283BDF" w:rsidRPr="00C152DD" w:rsidRDefault="00283BDF" w:rsidP="00134131">
            <w:pPr>
              <w:pStyle w:val="ConsPlusNormal"/>
              <w:rPr>
                <w:rFonts w:ascii="Times New Roman" w:hAnsi="Times New Roman" w:cs="Times New Roman"/>
                <w:sz w:val="28"/>
                <w:szCs w:val="28"/>
              </w:rPr>
            </w:pPr>
          </w:p>
        </w:tc>
        <w:tc>
          <w:tcPr>
            <w:tcW w:w="2268" w:type="dxa"/>
          </w:tcPr>
          <w:p w:rsidR="00283BDF" w:rsidRPr="00C152DD" w:rsidRDefault="00283BDF" w:rsidP="00134131">
            <w:pPr>
              <w:pStyle w:val="ConsPlusNormal"/>
              <w:rPr>
                <w:rFonts w:ascii="Times New Roman" w:hAnsi="Times New Roman" w:cs="Times New Roman"/>
                <w:sz w:val="28"/>
                <w:szCs w:val="28"/>
              </w:rPr>
            </w:pPr>
          </w:p>
        </w:tc>
      </w:tr>
    </w:tbl>
    <w:p w:rsidR="00283BDF" w:rsidRPr="00C152DD" w:rsidRDefault="00283BDF" w:rsidP="00134131">
      <w:pPr>
        <w:pStyle w:val="ConsPlusNormal"/>
        <w:jc w:val="both"/>
        <w:rPr>
          <w:rFonts w:ascii="Times New Roman" w:hAnsi="Times New Roman" w:cs="Times New Roman"/>
          <w:szCs w:val="28"/>
        </w:rPr>
      </w:pPr>
    </w:p>
    <w:p w:rsidR="00D71107" w:rsidRPr="00C152DD" w:rsidRDefault="00D71107" w:rsidP="007A6BC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5. </w:t>
      </w:r>
      <w:r w:rsidR="00851642" w:rsidRPr="00C152DD">
        <w:rPr>
          <w:rFonts w:ascii="Times New Roman" w:hAnsi="Times New Roman" w:cs="Times New Roman"/>
          <w:sz w:val="28"/>
          <w:szCs w:val="28"/>
        </w:rPr>
        <w:t xml:space="preserve">выполнение обязательств по затратам (таблица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4"/>
        <w:gridCol w:w="2598"/>
        <w:gridCol w:w="1314"/>
        <w:gridCol w:w="1226"/>
        <w:gridCol w:w="1001"/>
        <w:gridCol w:w="1632"/>
        <w:gridCol w:w="1313"/>
      </w:tblGrid>
      <w:tr w:rsidR="00A659F5" w:rsidRPr="00C152DD" w:rsidTr="00D75706">
        <w:tc>
          <w:tcPr>
            <w:tcW w:w="208" w:type="pct"/>
          </w:tcPr>
          <w:p w:rsidR="00D75706" w:rsidRPr="00C152DD" w:rsidRDefault="00D75706" w:rsidP="00C44D5C">
            <w:pPr>
              <w:pStyle w:val="ConsPlusNormal"/>
              <w:jc w:val="center"/>
              <w:rPr>
                <w:rFonts w:ascii="Times New Roman" w:hAnsi="Times New Roman" w:cs="Times New Roman"/>
                <w:sz w:val="20"/>
              </w:rPr>
            </w:pPr>
            <w:r w:rsidRPr="00C152DD">
              <w:rPr>
                <w:rFonts w:ascii="Times New Roman" w:hAnsi="Times New Roman" w:cs="Times New Roman"/>
                <w:sz w:val="20"/>
              </w:rPr>
              <w:t xml:space="preserve">N </w:t>
            </w:r>
            <w:proofErr w:type="gramStart"/>
            <w:r w:rsidRPr="00C152DD">
              <w:rPr>
                <w:rFonts w:ascii="Times New Roman" w:hAnsi="Times New Roman" w:cs="Times New Roman"/>
                <w:sz w:val="20"/>
              </w:rPr>
              <w:t>п</w:t>
            </w:r>
            <w:proofErr w:type="gramEnd"/>
            <w:r w:rsidRPr="00C152DD">
              <w:rPr>
                <w:rFonts w:ascii="Times New Roman" w:hAnsi="Times New Roman" w:cs="Times New Roman"/>
                <w:sz w:val="20"/>
              </w:rPr>
              <w:t>/п</w:t>
            </w:r>
          </w:p>
        </w:tc>
        <w:tc>
          <w:tcPr>
            <w:tcW w:w="1371" w:type="pct"/>
          </w:tcPr>
          <w:p w:rsidR="00D75706" w:rsidRPr="00C152DD" w:rsidRDefault="00D75706" w:rsidP="00750204">
            <w:pPr>
              <w:pStyle w:val="ConsPlusNormal"/>
              <w:jc w:val="center"/>
              <w:rPr>
                <w:rFonts w:ascii="Times New Roman" w:hAnsi="Times New Roman" w:cs="Times New Roman"/>
                <w:sz w:val="20"/>
              </w:rPr>
            </w:pPr>
            <w:r w:rsidRPr="00C152DD">
              <w:rPr>
                <w:rFonts w:ascii="Times New Roman" w:hAnsi="Times New Roman" w:cs="Times New Roman"/>
                <w:sz w:val="20"/>
              </w:rPr>
              <w:t>Наименование обязательства</w:t>
            </w:r>
            <w:r w:rsidR="00A659F5" w:rsidRPr="00C152DD">
              <w:rPr>
                <w:rFonts w:ascii="Times New Roman" w:hAnsi="Times New Roman" w:cs="Times New Roman"/>
                <w:sz w:val="20"/>
              </w:rPr>
              <w:t xml:space="preserve"> в соответствии с </w:t>
            </w:r>
            <w:r w:rsidR="00750204" w:rsidRPr="00C152DD">
              <w:rPr>
                <w:rFonts w:ascii="Times New Roman" w:hAnsi="Times New Roman" w:cs="Times New Roman"/>
                <w:sz w:val="20"/>
              </w:rPr>
              <w:t>затратами  по обеспечению деятельности муниципального ресурсного центра поддержки общественных инициатив</w:t>
            </w:r>
          </w:p>
        </w:tc>
        <w:tc>
          <w:tcPr>
            <w:tcW w:w="693" w:type="pct"/>
          </w:tcPr>
          <w:p w:rsidR="00D75706" w:rsidRPr="00C152DD" w:rsidRDefault="00D75706" w:rsidP="00C44D5C">
            <w:pPr>
              <w:pStyle w:val="ConsPlusNormal"/>
              <w:jc w:val="center"/>
              <w:rPr>
                <w:rFonts w:ascii="Times New Roman" w:hAnsi="Times New Roman" w:cs="Times New Roman"/>
                <w:sz w:val="20"/>
              </w:rPr>
            </w:pPr>
            <w:r w:rsidRPr="00C152DD">
              <w:rPr>
                <w:rFonts w:ascii="Times New Roman" w:hAnsi="Times New Roman" w:cs="Times New Roman"/>
                <w:sz w:val="20"/>
              </w:rPr>
              <w:t xml:space="preserve">Дата или временной период выполнения обязательства </w:t>
            </w:r>
          </w:p>
        </w:tc>
        <w:tc>
          <w:tcPr>
            <w:tcW w:w="647" w:type="pct"/>
          </w:tcPr>
          <w:p w:rsidR="00D75706" w:rsidRPr="00C152DD" w:rsidRDefault="00D75706" w:rsidP="00C44D5C">
            <w:pPr>
              <w:pStyle w:val="ConsPlusNormal"/>
              <w:jc w:val="center"/>
              <w:rPr>
                <w:rFonts w:ascii="Times New Roman" w:hAnsi="Times New Roman" w:cs="Times New Roman"/>
                <w:sz w:val="20"/>
              </w:rPr>
            </w:pPr>
            <w:r w:rsidRPr="00C152DD">
              <w:rPr>
                <w:rFonts w:ascii="Times New Roman" w:hAnsi="Times New Roman" w:cs="Times New Roman"/>
                <w:sz w:val="20"/>
              </w:rPr>
              <w:t>Сумма краевого бюджета (руб.)</w:t>
            </w:r>
          </w:p>
        </w:tc>
        <w:tc>
          <w:tcPr>
            <w:tcW w:w="528" w:type="pct"/>
          </w:tcPr>
          <w:p w:rsidR="00D75706" w:rsidRPr="00C152DD" w:rsidRDefault="00D75706" w:rsidP="00C44D5C">
            <w:pPr>
              <w:pStyle w:val="ConsPlusNormal"/>
              <w:jc w:val="center"/>
              <w:rPr>
                <w:rFonts w:ascii="Times New Roman" w:hAnsi="Times New Roman" w:cs="Times New Roman"/>
                <w:sz w:val="20"/>
              </w:rPr>
            </w:pPr>
            <w:r w:rsidRPr="00C152DD">
              <w:rPr>
                <w:rFonts w:ascii="Times New Roman" w:hAnsi="Times New Roman" w:cs="Times New Roman"/>
                <w:sz w:val="20"/>
              </w:rPr>
              <w:t>Сумма местного бюджета (руб.)</w:t>
            </w:r>
          </w:p>
        </w:tc>
        <w:tc>
          <w:tcPr>
            <w:tcW w:w="861" w:type="pct"/>
          </w:tcPr>
          <w:p w:rsidR="00D75706" w:rsidRPr="00C152DD" w:rsidRDefault="00D75706" w:rsidP="00C44D5C">
            <w:pPr>
              <w:pStyle w:val="ConsPlusNormal"/>
              <w:jc w:val="center"/>
              <w:rPr>
                <w:rFonts w:ascii="Times New Roman" w:hAnsi="Times New Roman" w:cs="Times New Roman"/>
                <w:sz w:val="20"/>
              </w:rPr>
            </w:pPr>
            <w:r w:rsidRPr="00C152DD">
              <w:rPr>
                <w:rFonts w:ascii="Times New Roman" w:hAnsi="Times New Roman" w:cs="Times New Roman"/>
                <w:sz w:val="20"/>
              </w:rPr>
              <w:t>Документы, подтверждающие расходы и его № в приложенных документах (платежное поручение, счет-фактура, накладная, акт на списание, акт приема-передачи, копия чека и т.д.)*</w:t>
            </w:r>
          </w:p>
        </w:tc>
        <w:tc>
          <w:tcPr>
            <w:tcW w:w="693" w:type="pct"/>
          </w:tcPr>
          <w:p w:rsidR="00D75706" w:rsidRPr="00C152DD" w:rsidRDefault="00D75706" w:rsidP="00C44D5C">
            <w:pPr>
              <w:pStyle w:val="ConsPlusNormal"/>
              <w:jc w:val="center"/>
              <w:rPr>
                <w:rFonts w:ascii="Times New Roman" w:hAnsi="Times New Roman" w:cs="Times New Roman"/>
                <w:sz w:val="20"/>
              </w:rPr>
            </w:pPr>
            <w:r w:rsidRPr="00C152DD">
              <w:rPr>
                <w:rFonts w:ascii="Times New Roman" w:hAnsi="Times New Roman" w:cs="Times New Roman"/>
                <w:sz w:val="20"/>
              </w:rPr>
              <w:t>Результаты, достигнутые в ходе выполнения обязательства</w:t>
            </w:r>
          </w:p>
        </w:tc>
      </w:tr>
      <w:tr w:rsidR="00A659F5" w:rsidRPr="00C152DD" w:rsidTr="00D75706">
        <w:tc>
          <w:tcPr>
            <w:tcW w:w="208" w:type="pct"/>
          </w:tcPr>
          <w:p w:rsidR="00D75706" w:rsidRPr="00C152DD" w:rsidRDefault="00D75706" w:rsidP="00C44D5C">
            <w:pPr>
              <w:pStyle w:val="ConsPlusNormal"/>
              <w:rPr>
                <w:rFonts w:ascii="Times New Roman" w:hAnsi="Times New Roman" w:cs="Times New Roman"/>
                <w:sz w:val="20"/>
              </w:rPr>
            </w:pPr>
          </w:p>
        </w:tc>
        <w:tc>
          <w:tcPr>
            <w:tcW w:w="1371" w:type="pct"/>
          </w:tcPr>
          <w:p w:rsidR="00D75706" w:rsidRPr="00C152DD" w:rsidRDefault="00D75706" w:rsidP="00C44D5C">
            <w:pPr>
              <w:pStyle w:val="ConsPlusNormal"/>
              <w:rPr>
                <w:rFonts w:ascii="Times New Roman" w:hAnsi="Times New Roman" w:cs="Times New Roman"/>
                <w:sz w:val="20"/>
              </w:rPr>
            </w:pPr>
          </w:p>
        </w:tc>
        <w:tc>
          <w:tcPr>
            <w:tcW w:w="693" w:type="pct"/>
          </w:tcPr>
          <w:p w:rsidR="00D75706" w:rsidRPr="00C152DD" w:rsidRDefault="00D75706" w:rsidP="00C44D5C">
            <w:pPr>
              <w:pStyle w:val="ConsPlusNormal"/>
              <w:rPr>
                <w:rFonts w:ascii="Times New Roman" w:hAnsi="Times New Roman" w:cs="Times New Roman"/>
                <w:sz w:val="20"/>
              </w:rPr>
            </w:pPr>
          </w:p>
        </w:tc>
        <w:tc>
          <w:tcPr>
            <w:tcW w:w="647" w:type="pct"/>
          </w:tcPr>
          <w:p w:rsidR="00D75706" w:rsidRPr="00C152DD" w:rsidRDefault="00D75706" w:rsidP="00C44D5C">
            <w:pPr>
              <w:pStyle w:val="ConsPlusNormal"/>
              <w:rPr>
                <w:rFonts w:ascii="Times New Roman" w:hAnsi="Times New Roman" w:cs="Times New Roman"/>
                <w:sz w:val="20"/>
              </w:rPr>
            </w:pPr>
          </w:p>
        </w:tc>
        <w:tc>
          <w:tcPr>
            <w:tcW w:w="528" w:type="pct"/>
          </w:tcPr>
          <w:p w:rsidR="00D75706" w:rsidRPr="00C152DD" w:rsidRDefault="00D75706" w:rsidP="00C44D5C">
            <w:pPr>
              <w:pStyle w:val="ConsPlusNormal"/>
              <w:rPr>
                <w:rFonts w:ascii="Times New Roman" w:hAnsi="Times New Roman" w:cs="Times New Roman"/>
                <w:sz w:val="20"/>
              </w:rPr>
            </w:pPr>
          </w:p>
        </w:tc>
        <w:tc>
          <w:tcPr>
            <w:tcW w:w="861" w:type="pct"/>
          </w:tcPr>
          <w:p w:rsidR="00D75706" w:rsidRPr="00C152DD" w:rsidRDefault="00D75706" w:rsidP="00C44D5C">
            <w:pPr>
              <w:pStyle w:val="ConsPlusNormal"/>
              <w:rPr>
                <w:rFonts w:ascii="Times New Roman" w:hAnsi="Times New Roman" w:cs="Times New Roman"/>
                <w:sz w:val="20"/>
              </w:rPr>
            </w:pPr>
          </w:p>
        </w:tc>
        <w:tc>
          <w:tcPr>
            <w:tcW w:w="693" w:type="pct"/>
          </w:tcPr>
          <w:p w:rsidR="00D75706" w:rsidRPr="00C152DD" w:rsidRDefault="00D75706" w:rsidP="00C44D5C">
            <w:pPr>
              <w:pStyle w:val="ConsPlusNormal"/>
              <w:rPr>
                <w:rFonts w:ascii="Times New Roman" w:hAnsi="Times New Roman" w:cs="Times New Roman"/>
                <w:sz w:val="20"/>
              </w:rPr>
            </w:pPr>
          </w:p>
        </w:tc>
      </w:tr>
      <w:tr w:rsidR="00A659F5" w:rsidRPr="00C152DD" w:rsidTr="00D75706">
        <w:tc>
          <w:tcPr>
            <w:tcW w:w="208" w:type="pct"/>
          </w:tcPr>
          <w:p w:rsidR="00D75706" w:rsidRPr="00C152DD" w:rsidRDefault="00D75706" w:rsidP="00C44D5C">
            <w:pPr>
              <w:pStyle w:val="ConsPlusNormal"/>
              <w:rPr>
                <w:rFonts w:ascii="Times New Roman" w:hAnsi="Times New Roman" w:cs="Times New Roman"/>
                <w:sz w:val="20"/>
              </w:rPr>
            </w:pPr>
          </w:p>
        </w:tc>
        <w:tc>
          <w:tcPr>
            <w:tcW w:w="1371" w:type="pct"/>
          </w:tcPr>
          <w:p w:rsidR="00D75706" w:rsidRPr="00C152DD" w:rsidRDefault="00D75706" w:rsidP="00C44D5C">
            <w:pPr>
              <w:pStyle w:val="ConsPlusNormal"/>
              <w:rPr>
                <w:rFonts w:ascii="Times New Roman" w:hAnsi="Times New Roman" w:cs="Times New Roman"/>
                <w:sz w:val="20"/>
              </w:rPr>
            </w:pPr>
          </w:p>
        </w:tc>
        <w:tc>
          <w:tcPr>
            <w:tcW w:w="693" w:type="pct"/>
          </w:tcPr>
          <w:p w:rsidR="00D75706" w:rsidRPr="00C152DD" w:rsidRDefault="00D75706" w:rsidP="00C44D5C">
            <w:pPr>
              <w:pStyle w:val="ConsPlusNormal"/>
              <w:rPr>
                <w:rFonts w:ascii="Times New Roman" w:hAnsi="Times New Roman" w:cs="Times New Roman"/>
                <w:sz w:val="20"/>
              </w:rPr>
            </w:pPr>
          </w:p>
        </w:tc>
        <w:tc>
          <w:tcPr>
            <w:tcW w:w="647" w:type="pct"/>
          </w:tcPr>
          <w:p w:rsidR="00D75706" w:rsidRPr="00C152DD" w:rsidRDefault="00D75706" w:rsidP="00C44D5C">
            <w:pPr>
              <w:pStyle w:val="ConsPlusNormal"/>
              <w:rPr>
                <w:rFonts w:ascii="Times New Roman" w:hAnsi="Times New Roman" w:cs="Times New Roman"/>
                <w:sz w:val="20"/>
              </w:rPr>
            </w:pPr>
          </w:p>
        </w:tc>
        <w:tc>
          <w:tcPr>
            <w:tcW w:w="528" w:type="pct"/>
          </w:tcPr>
          <w:p w:rsidR="00D75706" w:rsidRPr="00C152DD" w:rsidRDefault="00D75706" w:rsidP="00C44D5C">
            <w:pPr>
              <w:pStyle w:val="ConsPlusNormal"/>
              <w:rPr>
                <w:rFonts w:ascii="Times New Roman" w:hAnsi="Times New Roman" w:cs="Times New Roman"/>
                <w:sz w:val="20"/>
              </w:rPr>
            </w:pPr>
          </w:p>
        </w:tc>
        <w:tc>
          <w:tcPr>
            <w:tcW w:w="861" w:type="pct"/>
          </w:tcPr>
          <w:p w:rsidR="00D75706" w:rsidRPr="00C152DD" w:rsidRDefault="00D75706" w:rsidP="00C44D5C">
            <w:pPr>
              <w:pStyle w:val="ConsPlusNormal"/>
              <w:rPr>
                <w:rFonts w:ascii="Times New Roman" w:hAnsi="Times New Roman" w:cs="Times New Roman"/>
                <w:sz w:val="20"/>
              </w:rPr>
            </w:pPr>
          </w:p>
        </w:tc>
        <w:tc>
          <w:tcPr>
            <w:tcW w:w="693" w:type="pct"/>
          </w:tcPr>
          <w:p w:rsidR="00D75706" w:rsidRPr="00C152DD" w:rsidRDefault="00D75706" w:rsidP="00C44D5C">
            <w:pPr>
              <w:pStyle w:val="ConsPlusNormal"/>
              <w:rPr>
                <w:rFonts w:ascii="Times New Roman" w:hAnsi="Times New Roman" w:cs="Times New Roman"/>
                <w:sz w:val="20"/>
              </w:rPr>
            </w:pPr>
          </w:p>
        </w:tc>
      </w:tr>
      <w:tr w:rsidR="00A659F5" w:rsidRPr="00C152DD" w:rsidTr="00D75706">
        <w:tc>
          <w:tcPr>
            <w:tcW w:w="208" w:type="pct"/>
          </w:tcPr>
          <w:p w:rsidR="00D75706" w:rsidRPr="00C152DD" w:rsidRDefault="00D75706" w:rsidP="00C44D5C">
            <w:pPr>
              <w:pStyle w:val="ConsPlusNormal"/>
              <w:rPr>
                <w:rFonts w:ascii="Times New Roman" w:hAnsi="Times New Roman" w:cs="Times New Roman"/>
                <w:sz w:val="20"/>
              </w:rPr>
            </w:pPr>
          </w:p>
        </w:tc>
        <w:tc>
          <w:tcPr>
            <w:tcW w:w="1371" w:type="pct"/>
          </w:tcPr>
          <w:p w:rsidR="00D75706" w:rsidRPr="00C152DD" w:rsidRDefault="00D75706" w:rsidP="00C44D5C">
            <w:pPr>
              <w:pStyle w:val="ConsPlusNormal"/>
              <w:rPr>
                <w:rFonts w:ascii="Times New Roman" w:hAnsi="Times New Roman" w:cs="Times New Roman"/>
                <w:sz w:val="20"/>
              </w:rPr>
            </w:pPr>
          </w:p>
        </w:tc>
        <w:tc>
          <w:tcPr>
            <w:tcW w:w="693" w:type="pct"/>
          </w:tcPr>
          <w:p w:rsidR="00D75706" w:rsidRPr="00C152DD" w:rsidRDefault="00D75706" w:rsidP="00C44D5C">
            <w:pPr>
              <w:pStyle w:val="ConsPlusNormal"/>
              <w:rPr>
                <w:rFonts w:ascii="Times New Roman" w:hAnsi="Times New Roman" w:cs="Times New Roman"/>
                <w:sz w:val="20"/>
              </w:rPr>
            </w:pPr>
          </w:p>
        </w:tc>
        <w:tc>
          <w:tcPr>
            <w:tcW w:w="647" w:type="pct"/>
          </w:tcPr>
          <w:p w:rsidR="00D75706" w:rsidRPr="00C152DD" w:rsidRDefault="00D75706" w:rsidP="00C44D5C">
            <w:pPr>
              <w:pStyle w:val="ConsPlusNormal"/>
              <w:rPr>
                <w:rFonts w:ascii="Times New Roman" w:hAnsi="Times New Roman" w:cs="Times New Roman"/>
                <w:sz w:val="20"/>
              </w:rPr>
            </w:pPr>
          </w:p>
        </w:tc>
        <w:tc>
          <w:tcPr>
            <w:tcW w:w="528" w:type="pct"/>
          </w:tcPr>
          <w:p w:rsidR="00D75706" w:rsidRPr="00C152DD" w:rsidRDefault="00D75706" w:rsidP="00C44D5C">
            <w:pPr>
              <w:pStyle w:val="ConsPlusNormal"/>
              <w:rPr>
                <w:rFonts w:ascii="Times New Roman" w:hAnsi="Times New Roman" w:cs="Times New Roman"/>
                <w:sz w:val="20"/>
              </w:rPr>
            </w:pPr>
          </w:p>
        </w:tc>
        <w:tc>
          <w:tcPr>
            <w:tcW w:w="861" w:type="pct"/>
          </w:tcPr>
          <w:p w:rsidR="00D75706" w:rsidRPr="00C152DD" w:rsidRDefault="00D75706" w:rsidP="00C44D5C">
            <w:pPr>
              <w:pStyle w:val="ConsPlusNormal"/>
              <w:rPr>
                <w:rFonts w:ascii="Times New Roman" w:hAnsi="Times New Roman" w:cs="Times New Roman"/>
                <w:sz w:val="20"/>
              </w:rPr>
            </w:pPr>
          </w:p>
        </w:tc>
        <w:tc>
          <w:tcPr>
            <w:tcW w:w="693" w:type="pct"/>
          </w:tcPr>
          <w:p w:rsidR="00D75706" w:rsidRPr="00C152DD" w:rsidRDefault="00D75706" w:rsidP="00C44D5C">
            <w:pPr>
              <w:pStyle w:val="ConsPlusNormal"/>
              <w:rPr>
                <w:rFonts w:ascii="Times New Roman" w:hAnsi="Times New Roman" w:cs="Times New Roman"/>
                <w:sz w:val="20"/>
              </w:rPr>
            </w:pPr>
          </w:p>
        </w:tc>
      </w:tr>
      <w:tr w:rsidR="00D75706" w:rsidRPr="00C152DD" w:rsidTr="00D75706">
        <w:tc>
          <w:tcPr>
            <w:tcW w:w="208" w:type="pct"/>
          </w:tcPr>
          <w:p w:rsidR="00D75706" w:rsidRPr="00C152DD" w:rsidRDefault="00D75706" w:rsidP="00C44D5C">
            <w:pPr>
              <w:pStyle w:val="ConsPlusNormal"/>
              <w:rPr>
                <w:rFonts w:ascii="Times New Roman" w:hAnsi="Times New Roman" w:cs="Times New Roman"/>
                <w:sz w:val="20"/>
              </w:rPr>
            </w:pPr>
          </w:p>
        </w:tc>
        <w:tc>
          <w:tcPr>
            <w:tcW w:w="1371" w:type="pct"/>
          </w:tcPr>
          <w:p w:rsidR="00D75706" w:rsidRPr="00C152DD" w:rsidRDefault="00D75706" w:rsidP="00C44D5C">
            <w:pPr>
              <w:pStyle w:val="ConsPlusNormal"/>
              <w:rPr>
                <w:rFonts w:ascii="Times New Roman" w:hAnsi="Times New Roman" w:cs="Times New Roman"/>
                <w:sz w:val="20"/>
              </w:rPr>
            </w:pPr>
          </w:p>
        </w:tc>
        <w:tc>
          <w:tcPr>
            <w:tcW w:w="693" w:type="pct"/>
          </w:tcPr>
          <w:p w:rsidR="00D75706" w:rsidRPr="00C152DD" w:rsidRDefault="00D75706" w:rsidP="00C44D5C">
            <w:pPr>
              <w:pStyle w:val="ConsPlusNormal"/>
              <w:rPr>
                <w:rFonts w:ascii="Times New Roman" w:hAnsi="Times New Roman" w:cs="Times New Roman"/>
                <w:sz w:val="20"/>
              </w:rPr>
            </w:pPr>
          </w:p>
        </w:tc>
        <w:tc>
          <w:tcPr>
            <w:tcW w:w="647" w:type="pct"/>
          </w:tcPr>
          <w:p w:rsidR="00D75706" w:rsidRPr="00C152DD" w:rsidRDefault="00D75706" w:rsidP="00C44D5C">
            <w:pPr>
              <w:pStyle w:val="ConsPlusNormal"/>
              <w:rPr>
                <w:rFonts w:ascii="Times New Roman" w:hAnsi="Times New Roman" w:cs="Times New Roman"/>
                <w:sz w:val="20"/>
              </w:rPr>
            </w:pPr>
          </w:p>
        </w:tc>
        <w:tc>
          <w:tcPr>
            <w:tcW w:w="528" w:type="pct"/>
          </w:tcPr>
          <w:p w:rsidR="00D75706" w:rsidRPr="00C152DD" w:rsidRDefault="00D75706" w:rsidP="00C44D5C">
            <w:pPr>
              <w:pStyle w:val="ConsPlusNormal"/>
              <w:rPr>
                <w:rFonts w:ascii="Times New Roman" w:hAnsi="Times New Roman" w:cs="Times New Roman"/>
                <w:sz w:val="20"/>
              </w:rPr>
            </w:pPr>
          </w:p>
        </w:tc>
        <w:tc>
          <w:tcPr>
            <w:tcW w:w="861" w:type="pct"/>
          </w:tcPr>
          <w:p w:rsidR="00D75706" w:rsidRPr="00C152DD" w:rsidRDefault="00D75706" w:rsidP="00C44D5C">
            <w:pPr>
              <w:pStyle w:val="ConsPlusNormal"/>
              <w:rPr>
                <w:rFonts w:ascii="Times New Roman" w:hAnsi="Times New Roman" w:cs="Times New Roman"/>
                <w:sz w:val="20"/>
              </w:rPr>
            </w:pPr>
          </w:p>
        </w:tc>
        <w:tc>
          <w:tcPr>
            <w:tcW w:w="693" w:type="pct"/>
          </w:tcPr>
          <w:p w:rsidR="00D75706" w:rsidRPr="00C152DD" w:rsidRDefault="00D75706" w:rsidP="00C44D5C">
            <w:pPr>
              <w:pStyle w:val="ConsPlusNormal"/>
              <w:rPr>
                <w:rFonts w:ascii="Times New Roman" w:hAnsi="Times New Roman" w:cs="Times New Roman"/>
                <w:sz w:val="20"/>
              </w:rPr>
            </w:pPr>
          </w:p>
        </w:tc>
      </w:tr>
    </w:tbl>
    <w:p w:rsidR="00851642" w:rsidRPr="00C152DD" w:rsidRDefault="00D75706" w:rsidP="007A6BC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прикладываются копии документов,</w:t>
      </w:r>
      <w:r w:rsidR="004C66C8" w:rsidRPr="00C152DD">
        <w:rPr>
          <w:rFonts w:ascii="Times New Roman" w:hAnsi="Times New Roman" w:cs="Times New Roman"/>
          <w:sz w:val="28"/>
          <w:szCs w:val="28"/>
        </w:rPr>
        <w:t xml:space="preserve"> заверенные </w:t>
      </w:r>
      <w:r w:rsidRPr="00C152DD">
        <w:rPr>
          <w:rFonts w:ascii="Times New Roman" w:hAnsi="Times New Roman" w:cs="Times New Roman"/>
          <w:sz w:val="28"/>
          <w:szCs w:val="28"/>
        </w:rPr>
        <w:t xml:space="preserve"> </w:t>
      </w:r>
      <w:r w:rsidR="00CB0BB6" w:rsidRPr="00C152DD">
        <w:rPr>
          <w:rFonts w:ascii="Times New Roman" w:hAnsi="Times New Roman" w:cs="Times New Roman"/>
          <w:sz w:val="28"/>
          <w:szCs w:val="28"/>
        </w:rPr>
        <w:t xml:space="preserve">руководителем центра поддержки общественных инициатив и руководителем организации </w:t>
      </w:r>
      <w:r w:rsidRPr="00C152DD">
        <w:rPr>
          <w:rFonts w:ascii="Times New Roman" w:hAnsi="Times New Roman" w:cs="Times New Roman"/>
          <w:sz w:val="28"/>
          <w:szCs w:val="28"/>
        </w:rPr>
        <w:t xml:space="preserve">подтверждающие расходы, с присвоением номера от более ранней даты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 xml:space="preserve">к более поздней дате документа. </w:t>
      </w:r>
    </w:p>
    <w:p w:rsidR="00283BDF" w:rsidRPr="00C152DD" w:rsidRDefault="00D71107" w:rsidP="007A6BC5">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6</w:t>
      </w:r>
      <w:r w:rsidR="00283BDF" w:rsidRPr="00C152DD">
        <w:rPr>
          <w:rFonts w:ascii="Times New Roman" w:hAnsi="Times New Roman" w:cs="Times New Roman"/>
          <w:sz w:val="28"/>
          <w:szCs w:val="28"/>
        </w:rPr>
        <w:t>. Приложения:</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отзывы населения о мероприятиях и работе ресурсного центра;</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копии публикаций в средствах массовой информации о ресурсном центре и его работе;</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lastRenderedPageBreak/>
        <w:t>фотографии (с комментариями), отражающие основные события плана мероприятий (не более 2 по мероприятию на электронном носителе);</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если проходило анкетирование целевой группы, то образец анкеты, анализ анкет (все анкеты не прикладываются к отчету);</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копии нормативных правовых документов, принятых благодаря проведенным мероприятиям по повышению открытости государственного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и муниципального управления;</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список поддержанных инициатив (проектов) СОНКО (наименование СОНКО с указанием ИНН и ОГРН), граждан (ФИО гражданина)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на муниципальном, региональном, федеральном уровне благодаря работе ресурсного центра, с описанием вида помощи ресурсного центра, который повлиял на поддержку инициативы (проекта), заверенный руководителем ресурсного центра;</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список людей активных граждан, представителей СОНКО, получивших образовательные услуги за текущий год, в том числе в просветительских мероприятиях, с указанием ФИО, контактов (телефон, электронная почта)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и наименований образовательных услуг, заверенный руководителем ресурсного центра;</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список активных граждан, представителей СОНКО, получивших консультационную поддержку за текущий год, с указанием ФИО, контактов (телефон, электронная почта), наименования СОНКО и наименования образовательных услуг, заверенный руководителем ресурсного центра;</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справка о численности жителей муниципального образования, принявших участие в ходе реализации социальных проектов и общественно значимых мероприятий за текущий год с помощью работы и содействия ресурсного центра с указанием проектов, в которых принимали участие жители, численностью жителей, заверенный руководителем ресурсного центра;</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список жителей муниципального образования, вовлеченных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 xml:space="preserve">во взаимодействие с государственными органами Красноярского края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 xml:space="preserve">и органами местного самоуправления муниципального образования в рамках мероприятий ресурсного центра за текущий год, с указанием ФИО </w:t>
      </w:r>
      <w:r w:rsidR="001C72F6" w:rsidRPr="00C152DD">
        <w:rPr>
          <w:rFonts w:ascii="Times New Roman" w:hAnsi="Times New Roman" w:cs="Times New Roman"/>
          <w:sz w:val="28"/>
          <w:szCs w:val="28"/>
        </w:rPr>
        <w:br/>
      </w:r>
      <w:r w:rsidRPr="00C152DD">
        <w:rPr>
          <w:rFonts w:ascii="Times New Roman" w:hAnsi="Times New Roman" w:cs="Times New Roman"/>
          <w:sz w:val="28"/>
          <w:szCs w:val="28"/>
        </w:rPr>
        <w:t>и описанием мероприятий;</w:t>
      </w:r>
    </w:p>
    <w:p w:rsidR="00B925BC" w:rsidRPr="00C152DD" w:rsidRDefault="00B925BC"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копии документов, заверенные  руководителем центра поддержки общественных инициатив и руководителем организации подтверждающие расходы, с присвоением номера от более ранней даты к более поздней дате документа;</w:t>
      </w:r>
    </w:p>
    <w:p w:rsidR="00863257" w:rsidRPr="00C152DD" w:rsidRDefault="00863257"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 xml:space="preserve">и </w:t>
      </w:r>
      <w:r w:rsidR="007A6BC5" w:rsidRPr="00C152DD">
        <w:rPr>
          <w:rFonts w:ascii="Times New Roman" w:hAnsi="Times New Roman" w:cs="Times New Roman"/>
          <w:sz w:val="28"/>
          <w:szCs w:val="28"/>
        </w:rPr>
        <w:t>другие документы,</w:t>
      </w:r>
      <w:r w:rsidRPr="00C152DD">
        <w:rPr>
          <w:rFonts w:ascii="Times New Roman" w:hAnsi="Times New Roman" w:cs="Times New Roman"/>
          <w:sz w:val="28"/>
          <w:szCs w:val="28"/>
        </w:rPr>
        <w:t xml:space="preserve"> подтверждающие достижение показателей результативности реализации субсидии;</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презентация муниципального ресурсного центра поддержки общественных инициатив на электронном носителе:</w:t>
      </w:r>
    </w:p>
    <w:p w:rsidR="00283BDF" w:rsidRPr="00C152DD" w:rsidRDefault="00283BDF" w:rsidP="001C72F6">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семь слайдов:</w:t>
      </w:r>
    </w:p>
    <w:p w:rsidR="00283BDF" w:rsidRPr="00C152DD" w:rsidRDefault="00283BDF" w:rsidP="00AD0670">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1. Название организации.</w:t>
      </w:r>
    </w:p>
    <w:p w:rsidR="00283BDF" w:rsidRPr="00C152DD" w:rsidRDefault="00283BDF" w:rsidP="00AD0670">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2. Цель и задачи ресурсного центра.</w:t>
      </w:r>
    </w:p>
    <w:p w:rsidR="00283BDF" w:rsidRPr="00C152DD" w:rsidRDefault="00283BDF" w:rsidP="00AD0670">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3. Достигнутые результаты деятельности.</w:t>
      </w:r>
    </w:p>
    <w:p w:rsidR="00283BDF" w:rsidRPr="00C152DD" w:rsidRDefault="00283BDF" w:rsidP="00AD0670">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lastRenderedPageBreak/>
        <w:t>4 - 5. Фотографии с основных мероприятий.</w:t>
      </w:r>
    </w:p>
    <w:p w:rsidR="00283BDF" w:rsidRPr="00C152DD" w:rsidRDefault="00283BDF" w:rsidP="00AD0670">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6. Дальнейшее развитие муниципального ресурсного центра поддержки общественных инициатив.</w:t>
      </w:r>
    </w:p>
    <w:p w:rsidR="00283BDF" w:rsidRPr="00C152DD" w:rsidRDefault="00283BDF" w:rsidP="00AD0670">
      <w:pPr>
        <w:pStyle w:val="ConsPlusNormal"/>
        <w:ind w:firstLine="709"/>
        <w:jc w:val="both"/>
        <w:rPr>
          <w:rFonts w:ascii="Times New Roman" w:hAnsi="Times New Roman" w:cs="Times New Roman"/>
          <w:sz w:val="28"/>
          <w:szCs w:val="28"/>
        </w:rPr>
      </w:pPr>
      <w:r w:rsidRPr="00C152DD">
        <w:rPr>
          <w:rFonts w:ascii="Times New Roman" w:hAnsi="Times New Roman" w:cs="Times New Roman"/>
          <w:sz w:val="28"/>
          <w:szCs w:val="28"/>
        </w:rPr>
        <w:t>7. Контактная информация.</w:t>
      </w:r>
    </w:p>
    <w:p w:rsidR="00283BDF" w:rsidRPr="00C152DD" w:rsidRDefault="00283BDF" w:rsidP="00134131">
      <w:pPr>
        <w:pStyle w:val="ConsPlusNormal"/>
        <w:jc w:val="both"/>
        <w:rPr>
          <w:rFonts w:ascii="Times New Roman" w:hAnsi="Times New Roman" w:cs="Times New Roman"/>
          <w:sz w:val="6"/>
          <w:szCs w:val="28"/>
        </w:rPr>
      </w:pPr>
    </w:p>
    <w:p w:rsidR="00283BDF" w:rsidRPr="00C152DD" w:rsidRDefault="007A6BC5" w:rsidP="00134131">
      <w:pPr>
        <w:pStyle w:val="ConsPlusNonformat"/>
        <w:jc w:val="both"/>
        <w:rPr>
          <w:rFonts w:ascii="Times New Roman" w:hAnsi="Times New Roman" w:cs="Times New Roman"/>
          <w:sz w:val="28"/>
          <w:szCs w:val="28"/>
        </w:rPr>
      </w:pPr>
      <w:r w:rsidRPr="00C152DD">
        <w:rPr>
          <w:rFonts w:ascii="Times New Roman" w:hAnsi="Times New Roman" w:cs="Times New Roman"/>
          <w:sz w:val="28"/>
          <w:szCs w:val="28"/>
        </w:rPr>
        <w:t>__________________ ___________</w:t>
      </w:r>
      <w:r w:rsidR="00283BDF" w:rsidRPr="00C152DD">
        <w:rPr>
          <w:rFonts w:ascii="Times New Roman" w:hAnsi="Times New Roman" w:cs="Times New Roman"/>
          <w:sz w:val="28"/>
          <w:szCs w:val="28"/>
        </w:rPr>
        <w:t>______</w:t>
      </w:r>
      <w:r w:rsidRPr="00C152DD">
        <w:rPr>
          <w:rFonts w:ascii="Times New Roman" w:hAnsi="Times New Roman" w:cs="Times New Roman"/>
          <w:sz w:val="28"/>
          <w:szCs w:val="28"/>
        </w:rPr>
        <w:t xml:space="preserve"> </w:t>
      </w:r>
      <w:r w:rsidR="00283BDF" w:rsidRPr="00C152DD">
        <w:rPr>
          <w:rFonts w:ascii="Times New Roman" w:hAnsi="Times New Roman" w:cs="Times New Roman"/>
          <w:sz w:val="28"/>
          <w:szCs w:val="28"/>
        </w:rPr>
        <w:t>_____________________________</w:t>
      </w:r>
    </w:p>
    <w:p w:rsidR="00283BDF" w:rsidRPr="00C152DD" w:rsidRDefault="00283BDF" w:rsidP="00134131">
      <w:pPr>
        <w:pStyle w:val="ConsPlusNonformat"/>
        <w:jc w:val="both"/>
        <w:rPr>
          <w:rFonts w:ascii="Times New Roman" w:hAnsi="Times New Roman" w:cs="Times New Roman"/>
          <w:sz w:val="28"/>
          <w:szCs w:val="28"/>
        </w:rPr>
      </w:pPr>
      <w:r w:rsidRPr="00C152DD">
        <w:rPr>
          <w:rFonts w:ascii="Times New Roman" w:hAnsi="Times New Roman" w:cs="Times New Roman"/>
          <w:sz w:val="28"/>
          <w:szCs w:val="28"/>
        </w:rPr>
        <w:t xml:space="preserve">       (должность)          </w:t>
      </w:r>
      <w:r w:rsidR="007A6BC5" w:rsidRPr="00C152DD">
        <w:rPr>
          <w:rFonts w:ascii="Times New Roman" w:hAnsi="Times New Roman" w:cs="Times New Roman"/>
          <w:sz w:val="28"/>
          <w:szCs w:val="28"/>
        </w:rPr>
        <w:t xml:space="preserve"> </w:t>
      </w:r>
      <w:r w:rsidRPr="00C152DD">
        <w:rPr>
          <w:rFonts w:ascii="Times New Roman" w:hAnsi="Times New Roman" w:cs="Times New Roman"/>
          <w:sz w:val="28"/>
          <w:szCs w:val="28"/>
        </w:rPr>
        <w:t xml:space="preserve">    (подпись) </w:t>
      </w:r>
      <w:proofErr w:type="spellStart"/>
      <w:r w:rsidR="004F51AF" w:rsidRPr="00C152DD">
        <w:rPr>
          <w:rFonts w:ascii="Times New Roman" w:hAnsi="Times New Roman" w:cs="Times New Roman"/>
          <w:sz w:val="28"/>
          <w:szCs w:val="28"/>
        </w:rPr>
        <w:t>мп</w:t>
      </w:r>
      <w:proofErr w:type="spellEnd"/>
      <w:r w:rsidRPr="00C152DD">
        <w:rPr>
          <w:rFonts w:ascii="Times New Roman" w:hAnsi="Times New Roman" w:cs="Times New Roman"/>
          <w:sz w:val="28"/>
          <w:szCs w:val="28"/>
        </w:rPr>
        <w:t xml:space="preserve">     </w:t>
      </w:r>
      <w:r w:rsidR="007A6BC5" w:rsidRPr="00C152DD">
        <w:rPr>
          <w:rFonts w:ascii="Times New Roman" w:hAnsi="Times New Roman" w:cs="Times New Roman"/>
          <w:sz w:val="28"/>
          <w:szCs w:val="28"/>
        </w:rPr>
        <w:t xml:space="preserve">           </w:t>
      </w:r>
      <w:r w:rsidRPr="00C152DD">
        <w:rPr>
          <w:rFonts w:ascii="Times New Roman" w:hAnsi="Times New Roman" w:cs="Times New Roman"/>
          <w:sz w:val="28"/>
          <w:szCs w:val="28"/>
        </w:rPr>
        <w:t xml:space="preserve">   (расшифровка подписи)</w:t>
      </w:r>
    </w:p>
    <w:p w:rsidR="00283BDF" w:rsidRPr="00C152DD" w:rsidRDefault="00283BDF" w:rsidP="00134131">
      <w:pPr>
        <w:pStyle w:val="ConsPlusNonformat"/>
        <w:jc w:val="both"/>
        <w:rPr>
          <w:rFonts w:ascii="Times New Roman" w:hAnsi="Times New Roman" w:cs="Times New Roman"/>
          <w:sz w:val="22"/>
          <w:szCs w:val="28"/>
        </w:rPr>
      </w:pPr>
    </w:p>
    <w:p w:rsidR="00283BDF" w:rsidRPr="00C152DD" w:rsidRDefault="001C72F6" w:rsidP="00134131">
      <w:pPr>
        <w:pStyle w:val="ConsPlusNonformat"/>
        <w:jc w:val="both"/>
        <w:rPr>
          <w:rFonts w:ascii="Times New Roman" w:hAnsi="Times New Roman" w:cs="Times New Roman"/>
          <w:sz w:val="28"/>
          <w:szCs w:val="28"/>
        </w:rPr>
      </w:pPr>
      <w:r w:rsidRPr="00C152DD">
        <w:rPr>
          <w:rFonts w:ascii="Times New Roman" w:hAnsi="Times New Roman" w:cs="Times New Roman"/>
          <w:sz w:val="28"/>
          <w:szCs w:val="28"/>
        </w:rPr>
        <w:t>«__»</w:t>
      </w:r>
      <w:r w:rsidR="00283BDF" w:rsidRPr="00C152DD">
        <w:rPr>
          <w:rFonts w:ascii="Times New Roman" w:hAnsi="Times New Roman" w:cs="Times New Roman"/>
          <w:sz w:val="28"/>
          <w:szCs w:val="28"/>
        </w:rPr>
        <w:t xml:space="preserve"> _________ 20__ г.</w:t>
      </w:r>
    </w:p>
    <w:p w:rsidR="007A6BC5" w:rsidRPr="00C152DD" w:rsidRDefault="007A6BC5" w:rsidP="007A6BC5">
      <w:pPr>
        <w:spacing w:after="0" w:line="240" w:lineRule="auto"/>
        <w:rPr>
          <w:rFonts w:ascii="Times New Roman" w:hAnsi="Times New Roman" w:cs="Times New Roman"/>
          <w:sz w:val="18"/>
          <w:szCs w:val="28"/>
        </w:rPr>
      </w:pPr>
    </w:p>
    <w:p w:rsidR="00AD0670" w:rsidRPr="00C152DD" w:rsidRDefault="00AD0670" w:rsidP="007A6BC5">
      <w:pPr>
        <w:spacing w:after="0" w:line="240" w:lineRule="auto"/>
        <w:rPr>
          <w:rFonts w:ascii="Times New Roman" w:hAnsi="Times New Roman" w:cs="Times New Roman"/>
          <w:sz w:val="18"/>
          <w:szCs w:val="28"/>
        </w:rPr>
      </w:pPr>
    </w:p>
    <w:p w:rsidR="00A64A3B" w:rsidRPr="00134131" w:rsidRDefault="00A64A3B" w:rsidP="00AD0670">
      <w:pPr>
        <w:tabs>
          <w:tab w:val="left" w:pos="4830"/>
        </w:tabs>
        <w:autoSpaceDE w:val="0"/>
        <w:autoSpaceDN w:val="0"/>
        <w:adjustRightInd w:val="0"/>
        <w:spacing w:after="0" w:line="240" w:lineRule="auto"/>
        <w:jc w:val="both"/>
        <w:rPr>
          <w:rFonts w:ascii="Times New Roman" w:hAnsi="Times New Roman" w:cs="Times New Roman"/>
          <w:sz w:val="28"/>
          <w:szCs w:val="28"/>
        </w:rPr>
      </w:pPr>
    </w:p>
    <w:sectPr w:rsidR="00A64A3B" w:rsidRPr="00134131" w:rsidSect="0008697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DF"/>
    <w:rsid w:val="00010DF0"/>
    <w:rsid w:val="00044D27"/>
    <w:rsid w:val="000719E0"/>
    <w:rsid w:val="0008697D"/>
    <w:rsid w:val="00095582"/>
    <w:rsid w:val="000C1857"/>
    <w:rsid w:val="000D738B"/>
    <w:rsid w:val="000E754C"/>
    <w:rsid w:val="000F7302"/>
    <w:rsid w:val="00113581"/>
    <w:rsid w:val="00134131"/>
    <w:rsid w:val="00170D4A"/>
    <w:rsid w:val="0018794C"/>
    <w:rsid w:val="001929D9"/>
    <w:rsid w:val="001A7185"/>
    <w:rsid w:val="001C72F6"/>
    <w:rsid w:val="0021394A"/>
    <w:rsid w:val="00231C22"/>
    <w:rsid w:val="002368DD"/>
    <w:rsid w:val="002433C4"/>
    <w:rsid w:val="0025369E"/>
    <w:rsid w:val="00263984"/>
    <w:rsid w:val="00267466"/>
    <w:rsid w:val="00276148"/>
    <w:rsid w:val="00283BDF"/>
    <w:rsid w:val="002F01D3"/>
    <w:rsid w:val="002F4FC0"/>
    <w:rsid w:val="0030003B"/>
    <w:rsid w:val="00313E2F"/>
    <w:rsid w:val="0033772A"/>
    <w:rsid w:val="00356BFA"/>
    <w:rsid w:val="00357028"/>
    <w:rsid w:val="00357D43"/>
    <w:rsid w:val="00393E4D"/>
    <w:rsid w:val="00394B45"/>
    <w:rsid w:val="003A6A49"/>
    <w:rsid w:val="003C6ED8"/>
    <w:rsid w:val="0040734C"/>
    <w:rsid w:val="004151E1"/>
    <w:rsid w:val="0041659A"/>
    <w:rsid w:val="004238EB"/>
    <w:rsid w:val="00444FD1"/>
    <w:rsid w:val="00492956"/>
    <w:rsid w:val="004A036C"/>
    <w:rsid w:val="004A21DD"/>
    <w:rsid w:val="004A4474"/>
    <w:rsid w:val="004A5E69"/>
    <w:rsid w:val="004C66C8"/>
    <w:rsid w:val="004F51AF"/>
    <w:rsid w:val="0053283D"/>
    <w:rsid w:val="00533E60"/>
    <w:rsid w:val="005517FE"/>
    <w:rsid w:val="00572EFF"/>
    <w:rsid w:val="005759B5"/>
    <w:rsid w:val="00591793"/>
    <w:rsid w:val="00597461"/>
    <w:rsid w:val="005A5B72"/>
    <w:rsid w:val="005D31EA"/>
    <w:rsid w:val="00600646"/>
    <w:rsid w:val="00637F6B"/>
    <w:rsid w:val="0064260A"/>
    <w:rsid w:val="006514A6"/>
    <w:rsid w:val="0065662E"/>
    <w:rsid w:val="00671D44"/>
    <w:rsid w:val="0068438B"/>
    <w:rsid w:val="006A45C6"/>
    <w:rsid w:val="006A68FA"/>
    <w:rsid w:val="006F0FA1"/>
    <w:rsid w:val="00704282"/>
    <w:rsid w:val="007073B8"/>
    <w:rsid w:val="007225CE"/>
    <w:rsid w:val="0073650C"/>
    <w:rsid w:val="00750204"/>
    <w:rsid w:val="00753817"/>
    <w:rsid w:val="00761D3D"/>
    <w:rsid w:val="00766759"/>
    <w:rsid w:val="007A2F13"/>
    <w:rsid w:val="007A6BC5"/>
    <w:rsid w:val="007D4A1A"/>
    <w:rsid w:val="007D54ED"/>
    <w:rsid w:val="007E2AC8"/>
    <w:rsid w:val="00851642"/>
    <w:rsid w:val="00863257"/>
    <w:rsid w:val="00871E5C"/>
    <w:rsid w:val="008938B4"/>
    <w:rsid w:val="008945CC"/>
    <w:rsid w:val="00897E79"/>
    <w:rsid w:val="008A6DC8"/>
    <w:rsid w:val="008B7521"/>
    <w:rsid w:val="008D3075"/>
    <w:rsid w:val="008D6CF3"/>
    <w:rsid w:val="008D7F7F"/>
    <w:rsid w:val="00936E07"/>
    <w:rsid w:val="00940068"/>
    <w:rsid w:val="00957D41"/>
    <w:rsid w:val="00961990"/>
    <w:rsid w:val="00965CD5"/>
    <w:rsid w:val="009B392F"/>
    <w:rsid w:val="00A150DA"/>
    <w:rsid w:val="00A36A98"/>
    <w:rsid w:val="00A61C06"/>
    <w:rsid w:val="00A62733"/>
    <w:rsid w:val="00A64A3B"/>
    <w:rsid w:val="00A659F5"/>
    <w:rsid w:val="00A9002D"/>
    <w:rsid w:val="00AB6FE0"/>
    <w:rsid w:val="00AD0670"/>
    <w:rsid w:val="00AF13EA"/>
    <w:rsid w:val="00B025DF"/>
    <w:rsid w:val="00B031A0"/>
    <w:rsid w:val="00B10F1F"/>
    <w:rsid w:val="00B434AD"/>
    <w:rsid w:val="00B925BC"/>
    <w:rsid w:val="00BB10A5"/>
    <w:rsid w:val="00BB2F7F"/>
    <w:rsid w:val="00BD262F"/>
    <w:rsid w:val="00BF3334"/>
    <w:rsid w:val="00C11697"/>
    <w:rsid w:val="00C152DD"/>
    <w:rsid w:val="00C32FF7"/>
    <w:rsid w:val="00C44D5C"/>
    <w:rsid w:val="00C505CA"/>
    <w:rsid w:val="00C61334"/>
    <w:rsid w:val="00C631F7"/>
    <w:rsid w:val="00C7046E"/>
    <w:rsid w:val="00C85A78"/>
    <w:rsid w:val="00CB0BB6"/>
    <w:rsid w:val="00CD03CC"/>
    <w:rsid w:val="00CD7924"/>
    <w:rsid w:val="00CF007A"/>
    <w:rsid w:val="00CF349F"/>
    <w:rsid w:val="00CF6248"/>
    <w:rsid w:val="00D16799"/>
    <w:rsid w:val="00D44D4A"/>
    <w:rsid w:val="00D60A01"/>
    <w:rsid w:val="00D614B6"/>
    <w:rsid w:val="00D71107"/>
    <w:rsid w:val="00D7261F"/>
    <w:rsid w:val="00D75706"/>
    <w:rsid w:val="00D93854"/>
    <w:rsid w:val="00DB040E"/>
    <w:rsid w:val="00DB1931"/>
    <w:rsid w:val="00DB3FF8"/>
    <w:rsid w:val="00DD626D"/>
    <w:rsid w:val="00E142EE"/>
    <w:rsid w:val="00E144EF"/>
    <w:rsid w:val="00E22F87"/>
    <w:rsid w:val="00E418ED"/>
    <w:rsid w:val="00E42ACF"/>
    <w:rsid w:val="00E67AF9"/>
    <w:rsid w:val="00E709A9"/>
    <w:rsid w:val="00E732D6"/>
    <w:rsid w:val="00E80D1F"/>
    <w:rsid w:val="00E91B2D"/>
    <w:rsid w:val="00E93B4D"/>
    <w:rsid w:val="00EA340D"/>
    <w:rsid w:val="00EB1341"/>
    <w:rsid w:val="00F0030B"/>
    <w:rsid w:val="00F54F68"/>
    <w:rsid w:val="00F57241"/>
    <w:rsid w:val="00F92AF7"/>
    <w:rsid w:val="00F95D37"/>
    <w:rsid w:val="00F96A22"/>
    <w:rsid w:val="00FB0DB8"/>
    <w:rsid w:val="00FD2927"/>
    <w:rsid w:val="00FF0646"/>
    <w:rsid w:val="00FF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B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3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B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3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3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3B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3B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3BD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84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3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B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3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B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3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3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3B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3B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3BD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84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46C98A434BB483FD8100B004907BDE609DEF20B7495F7E47D0273518665B0CC2A9C4C01C6D033595E5F4CK8AFK" TargetMode="External"/><Relationship Id="rId3" Type="http://schemas.openxmlformats.org/officeDocument/2006/relationships/settings" Target="settings.xml"/><Relationship Id="rId7" Type="http://schemas.openxmlformats.org/officeDocument/2006/relationships/hyperlink" Target="consultantplus://offline/ref=70846C98A434BB483FD8100B004907BDE609DEF20B7495F7E47D0273518665B0CC2A9C4C01C6D033595E5F4DK8AE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0846C98A434BB483FD8100B004907BDE609DEF2087C9BF3E77E0273518665B0CC2A9C4C01C6D033595E5F4FK8A9K" TargetMode="External"/><Relationship Id="rId5" Type="http://schemas.openxmlformats.org/officeDocument/2006/relationships/hyperlink" Target="consultantplus://offline/ref=70846C98A434BB483FD8100B004907BDE609DEF20B749BF4E7770273518665B0CC2A9C4C01C6D0335B5A5A49K8AA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38</Pages>
  <Words>10095</Words>
  <Characters>57546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Эскин Дмитрий Валерьевич</dc:creator>
  <cp:lastModifiedBy>Эскин Дмитрий Валерьевич</cp:lastModifiedBy>
  <cp:revision>84</cp:revision>
  <cp:lastPrinted>2018-08-21T04:50:00Z</cp:lastPrinted>
  <dcterms:created xsi:type="dcterms:W3CDTF">2018-08-21T03:39:00Z</dcterms:created>
  <dcterms:modified xsi:type="dcterms:W3CDTF">2019-01-10T10:23:00Z</dcterms:modified>
</cp:coreProperties>
</file>