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B9B" w:rsidRDefault="008E3B9B" w:rsidP="007076BE">
      <w:pPr>
        <w:shd w:val="clear" w:color="auto" w:fill="FFFFFF"/>
        <w:spacing w:before="90" w:after="21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32"/>
          <w:szCs w:val="28"/>
          <w:lang w:eastAsia="ru-RU"/>
        </w:rPr>
      </w:pPr>
      <w:bookmarkStart w:id="0" w:name="_GoBack"/>
      <w:r w:rsidRPr="007076BE">
        <w:rPr>
          <w:rFonts w:ascii="Times New Roman" w:eastAsia="Times New Roman" w:hAnsi="Times New Roman" w:cs="Times New Roman"/>
          <w:b/>
          <w:i/>
          <w:color w:val="000000" w:themeColor="text1"/>
          <w:sz w:val="32"/>
          <w:szCs w:val="28"/>
          <w:lang w:eastAsia="ru-RU"/>
        </w:rPr>
        <w:t>Часто задаваемые вопросы</w:t>
      </w:r>
      <w:r w:rsidR="007076BE" w:rsidRPr="007076BE">
        <w:rPr>
          <w:rFonts w:ascii="Times New Roman" w:eastAsia="Times New Roman" w:hAnsi="Times New Roman" w:cs="Times New Roman"/>
          <w:b/>
          <w:i/>
          <w:color w:val="000000" w:themeColor="text1"/>
          <w:sz w:val="32"/>
          <w:szCs w:val="28"/>
          <w:lang w:eastAsia="ru-RU"/>
        </w:rPr>
        <w:t xml:space="preserve"> по патронажу</w:t>
      </w:r>
      <w:bookmarkEnd w:id="0"/>
      <w:r w:rsidRPr="007076BE">
        <w:rPr>
          <w:rFonts w:ascii="Times New Roman" w:eastAsia="Times New Roman" w:hAnsi="Times New Roman" w:cs="Times New Roman"/>
          <w:b/>
          <w:i/>
          <w:color w:val="000000" w:themeColor="text1"/>
          <w:sz w:val="32"/>
          <w:szCs w:val="28"/>
          <w:lang w:eastAsia="ru-RU"/>
        </w:rPr>
        <w:t>:</w:t>
      </w:r>
    </w:p>
    <w:p w:rsidR="007076BE" w:rsidRPr="007076BE" w:rsidRDefault="007076BE" w:rsidP="007076BE">
      <w:pPr>
        <w:shd w:val="clear" w:color="auto" w:fill="FFFFFF"/>
        <w:spacing w:before="90" w:after="21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32"/>
          <w:szCs w:val="28"/>
          <w:lang w:eastAsia="ru-RU"/>
        </w:rPr>
      </w:pPr>
    </w:p>
    <w:p w:rsidR="008E3B9B" w:rsidRPr="007076BE" w:rsidRDefault="008E3B9B" w:rsidP="007076BE">
      <w:pPr>
        <w:pStyle w:val="a5"/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hanging="284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Кто является заявителе</w:t>
      </w:r>
      <w:r w:rsidR="007076BE" w:rsidRPr="007076B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м по установлению патронажа над </w:t>
      </w:r>
      <w:r w:rsidRPr="007076B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совершеннолетними</w:t>
      </w:r>
      <w:r w:rsidR="007076BE" w:rsidRPr="007076B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7076B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дееспособными гражданами?</w:t>
      </w:r>
    </w:p>
    <w:p w:rsidR="008E3B9B" w:rsidRPr="007076BE" w:rsidRDefault="008E3B9B" w:rsidP="00707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E3B9B" w:rsidRPr="007076BE" w:rsidRDefault="008E3B9B" w:rsidP="00707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Заявителями по установлению патронажа являются:</w:t>
      </w:r>
    </w:p>
    <w:p w:rsidR="008E3B9B" w:rsidRPr="007076BE" w:rsidRDefault="008E3B9B" w:rsidP="00707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совершеннолетние дееспособные граждане, которые по состоянию здоровья не могут</w:t>
      </w:r>
    </w:p>
    <w:p w:rsidR="008E3B9B" w:rsidRPr="007076BE" w:rsidRDefault="008E3B9B" w:rsidP="00707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самостоятельно осуществлять и защищать свои права и обязанности;</w:t>
      </w:r>
    </w:p>
    <w:p w:rsidR="008E3B9B" w:rsidRPr="007076BE" w:rsidRDefault="008E3B9B" w:rsidP="007076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совершеннолетние дееспособные граждане, выразившие желание стать помощниками.</w:t>
      </w:r>
    </w:p>
    <w:p w:rsidR="008E3B9B" w:rsidRPr="007076BE" w:rsidRDefault="008E3B9B" w:rsidP="007076BE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7076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Кто может быть назначен помощником?</w:t>
      </w:r>
    </w:p>
    <w:p w:rsidR="008E3B9B" w:rsidRPr="007076BE" w:rsidRDefault="008E3B9B" w:rsidP="007076BE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Помощником может быть дееспособный гражданин, достигший 18 лет, не имеющий противопоказаний по состоянию здоровья и способный осуществлять функции помощника.  Работники организаций, осуществляющих социальное обслуживание совершеннолетних дееспособных граждан, не могут быть назначены помощниками. </w:t>
      </w:r>
    </w:p>
    <w:p w:rsidR="008E3B9B" w:rsidRPr="007076BE" w:rsidRDefault="008E3B9B" w:rsidP="007076BE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Как оформляется патронаж?</w:t>
      </w:r>
    </w:p>
    <w:p w:rsidR="008E3B9B" w:rsidRPr="007076BE" w:rsidRDefault="008E3B9B" w:rsidP="007076BE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Патронаж оформляется на основании личного заявления помощника, письменного согласия совершеннолетнего дееспособного гражданина, а также заключённого между ними договора поручения, договора доверительного управления имуществом или иного договора. </w:t>
      </w:r>
    </w:p>
    <w:p w:rsidR="008E3B9B" w:rsidRPr="007076BE" w:rsidRDefault="008E3B9B" w:rsidP="007076BE">
      <w:pPr>
        <w:numPr>
          <w:ilvl w:val="0"/>
          <w:numId w:val="3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Какие действия может совершать помощник?</w:t>
      </w:r>
    </w:p>
    <w:p w:rsidR="008E3B9B" w:rsidRPr="007076BE" w:rsidRDefault="008E3B9B" w:rsidP="007076BE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Помощник может оказывать практическую помощь в быту, представлять интересы подопечного в различных организациях, оформлять льготы, получать пенсию, пособия и т. д. </w:t>
      </w:r>
    </w:p>
    <w:p w:rsidR="008E3B9B" w:rsidRPr="007076BE" w:rsidRDefault="008E3B9B" w:rsidP="007076BE">
      <w:pPr>
        <w:numPr>
          <w:ilvl w:val="0"/>
          <w:numId w:val="4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Кто контролирует деятельность помощника?</w:t>
      </w:r>
    </w:p>
    <w:p w:rsidR="008E3B9B" w:rsidRPr="007076BE" w:rsidRDefault="008E3B9B" w:rsidP="007076BE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Контроль за деятельностью помощника дееспособного совершеннолетнего гражданина осуществляет орган опеки и попечительства. </w:t>
      </w:r>
    </w:p>
    <w:p w:rsidR="008E3B9B" w:rsidRPr="007076BE" w:rsidRDefault="008E3B9B" w:rsidP="007076BE">
      <w:pPr>
        <w:numPr>
          <w:ilvl w:val="0"/>
          <w:numId w:val="5"/>
        </w:numPr>
        <w:shd w:val="clear" w:color="auto" w:fill="FFFFFF"/>
        <w:spacing w:before="100" w:beforeAutospacing="1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Когда прекращается патронаж?</w:t>
      </w:r>
    </w:p>
    <w:p w:rsidR="008E3B9B" w:rsidRPr="007076BE" w:rsidRDefault="008E3B9B" w:rsidP="007076BE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076B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Патронаж прекращается в связи с прекращением договора поручения, договора доверительного управления имуществом или иного договора по основаниям, предусмотренным законом или договором. </w:t>
      </w:r>
    </w:p>
    <w:p w:rsidR="008E3B9B" w:rsidRPr="007076BE" w:rsidRDefault="008E3B9B" w:rsidP="007076BE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960A1" w:rsidRPr="007076BE" w:rsidRDefault="001960A1" w:rsidP="007076BE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1960A1" w:rsidRPr="00707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607FF5"/>
    <w:multiLevelType w:val="multilevel"/>
    <w:tmpl w:val="82E2A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D3D55F8"/>
    <w:multiLevelType w:val="multilevel"/>
    <w:tmpl w:val="8AFC7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F6A6D50"/>
    <w:multiLevelType w:val="multilevel"/>
    <w:tmpl w:val="EA068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A33E5D"/>
    <w:multiLevelType w:val="multilevel"/>
    <w:tmpl w:val="922C2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10C3BFA"/>
    <w:multiLevelType w:val="multilevel"/>
    <w:tmpl w:val="6F80E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B9B"/>
    <w:rsid w:val="001960A1"/>
    <w:rsid w:val="007076BE"/>
    <w:rsid w:val="008E3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7BE2B"/>
  <w15:docId w15:val="{8957E547-85C2-4344-89B4-F63D6FD7B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3B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3B9B"/>
    <w:rPr>
      <w:b/>
      <w:bCs/>
    </w:rPr>
  </w:style>
  <w:style w:type="paragraph" w:styleId="a5">
    <w:name w:val="List Paragraph"/>
    <w:basedOn w:val="a"/>
    <w:uiPriority w:val="34"/>
    <w:qFormat/>
    <w:rsid w:val="008E3B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239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3</cp:revision>
  <dcterms:created xsi:type="dcterms:W3CDTF">2024-12-09T03:41:00Z</dcterms:created>
  <dcterms:modified xsi:type="dcterms:W3CDTF">2024-12-20T07:59:00Z</dcterms:modified>
</cp:coreProperties>
</file>