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1B" w:rsidRPr="005F001B" w:rsidRDefault="005F001B" w:rsidP="005F001B">
      <w:pPr>
        <w:shd w:val="clear" w:color="auto" w:fill="FFFFFF"/>
        <w:spacing w:before="100" w:beforeAutospacing="1" w:after="75" w:line="240" w:lineRule="auto"/>
        <w:outlineLvl w:val="3"/>
        <w:rPr>
          <w:rFonts w:ascii="Verdana" w:eastAsia="Times New Roman" w:hAnsi="Verdana" w:cs="Times New Roman"/>
          <w:b/>
          <w:bCs/>
          <w:color w:val="777777"/>
          <w:sz w:val="20"/>
          <w:szCs w:val="20"/>
          <w:lang w:eastAsia="ru-RU"/>
        </w:rPr>
      </w:pPr>
      <w:r w:rsidRPr="005F001B">
        <w:rPr>
          <w:rFonts w:ascii="Verdana" w:eastAsia="Times New Roman" w:hAnsi="Verdana" w:cs="Times New Roman"/>
          <w:b/>
          <w:bCs/>
          <w:color w:val="777777"/>
          <w:sz w:val="20"/>
          <w:szCs w:val="20"/>
          <w:lang w:eastAsia="ru-RU"/>
        </w:rPr>
        <w:t>Всероссийский конкурс «Российская организация высокой социальной эффективности»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29.03.2023</w:t>
      </w:r>
      <w:bookmarkStart w:id="0" w:name="_GoBack"/>
      <w:bookmarkEnd w:id="0"/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Министерство экономики и регионального развития Красноярского края (далее – министерство) объявляет о проведении регионального этапа ежегодного всероссийского конкурса «Российская организация высокой социальной эффективности» в Красноярском крае по итогам 2022 года.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распоряжением Правительства Российской Федерации от 04.03.2009 № 265-р проводится ежегодный всероссийский конкурс «Российская организация высокой социальной эффективности» (далее – конкурс).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Конкурс проходит в два этапа - на региональном и федеральном уровнях, участие в которых является бесплатным.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Основная задача конкурса –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конкурсе могут принять участие организации, осуществляющие деятельность на территории Красноярского края, независимо от организационно-правовой формы и вида экономической деятельности.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порядком проведения конкурса, перечнем номинаций, критериями оценки принятых к участию заявок, методическими рекомендациями, формами представления информации для участия в конкурсе можно ознакомиться на официальном сайте Министерства труда и социальной защиты Российской Федерации (далее – Минтруд России): http://mintrud.gov.ru/events/1355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участия в конкурсе организации </w:t>
      </w:r>
      <w:r w:rsidRPr="005F00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 25 мая 2023 года</w:t>
      </w: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размещают заявку в соответствии с выбранной номинацией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эффективности», адрес в сети Интернет: http://ot.rosmintrud.ru/ (инструкция по работе в информационной системе приведена в приложении 6 методических рекомендаций, размещенных на сайте Минтруда России).</w:t>
      </w:r>
      <w:proofErr w:type="gramEnd"/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вопросам работы в информационной системе обращаться в техническую поддержку конкурса: телефон (495) 587-88-89 доб. 0000, электронная почта: support@soctech-it.ru</w:t>
      </w:r>
    </w:p>
    <w:p w:rsidR="005F001B" w:rsidRPr="005F001B" w:rsidRDefault="005F001B" w:rsidP="005F00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00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Дополнительная информация по телефону (391)265-01-83, Насонова Елена Васильевна.</w:t>
      </w:r>
    </w:p>
    <w:p w:rsidR="00BE1C2D" w:rsidRDefault="00BE1C2D"/>
    <w:sectPr w:rsidR="00BE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05"/>
    <w:rsid w:val="005F001B"/>
    <w:rsid w:val="00BE1C2D"/>
    <w:rsid w:val="00C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2023-04-14T02:34:00Z</dcterms:created>
  <dcterms:modified xsi:type="dcterms:W3CDTF">2023-04-14T02:35:00Z</dcterms:modified>
</cp:coreProperties>
</file>