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B75" w:rsidRPr="003A2B75" w:rsidRDefault="003A2B75" w:rsidP="003A2B75">
      <w:pPr>
        <w:shd w:val="clear" w:color="auto" w:fill="FFFFFF"/>
        <w:overflowPunct w:val="0"/>
        <w:adjustRightInd w:val="0"/>
        <w:ind w:right="850"/>
        <w:textAlignment w:val="baseline"/>
        <w:rPr>
          <w:rFonts w:ascii="Times New Roman" w:hAnsi="Times New Roman" w:cs="Times New Roman"/>
          <w:color w:val="2D2D2D"/>
          <w:spacing w:val="2"/>
          <w:kern w:val="28"/>
        </w:rPr>
      </w:pPr>
      <w:r w:rsidRPr="003A2B75">
        <w:rPr>
          <w:rFonts w:ascii="Times New Roman" w:hAnsi="Times New Roman" w:cs="Times New Roman"/>
          <w:noProof/>
        </w:rPr>
        <w:drawing>
          <wp:anchor distT="0" distB="0" distL="114300" distR="114300" simplePos="0" relativeHeight="251659264" behindDoc="1" locked="0" layoutInCell="1" allowOverlap="1" wp14:anchorId="476120E5" wp14:editId="7437C542">
            <wp:simplePos x="0" y="0"/>
            <wp:positionH relativeFrom="margin">
              <wp:posOffset>2640330</wp:posOffset>
            </wp:positionH>
            <wp:positionV relativeFrom="paragraph">
              <wp:posOffset>-294005</wp:posOffset>
            </wp:positionV>
            <wp:extent cx="752475" cy="762000"/>
            <wp:effectExtent l="0" t="0" r="9525" b="0"/>
            <wp:wrapTight wrapText="bothSides">
              <wp:wrapPolygon edited="0">
                <wp:start x="0" y="0"/>
                <wp:lineTo x="0" y="21060"/>
                <wp:lineTo x="21327" y="21060"/>
                <wp:lineTo x="21327" y="0"/>
                <wp:lineTo x="0" y="0"/>
              </wp:wrapPolygon>
            </wp:wrapTight>
            <wp:docPr id="1" name="Рисунок 1" descr="Описание: 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раснотуранский р-н_герб1 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14:sizeRelH relativeFrom="page">
              <wp14:pctWidth>0</wp14:pctWidth>
            </wp14:sizeRelH>
            <wp14:sizeRelV relativeFrom="page">
              <wp14:pctHeight>0</wp14:pctHeight>
            </wp14:sizeRelV>
          </wp:anchor>
        </w:drawing>
      </w:r>
    </w:p>
    <w:p w:rsidR="003A2B75" w:rsidRPr="003A2B75" w:rsidRDefault="003A2B75" w:rsidP="003A2B75">
      <w:pPr>
        <w:shd w:val="clear" w:color="auto" w:fill="FFFFFF"/>
        <w:overflowPunct w:val="0"/>
        <w:adjustRightInd w:val="0"/>
        <w:ind w:right="850"/>
        <w:textAlignment w:val="baseline"/>
        <w:rPr>
          <w:rFonts w:ascii="Times New Roman" w:hAnsi="Times New Roman" w:cs="Times New Roman"/>
          <w:color w:val="2D2D2D"/>
          <w:spacing w:val="2"/>
          <w:kern w:val="28"/>
        </w:rPr>
      </w:pPr>
    </w:p>
    <w:p w:rsidR="003A2B75" w:rsidRPr="003A2B75" w:rsidRDefault="003A2B75" w:rsidP="003A2B75">
      <w:pPr>
        <w:shd w:val="clear" w:color="auto" w:fill="FFFFFF"/>
        <w:overflowPunct w:val="0"/>
        <w:adjustRightInd w:val="0"/>
        <w:ind w:right="850"/>
        <w:textAlignment w:val="baseline"/>
        <w:rPr>
          <w:rFonts w:ascii="Times New Roman" w:hAnsi="Times New Roman" w:cs="Times New Roman"/>
          <w:color w:val="2D2D2D"/>
          <w:spacing w:val="2"/>
          <w:kern w:val="28"/>
        </w:rPr>
      </w:pPr>
    </w:p>
    <w:p w:rsidR="003A2B75" w:rsidRPr="003A2B75" w:rsidRDefault="003A2B75" w:rsidP="003A2B75">
      <w:pPr>
        <w:shd w:val="clear" w:color="auto" w:fill="FFFFFF"/>
        <w:overflowPunct w:val="0"/>
        <w:adjustRightInd w:val="0"/>
        <w:ind w:right="850"/>
        <w:jc w:val="center"/>
        <w:textAlignment w:val="baseline"/>
        <w:rPr>
          <w:rFonts w:ascii="Times New Roman" w:hAnsi="Times New Roman" w:cs="Times New Roman"/>
          <w:b/>
          <w:bCs/>
          <w:color w:val="4C4C4C"/>
          <w:spacing w:val="2"/>
          <w:kern w:val="28"/>
        </w:rPr>
      </w:pPr>
    </w:p>
    <w:p w:rsidR="003A2B75" w:rsidRPr="003A2B75" w:rsidRDefault="003A2B75" w:rsidP="003A2B75">
      <w:pPr>
        <w:shd w:val="clear" w:color="auto" w:fill="FFFFFF"/>
        <w:jc w:val="center"/>
        <w:textAlignment w:val="baseline"/>
        <w:rPr>
          <w:rFonts w:ascii="Times New Roman" w:hAnsi="Times New Roman" w:cs="Times New Roman"/>
          <w:b/>
          <w:bCs/>
          <w:spacing w:val="2"/>
          <w:sz w:val="28"/>
        </w:rPr>
      </w:pPr>
    </w:p>
    <w:p w:rsidR="003A2B75" w:rsidRPr="003A2B75" w:rsidRDefault="003A2B75" w:rsidP="003A2B75">
      <w:pPr>
        <w:shd w:val="clear" w:color="auto" w:fill="FFFFFF"/>
        <w:jc w:val="center"/>
        <w:textAlignment w:val="baseline"/>
        <w:rPr>
          <w:rFonts w:ascii="Times New Roman" w:hAnsi="Times New Roman" w:cs="Times New Roman"/>
          <w:b/>
          <w:bCs/>
          <w:spacing w:val="2"/>
          <w:sz w:val="28"/>
        </w:rPr>
      </w:pPr>
      <w:r w:rsidRPr="003A2B75">
        <w:rPr>
          <w:rFonts w:ascii="Times New Roman" w:hAnsi="Times New Roman" w:cs="Times New Roman"/>
          <w:b/>
          <w:bCs/>
          <w:spacing w:val="2"/>
          <w:sz w:val="28"/>
        </w:rPr>
        <w:t>АДМИНИСТРАЦИЯ КРАСНОТУРАНСКОГО РАЙОНА</w:t>
      </w:r>
    </w:p>
    <w:p w:rsidR="003A2B75" w:rsidRPr="003A2B75" w:rsidRDefault="003A2B75" w:rsidP="003A2B75">
      <w:pPr>
        <w:shd w:val="clear" w:color="auto" w:fill="FFFFFF"/>
        <w:jc w:val="center"/>
        <w:textAlignment w:val="baseline"/>
        <w:rPr>
          <w:rFonts w:ascii="Times New Roman" w:hAnsi="Times New Roman" w:cs="Times New Roman"/>
          <w:spacing w:val="2"/>
          <w:sz w:val="28"/>
        </w:rPr>
      </w:pPr>
      <w:r w:rsidRPr="003A2B75">
        <w:rPr>
          <w:rFonts w:ascii="Times New Roman" w:hAnsi="Times New Roman" w:cs="Times New Roman"/>
          <w:b/>
          <w:bCs/>
          <w:spacing w:val="2"/>
          <w:sz w:val="28"/>
        </w:rPr>
        <w:t>КРАСНОЯРСКОГО КРАЯ</w:t>
      </w:r>
    </w:p>
    <w:p w:rsidR="003A2B75" w:rsidRPr="003A2B75" w:rsidRDefault="003A2B75" w:rsidP="003A2B75">
      <w:pPr>
        <w:shd w:val="clear" w:color="auto" w:fill="FFFFFF"/>
        <w:textAlignment w:val="baseline"/>
        <w:rPr>
          <w:rFonts w:ascii="Times New Roman" w:hAnsi="Times New Roman" w:cs="Times New Roman"/>
          <w:spacing w:val="2"/>
          <w:sz w:val="28"/>
        </w:rPr>
      </w:pPr>
    </w:p>
    <w:p w:rsidR="003A2B75" w:rsidRPr="003A2B75" w:rsidRDefault="003A2B75" w:rsidP="003A2B75">
      <w:pPr>
        <w:shd w:val="clear" w:color="auto" w:fill="FFFFFF"/>
        <w:jc w:val="center"/>
        <w:textAlignment w:val="baseline"/>
        <w:rPr>
          <w:rFonts w:ascii="Times New Roman" w:hAnsi="Times New Roman" w:cs="Times New Roman"/>
          <w:b/>
          <w:spacing w:val="2"/>
          <w:sz w:val="28"/>
        </w:rPr>
      </w:pPr>
      <w:r w:rsidRPr="003A2B75">
        <w:rPr>
          <w:rFonts w:ascii="Times New Roman" w:hAnsi="Times New Roman" w:cs="Times New Roman"/>
          <w:b/>
          <w:spacing w:val="2"/>
          <w:sz w:val="28"/>
        </w:rPr>
        <w:t>ПОСТАНОВЛЕНИЕ</w:t>
      </w:r>
    </w:p>
    <w:p w:rsidR="003A2B75" w:rsidRPr="003A2B75" w:rsidRDefault="003A2B75" w:rsidP="003A2B75">
      <w:pPr>
        <w:shd w:val="clear" w:color="auto" w:fill="FFFFFF"/>
        <w:jc w:val="center"/>
        <w:textAlignment w:val="baseline"/>
        <w:rPr>
          <w:rFonts w:ascii="Times New Roman" w:hAnsi="Times New Roman" w:cs="Times New Roman"/>
          <w:b/>
          <w:spacing w:val="2"/>
          <w:sz w:val="28"/>
        </w:rPr>
      </w:pPr>
    </w:p>
    <w:p w:rsidR="003A2B75" w:rsidRPr="003A2B75" w:rsidRDefault="003A2B75" w:rsidP="003A2B75">
      <w:pPr>
        <w:tabs>
          <w:tab w:val="left" w:pos="1140"/>
          <w:tab w:val="center" w:pos="4677"/>
          <w:tab w:val="left" w:pos="7890"/>
        </w:tabs>
        <w:rPr>
          <w:rFonts w:ascii="Times New Roman" w:hAnsi="Times New Roman" w:cs="Times New Roman"/>
          <w:sz w:val="28"/>
          <w:szCs w:val="28"/>
        </w:rPr>
      </w:pPr>
      <w:r w:rsidRPr="003A2B75">
        <w:rPr>
          <w:rFonts w:ascii="Times New Roman" w:hAnsi="Times New Roman" w:cs="Times New Roman"/>
          <w:sz w:val="28"/>
          <w:szCs w:val="28"/>
        </w:rPr>
        <w:t xml:space="preserve"> 04.04.2025</w:t>
      </w:r>
      <w:r w:rsidRPr="003A2B75">
        <w:rPr>
          <w:rFonts w:ascii="Times New Roman" w:hAnsi="Times New Roman" w:cs="Times New Roman"/>
          <w:sz w:val="28"/>
          <w:szCs w:val="28"/>
        </w:rPr>
        <w:tab/>
      </w:r>
      <w:r w:rsidRPr="003A2B75">
        <w:rPr>
          <w:rFonts w:ascii="Times New Roman" w:hAnsi="Times New Roman" w:cs="Times New Roman"/>
          <w:szCs w:val="28"/>
        </w:rPr>
        <w:t xml:space="preserve">с. Краснотуранск       </w:t>
      </w:r>
      <w:r>
        <w:rPr>
          <w:rFonts w:ascii="Times New Roman" w:hAnsi="Times New Roman" w:cs="Times New Roman"/>
          <w:sz w:val="28"/>
          <w:szCs w:val="28"/>
        </w:rPr>
        <w:tab/>
        <w:t xml:space="preserve">     № 175</w:t>
      </w:r>
      <w:r w:rsidRPr="003A2B75">
        <w:rPr>
          <w:rFonts w:ascii="Times New Roman" w:hAnsi="Times New Roman" w:cs="Times New Roman"/>
          <w:sz w:val="28"/>
          <w:szCs w:val="28"/>
        </w:rPr>
        <w:t xml:space="preserve"> -п</w:t>
      </w:r>
    </w:p>
    <w:p w:rsidR="00740CC2" w:rsidRDefault="00740CC2" w:rsidP="003A2B75">
      <w:pPr>
        <w:pStyle w:val="afa"/>
        <w:tabs>
          <w:tab w:val="num" w:pos="7260"/>
        </w:tabs>
        <w:spacing w:before="0" w:beforeAutospacing="0" w:after="0" w:afterAutospacing="0"/>
        <w:jc w:val="both"/>
        <w:rPr>
          <w:color w:val="000000"/>
          <w:sz w:val="28"/>
          <w:szCs w:val="28"/>
        </w:rPr>
      </w:pPr>
    </w:p>
    <w:p w:rsidR="00740CC2" w:rsidRDefault="006E66E5" w:rsidP="003A2B75">
      <w:pPr>
        <w:pStyle w:val="54"/>
        <w:shd w:val="clear" w:color="auto" w:fill="auto"/>
        <w:spacing w:before="0" w:line="240" w:lineRule="auto"/>
        <w:jc w:val="both"/>
        <w:rPr>
          <w:b w:val="0"/>
          <w:sz w:val="28"/>
          <w:szCs w:val="28"/>
        </w:rPr>
      </w:pPr>
      <w:r>
        <w:rPr>
          <w:b w:val="0"/>
          <w:sz w:val="28"/>
          <w:szCs w:val="28"/>
        </w:rPr>
        <w:t>О создании Муниципального бюджетного учреждения Центр психолого-педагогической, медицинской и социальной помощи «Краснотуранский» и утверждении Устава.</w:t>
      </w:r>
    </w:p>
    <w:p w:rsidR="00740CC2" w:rsidRDefault="00740CC2" w:rsidP="003A2B75">
      <w:pPr>
        <w:pStyle w:val="63"/>
        <w:shd w:val="clear" w:color="auto" w:fill="auto"/>
        <w:spacing w:before="0" w:line="240" w:lineRule="auto"/>
        <w:jc w:val="both"/>
      </w:pPr>
    </w:p>
    <w:p w:rsidR="00740CC2" w:rsidRDefault="00740CC2" w:rsidP="003A2B75">
      <w:pPr>
        <w:jc w:val="both"/>
        <w:rPr>
          <w:rFonts w:ascii="Times New Roman" w:hAnsi="Times New Roman" w:cs="Times New Roman"/>
          <w:sz w:val="28"/>
          <w:szCs w:val="28"/>
        </w:rPr>
      </w:pPr>
    </w:p>
    <w:p w:rsidR="00740CC2" w:rsidRDefault="006E66E5" w:rsidP="003A2B75">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Pr>
          <w:rFonts w:ascii="Times New Roman" w:eastAsia="Times New Roman" w:hAnsi="Times New Roman" w:cs="Times New Roman"/>
          <w:color w:val="1A1A1A"/>
          <w:sz w:val="28"/>
          <w:szCs w:val="28"/>
          <w:lang w:bidi="ar-SA"/>
        </w:rPr>
        <w:t xml:space="preserve">с Гражданским кодексом Российской Федерации, Федеральными законами от 12.01.1996 № 7-ФЗ «О некоммерческих организациях»,  </w:t>
      </w:r>
      <w:r>
        <w:rPr>
          <w:rFonts w:ascii="Times New Roman" w:hAnsi="Times New Roman" w:cs="Times New Roman"/>
          <w:sz w:val="28"/>
          <w:szCs w:val="28"/>
        </w:rPr>
        <w:t>от 29 декабря 2012 № 273-ФЗ «Об образовании в Российской Федерации», от 06.10.2003 № 131-ФЗ «Об общих принципах организации местного самоуправления в Российской Федерации», приказом Министерства просвещения РФ от 06 ноября 2024 г. № 778 «Об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 постановлением администрации Краснотуранского района от 28.05.2014 №330-п «Об утверждении порядка создания, реорганизации, ликвидации, изменения типа учреждений муниципального образования Краснотуранский район, а также утверждения Уставов учреждений муниципального образования Краснотуранский район и внесения в них изменений», руководствуясь ст. 40,43 Устава Краснотуранского района, с целью оказания  психолого-педагогической, медицинской и социальной помощи в муниципалитете,</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rsidR="00740CC2" w:rsidRDefault="006E66E5" w:rsidP="003A2B75">
      <w:pPr>
        <w:pStyle w:val="ConsPlusNormal"/>
        <w:tabs>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 Создать</w:t>
      </w:r>
      <w:r>
        <w:rPr>
          <w:rFonts w:ascii="Times New Roman" w:hAnsi="Times New Roman" w:cs="Times New Roman"/>
          <w:b/>
          <w:sz w:val="28"/>
          <w:szCs w:val="28"/>
        </w:rPr>
        <w:t xml:space="preserve"> </w:t>
      </w:r>
      <w:r>
        <w:rPr>
          <w:rFonts w:ascii="Times New Roman" w:hAnsi="Times New Roman" w:cs="Times New Roman"/>
          <w:sz w:val="28"/>
          <w:szCs w:val="28"/>
        </w:rPr>
        <w:t>Муниципальное бюджетное учреждение Центр психолого-педагогической, медицинской и социальной помощи «Краснотуранский» (далее – Центр), путем его учреждения.</w:t>
      </w:r>
    </w:p>
    <w:p w:rsidR="00740CC2" w:rsidRDefault="006E66E5" w:rsidP="003A2B75">
      <w:pPr>
        <w:pStyle w:val="ConsPlusNormal"/>
        <w:tabs>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 Утвердить Устав Центра психолого-педагогической, медицинской и социальной помощи «Краснотуранский»</w:t>
      </w:r>
      <w:r w:rsidR="003A2B75">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к </w:t>
      </w:r>
      <w:r w:rsidR="003A2B75">
        <w:rPr>
          <w:rFonts w:ascii="Times New Roman" w:hAnsi="Times New Roman" w:cs="Times New Roman"/>
          <w:sz w:val="28"/>
          <w:szCs w:val="28"/>
        </w:rPr>
        <w:t xml:space="preserve">данному </w:t>
      </w:r>
      <w:r>
        <w:rPr>
          <w:rFonts w:ascii="Times New Roman" w:hAnsi="Times New Roman" w:cs="Times New Roman"/>
          <w:sz w:val="28"/>
          <w:szCs w:val="28"/>
        </w:rPr>
        <w:t>постановлению.</w:t>
      </w:r>
    </w:p>
    <w:p w:rsidR="00740CC2" w:rsidRDefault="006E66E5" w:rsidP="003A2B75">
      <w:pPr>
        <w:pStyle w:val="ConsPlusNormal"/>
        <w:tabs>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 Ц</w:t>
      </w:r>
      <w:r w:rsidR="00C626D6">
        <w:rPr>
          <w:rFonts w:ascii="Times New Roman" w:hAnsi="Times New Roman" w:cs="Times New Roman"/>
          <w:sz w:val="28"/>
          <w:szCs w:val="28"/>
        </w:rPr>
        <w:t>ентр создается с целью оказания</w:t>
      </w:r>
      <w:r>
        <w:rPr>
          <w:rFonts w:ascii="Times New Roman" w:hAnsi="Times New Roman" w:cs="Times New Roman"/>
          <w:sz w:val="28"/>
          <w:szCs w:val="28"/>
        </w:rPr>
        <w:t xml:space="preserve"> психолого-педагогической, медицинской и социальной помощи в муниципальном образовании Краснотуранский район.</w:t>
      </w:r>
    </w:p>
    <w:p w:rsidR="00A94CA0" w:rsidRDefault="00A94CA0" w:rsidP="003A2B75">
      <w:pPr>
        <w:pStyle w:val="ConsPlusNormal"/>
        <w:tabs>
          <w:tab w:val="left" w:pos="567"/>
          <w:tab w:val="left" w:pos="709"/>
        </w:tabs>
        <w:ind w:firstLine="709"/>
        <w:jc w:val="both"/>
        <w:rPr>
          <w:rFonts w:ascii="Times New Roman" w:hAnsi="Times New Roman" w:cs="Times New Roman"/>
          <w:sz w:val="28"/>
          <w:szCs w:val="28"/>
        </w:rPr>
      </w:pPr>
      <w:bookmarkStart w:id="0" w:name="_GoBack"/>
      <w:bookmarkEnd w:id="0"/>
    </w:p>
    <w:p w:rsidR="00740CC2" w:rsidRDefault="006E66E5" w:rsidP="003A2B75">
      <w:pPr>
        <w:pStyle w:val="ConsPlusNormal"/>
        <w:tabs>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Определить, что:</w:t>
      </w:r>
    </w:p>
    <w:p w:rsidR="00740CC2" w:rsidRDefault="002A4FD5" w:rsidP="003A2B75">
      <w:pPr>
        <w:pStyle w:val="ConsPlusNormal"/>
        <w:tabs>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у</w:t>
      </w:r>
      <w:r w:rsidR="006E66E5">
        <w:rPr>
          <w:rFonts w:ascii="Times New Roman" w:hAnsi="Times New Roman" w:cs="Times New Roman"/>
          <w:sz w:val="28"/>
          <w:szCs w:val="28"/>
        </w:rPr>
        <w:t>чредителем и собственником имущества Центра является муниципальное образование Краснотуранский район в лице администрации Краснотуранского района Красноярского края;</w:t>
      </w:r>
    </w:p>
    <w:p w:rsidR="00740CC2" w:rsidRDefault="002A4FD5" w:rsidP="003A2B75">
      <w:pPr>
        <w:pStyle w:val="ConsPlusNormal"/>
        <w:tabs>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ф</w:t>
      </w:r>
      <w:r w:rsidR="006E66E5">
        <w:rPr>
          <w:rFonts w:ascii="Times New Roman" w:hAnsi="Times New Roman" w:cs="Times New Roman"/>
          <w:sz w:val="28"/>
          <w:szCs w:val="28"/>
        </w:rPr>
        <w:t xml:space="preserve">ункции и полномочия Учредителя в отношении Центра осуществляет </w:t>
      </w:r>
      <w:r w:rsidR="003A2B75">
        <w:rPr>
          <w:rFonts w:ascii="Times New Roman" w:hAnsi="Times New Roman" w:cs="Times New Roman"/>
          <w:sz w:val="28"/>
          <w:szCs w:val="28"/>
        </w:rPr>
        <w:t>о</w:t>
      </w:r>
      <w:r w:rsidR="006E66E5">
        <w:rPr>
          <w:rFonts w:ascii="Times New Roman" w:hAnsi="Times New Roman" w:cs="Times New Roman"/>
          <w:sz w:val="28"/>
          <w:szCs w:val="28"/>
        </w:rPr>
        <w:t>тдел образования администрации Краснотуранского района</w:t>
      </w:r>
      <w:r w:rsidR="00C626D6">
        <w:rPr>
          <w:rFonts w:ascii="Times New Roman" w:hAnsi="Times New Roman" w:cs="Times New Roman"/>
          <w:sz w:val="28"/>
          <w:szCs w:val="28"/>
        </w:rPr>
        <w:t>, за исключением принятия решения о создании, изменении типа, ликвидации и реорганизации учреждения</w:t>
      </w:r>
      <w:r w:rsidR="006E66E5">
        <w:rPr>
          <w:rFonts w:ascii="Times New Roman" w:hAnsi="Times New Roman" w:cs="Times New Roman"/>
          <w:sz w:val="28"/>
          <w:szCs w:val="28"/>
        </w:rPr>
        <w:t>;</w:t>
      </w:r>
    </w:p>
    <w:p w:rsidR="00740CC2" w:rsidRDefault="002A4FD5" w:rsidP="003A2B75">
      <w:pPr>
        <w:pStyle w:val="ConsPlusNormal"/>
        <w:tabs>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w:t>
      </w:r>
      <w:r w:rsidR="006E66E5">
        <w:rPr>
          <w:rFonts w:ascii="Times New Roman" w:hAnsi="Times New Roman" w:cs="Times New Roman"/>
          <w:sz w:val="28"/>
          <w:szCs w:val="28"/>
        </w:rPr>
        <w:t xml:space="preserve">олномочия главного распорядителя бюджетных средств в отношении Центра осуществляет </w:t>
      </w:r>
      <w:r w:rsidR="003A2B75">
        <w:rPr>
          <w:rFonts w:ascii="Times New Roman" w:hAnsi="Times New Roman" w:cs="Times New Roman"/>
          <w:sz w:val="28"/>
          <w:szCs w:val="28"/>
        </w:rPr>
        <w:t>о</w:t>
      </w:r>
      <w:r w:rsidR="006E66E5">
        <w:rPr>
          <w:rFonts w:ascii="Times New Roman" w:hAnsi="Times New Roman" w:cs="Times New Roman"/>
          <w:sz w:val="28"/>
          <w:szCs w:val="28"/>
        </w:rPr>
        <w:t>тдел образования админи</w:t>
      </w:r>
      <w:r>
        <w:rPr>
          <w:rFonts w:ascii="Times New Roman" w:hAnsi="Times New Roman" w:cs="Times New Roman"/>
          <w:sz w:val="28"/>
          <w:szCs w:val="28"/>
        </w:rPr>
        <w:t>страции Краснотуранского района.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5. И.о. заместителя главы района по социальным вопросам – нач</w:t>
      </w:r>
      <w:r w:rsidR="00C626D6">
        <w:rPr>
          <w:rFonts w:ascii="Times New Roman" w:hAnsi="Times New Roman" w:cs="Times New Roman"/>
          <w:sz w:val="28"/>
          <w:szCs w:val="28"/>
        </w:rPr>
        <w:t>альнику отдела образования</w:t>
      </w:r>
      <w:r w:rsidR="003A2B75">
        <w:rPr>
          <w:rFonts w:ascii="Times New Roman" w:hAnsi="Times New Roman" w:cs="Times New Roman"/>
          <w:sz w:val="28"/>
          <w:szCs w:val="28"/>
        </w:rPr>
        <w:t xml:space="preserve"> администрации района</w:t>
      </w:r>
      <w:r w:rsidR="00C626D6">
        <w:rPr>
          <w:rFonts w:ascii="Times New Roman" w:hAnsi="Times New Roman" w:cs="Times New Roman"/>
          <w:sz w:val="28"/>
          <w:szCs w:val="28"/>
        </w:rPr>
        <w:t xml:space="preserve"> (</w:t>
      </w:r>
      <w:r>
        <w:rPr>
          <w:rFonts w:ascii="Times New Roman" w:hAnsi="Times New Roman" w:cs="Times New Roman"/>
          <w:sz w:val="28"/>
          <w:szCs w:val="28"/>
        </w:rPr>
        <w:t>Тарасовой</w:t>
      </w:r>
      <w:r w:rsidR="00C626D6">
        <w:rPr>
          <w:rFonts w:ascii="Times New Roman" w:hAnsi="Times New Roman" w:cs="Times New Roman"/>
          <w:sz w:val="28"/>
          <w:szCs w:val="28"/>
        </w:rPr>
        <w:t xml:space="preserve"> О.Н)</w:t>
      </w:r>
      <w:r>
        <w:rPr>
          <w:rFonts w:ascii="Times New Roman" w:hAnsi="Times New Roman" w:cs="Times New Roman"/>
          <w:sz w:val="28"/>
          <w:szCs w:val="28"/>
        </w:rPr>
        <w:t xml:space="preserve"> произвести юридические действия, связанные с созданием Центра: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назначить директора (руководителя) Центра;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утвердить бюджетную смету учреждения на 2025 год и плановый период 2026 – 2027 годов;</w:t>
      </w:r>
    </w:p>
    <w:p w:rsidR="00740CC2" w:rsidRDefault="006E66E5" w:rsidP="003A2B75">
      <w:pPr>
        <w:pStyle w:val="ConsPlusNormal"/>
        <w:tabs>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передать </w:t>
      </w:r>
      <w:r w:rsidR="003A2B75">
        <w:rPr>
          <w:rFonts w:ascii="Times New Roman" w:hAnsi="Times New Roman" w:cs="Times New Roman"/>
          <w:sz w:val="28"/>
          <w:szCs w:val="28"/>
        </w:rPr>
        <w:t>Центру</w:t>
      </w:r>
      <w:r w:rsidR="003A2B75">
        <w:rPr>
          <w:rFonts w:ascii="Times New Roman" w:hAnsi="Times New Roman" w:cs="Times New Roman"/>
          <w:sz w:val="28"/>
          <w:szCs w:val="28"/>
        </w:rPr>
        <w:t xml:space="preserve"> </w:t>
      </w:r>
      <w:r>
        <w:rPr>
          <w:rFonts w:ascii="Times New Roman" w:hAnsi="Times New Roman" w:cs="Times New Roman"/>
          <w:sz w:val="28"/>
          <w:szCs w:val="28"/>
        </w:rPr>
        <w:t xml:space="preserve">по акту приема – передачи материальные ценности, необходимые для организации и обеспечения деятельности учреждения. </w:t>
      </w:r>
    </w:p>
    <w:p w:rsidR="00740CC2" w:rsidRDefault="006E66E5" w:rsidP="003A2B75">
      <w:pPr>
        <w:shd w:val="clear" w:color="auto" w:fill="FFFFFF"/>
        <w:tabs>
          <w:tab w:val="left" w:pos="709"/>
        </w:tabs>
        <w:jc w:val="both"/>
        <w:rPr>
          <w:rFonts w:ascii="Times New Roman" w:eastAsia="Times New Roman" w:hAnsi="Times New Roman" w:cs="Times New Roman"/>
          <w:color w:val="1A1A1A"/>
          <w:sz w:val="28"/>
          <w:szCs w:val="28"/>
          <w:lang w:bidi="ar-SA"/>
        </w:rPr>
      </w:pPr>
      <w:r>
        <w:rPr>
          <w:rFonts w:ascii="Times New Roman" w:hAnsi="Times New Roman" w:cs="Times New Roman"/>
          <w:color w:val="1A1A1A"/>
          <w:sz w:val="28"/>
          <w:szCs w:val="28"/>
        </w:rPr>
        <w:t xml:space="preserve">          </w:t>
      </w:r>
      <w:r w:rsidR="00C626D6">
        <w:rPr>
          <w:rFonts w:ascii="Times New Roman" w:hAnsi="Times New Roman" w:cs="Times New Roman"/>
          <w:color w:val="1A1A1A"/>
          <w:sz w:val="28"/>
          <w:szCs w:val="28"/>
        </w:rPr>
        <w:t>6</w:t>
      </w:r>
      <w:r>
        <w:rPr>
          <w:rFonts w:ascii="Times New Roman" w:hAnsi="Times New Roman" w:cs="Times New Roman"/>
          <w:color w:val="1A1A1A"/>
          <w:sz w:val="28"/>
          <w:szCs w:val="28"/>
        </w:rPr>
        <w:t xml:space="preserve">. </w:t>
      </w:r>
      <w:r>
        <w:rPr>
          <w:rFonts w:ascii="Times New Roman" w:eastAsia="Times New Roman" w:hAnsi="Times New Roman" w:cs="Times New Roman"/>
          <w:color w:val="1A1A1A"/>
          <w:sz w:val="28"/>
          <w:szCs w:val="28"/>
          <w:lang w:bidi="ar-SA"/>
        </w:rPr>
        <w:t>Финансовому управлению администрации Краснотуранского района</w:t>
      </w:r>
    </w:p>
    <w:p w:rsidR="00740CC2" w:rsidRDefault="006E66E5" w:rsidP="003A2B75">
      <w:pPr>
        <w:widowControl/>
        <w:shd w:val="clear" w:color="auto" w:fill="FFFFFF"/>
        <w:jc w:val="both"/>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осуществить финансирование расходов Центра путем предоставления денежных средств согласно смете расходов, в пределах бюджетных ассигнований, предусмотренных в бюджете района на соответствующий финансовый год, с момента государственной регистрации Центра.</w:t>
      </w:r>
    </w:p>
    <w:p w:rsidR="00740CC2" w:rsidRDefault="006E66E5" w:rsidP="003A2B75">
      <w:pPr>
        <w:widowControl/>
        <w:shd w:val="clear" w:color="auto" w:fill="FFFFFF"/>
        <w:jc w:val="both"/>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bidi="ar-SA"/>
        </w:rPr>
        <w:t xml:space="preserve">         </w:t>
      </w:r>
      <w:r w:rsidR="00C626D6">
        <w:rPr>
          <w:rFonts w:ascii="Times New Roman" w:eastAsia="Times New Roman" w:hAnsi="Times New Roman" w:cs="Times New Roman"/>
          <w:color w:val="1A1A1A"/>
          <w:sz w:val="28"/>
          <w:szCs w:val="28"/>
          <w:lang w:bidi="ar-SA"/>
        </w:rPr>
        <w:t>7</w:t>
      </w:r>
      <w:r>
        <w:rPr>
          <w:rFonts w:ascii="Times New Roman" w:eastAsia="Times New Roman" w:hAnsi="Times New Roman" w:cs="Times New Roman"/>
          <w:color w:val="1A1A1A"/>
          <w:sz w:val="28"/>
          <w:szCs w:val="28"/>
          <w:lang w:bidi="ar-SA"/>
        </w:rPr>
        <w:t>. Центру приступить к началу финансово – хозяйственной деятельности с момента государственной регистрации, в соответствии с действующим законодательством.</w:t>
      </w:r>
    </w:p>
    <w:p w:rsidR="00740CC2" w:rsidRDefault="006E66E5" w:rsidP="003A2B75">
      <w:pPr>
        <w:tabs>
          <w:tab w:val="left" w:pos="709"/>
        </w:tabs>
        <w:jc w:val="both"/>
        <w:rPr>
          <w:rFonts w:ascii="Times New Roman" w:hAnsi="Times New Roman" w:cs="Times New Roman"/>
          <w:sz w:val="28"/>
          <w:szCs w:val="28"/>
        </w:rPr>
      </w:pPr>
      <w:r>
        <w:rPr>
          <w:rFonts w:ascii="Times New Roman" w:eastAsia="Times New Roman" w:hAnsi="Times New Roman" w:cs="Times New Roman"/>
          <w:color w:val="auto"/>
          <w:sz w:val="28"/>
          <w:szCs w:val="28"/>
          <w:lang w:bidi="ar-SA"/>
        </w:rPr>
        <w:t xml:space="preserve">          </w:t>
      </w:r>
      <w:r w:rsidR="00C626D6">
        <w:rPr>
          <w:rFonts w:ascii="Times New Roman" w:eastAsia="Times New Roman" w:hAnsi="Times New Roman" w:cs="Times New Roman"/>
          <w:color w:val="auto"/>
          <w:sz w:val="28"/>
          <w:szCs w:val="28"/>
          <w:lang w:bidi="ar-SA"/>
        </w:rPr>
        <w:t>8</w:t>
      </w:r>
      <w:r>
        <w:rPr>
          <w:rFonts w:ascii="Times New Roman" w:hAnsi="Times New Roman" w:cs="Times New Roman"/>
          <w:sz w:val="28"/>
          <w:szCs w:val="28"/>
        </w:rPr>
        <w:t xml:space="preserve">. Контроль за исполнением данного постановления возложить на и.о. заместителя главы района по социальным вопросам – начальника отдела образования О.Н. Тарасову. </w:t>
      </w:r>
    </w:p>
    <w:p w:rsidR="00740CC2" w:rsidRDefault="006E66E5" w:rsidP="003A2B75">
      <w:pPr>
        <w:tabs>
          <w:tab w:val="left" w:pos="709"/>
          <w:tab w:val="left" w:pos="9923"/>
        </w:tabs>
        <w:ind w:right="3"/>
        <w:jc w:val="both"/>
        <w:rPr>
          <w:rFonts w:ascii="Times New Roman" w:hAnsi="Times New Roman" w:cs="Times New Roman"/>
          <w:sz w:val="28"/>
          <w:szCs w:val="28"/>
        </w:rPr>
      </w:pPr>
      <w:r>
        <w:rPr>
          <w:rFonts w:ascii="Times New Roman" w:hAnsi="Times New Roman" w:cs="Times New Roman"/>
          <w:sz w:val="28"/>
          <w:szCs w:val="28"/>
        </w:rPr>
        <w:t xml:space="preserve">          </w:t>
      </w:r>
      <w:r w:rsidR="00C626D6">
        <w:rPr>
          <w:rFonts w:ascii="Times New Roman" w:hAnsi="Times New Roman" w:cs="Times New Roman"/>
          <w:sz w:val="28"/>
          <w:szCs w:val="28"/>
        </w:rPr>
        <w:t>9</w:t>
      </w:r>
      <w:r>
        <w:rPr>
          <w:rFonts w:ascii="Times New Roman" w:hAnsi="Times New Roman" w:cs="Times New Roman"/>
          <w:sz w:val="28"/>
          <w:szCs w:val="28"/>
        </w:rPr>
        <w:t>. Пос</w:t>
      </w:r>
      <w:r w:rsidR="00C626D6">
        <w:rPr>
          <w:rFonts w:ascii="Times New Roman" w:hAnsi="Times New Roman" w:cs="Times New Roman"/>
          <w:sz w:val="28"/>
          <w:szCs w:val="28"/>
        </w:rPr>
        <w:t>тановление подлежит опубликованию в электронном СМИ «Краснотуранский Вестник»,</w:t>
      </w:r>
      <w:r>
        <w:rPr>
          <w:rFonts w:ascii="Times New Roman" w:hAnsi="Times New Roman" w:cs="Times New Roman"/>
          <w:sz w:val="28"/>
          <w:szCs w:val="28"/>
        </w:rPr>
        <w:t xml:space="preserve"> </w:t>
      </w:r>
      <w:r w:rsidR="00B4170F">
        <w:rPr>
          <w:rFonts w:ascii="Times New Roman" w:hAnsi="Times New Roman" w:cs="Times New Roman"/>
          <w:sz w:val="28"/>
          <w:szCs w:val="28"/>
        </w:rPr>
        <w:t>размещению</w:t>
      </w:r>
      <w:r>
        <w:rPr>
          <w:rFonts w:ascii="Times New Roman" w:hAnsi="Times New Roman" w:cs="Times New Roman"/>
          <w:sz w:val="28"/>
          <w:szCs w:val="28"/>
        </w:rPr>
        <w:t xml:space="preserve"> на официальном сайте администрации района в сети Интернет.</w:t>
      </w:r>
    </w:p>
    <w:p w:rsidR="00740CC2" w:rsidRDefault="006E66E5" w:rsidP="003A2B75">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C626D6">
        <w:rPr>
          <w:rFonts w:ascii="Times New Roman" w:hAnsi="Times New Roman" w:cs="Times New Roman"/>
          <w:sz w:val="28"/>
          <w:szCs w:val="28"/>
        </w:rPr>
        <w:t>10</w:t>
      </w:r>
      <w:r>
        <w:rPr>
          <w:rFonts w:ascii="Times New Roman" w:hAnsi="Times New Roman" w:cs="Times New Roman"/>
          <w:sz w:val="28"/>
          <w:szCs w:val="28"/>
        </w:rPr>
        <w:t>. Постановление вступает в силу со дня подписания.</w:t>
      </w:r>
    </w:p>
    <w:p w:rsidR="00740CC2" w:rsidRDefault="00740CC2" w:rsidP="003A2B75">
      <w:pPr>
        <w:jc w:val="both"/>
        <w:rPr>
          <w:rFonts w:ascii="Times New Roman" w:hAnsi="Times New Roman" w:cs="Times New Roman"/>
          <w:sz w:val="28"/>
          <w:szCs w:val="28"/>
        </w:rPr>
      </w:pPr>
    </w:p>
    <w:p w:rsidR="00740CC2" w:rsidRDefault="00740CC2" w:rsidP="003A2B75">
      <w:pPr>
        <w:jc w:val="both"/>
        <w:rPr>
          <w:rFonts w:ascii="Times New Roman" w:hAnsi="Times New Roman" w:cs="Times New Roman"/>
          <w:sz w:val="28"/>
          <w:szCs w:val="28"/>
        </w:rPr>
      </w:pPr>
    </w:p>
    <w:p w:rsidR="00740CC2" w:rsidRDefault="006E66E5" w:rsidP="003A2B75">
      <w:pPr>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eastAsia="Calibri" w:hAnsi="Times New Roman" w:cs="Times New Roman"/>
          <w:sz w:val="28"/>
          <w:szCs w:val="28"/>
          <w:lang w:eastAsia="en-US"/>
        </w:rPr>
        <w:t>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w:t>
      </w:r>
      <w:r w:rsidR="003A2B7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О.В. Ванева</w:t>
      </w:r>
    </w:p>
    <w:p w:rsidR="00740CC2" w:rsidRDefault="006E66E5" w:rsidP="003A2B75">
      <w:pPr>
        <w:jc w:val="both"/>
        <w:rPr>
          <w:rFonts w:ascii="Times New Roman" w:hAnsi="Times New Roman" w:cs="Times New Roman"/>
          <w:sz w:val="28"/>
          <w:szCs w:val="28"/>
        </w:rPr>
      </w:pPr>
      <w:r>
        <w:rPr>
          <w:rFonts w:ascii="Times New Roman" w:hAnsi="Times New Roman" w:cs="Times New Roman"/>
          <w:sz w:val="28"/>
          <w:szCs w:val="28"/>
        </w:rPr>
        <w:t xml:space="preserve">                                                                       </w:t>
      </w:r>
    </w:p>
    <w:p w:rsidR="00740CC2" w:rsidRDefault="00740CC2" w:rsidP="003A2B75">
      <w:pPr>
        <w:jc w:val="both"/>
        <w:rPr>
          <w:rFonts w:ascii="Times New Roman" w:hAnsi="Times New Roman" w:cs="Times New Roman"/>
          <w:sz w:val="28"/>
          <w:szCs w:val="28"/>
        </w:rPr>
        <w:sectPr w:rsidR="00740CC2">
          <w:type w:val="continuous"/>
          <w:pgSz w:w="11900" w:h="16840"/>
          <w:pgMar w:top="1134" w:right="850" w:bottom="1134" w:left="1701" w:header="0" w:footer="3" w:gutter="0"/>
          <w:cols w:space="720"/>
          <w:docGrid w:linePitch="360"/>
        </w:sectPr>
      </w:pPr>
    </w:p>
    <w:p w:rsidR="003A2B75" w:rsidRDefault="003A2B75" w:rsidP="003A2B75">
      <w:pPr>
        <w:pStyle w:val="54"/>
        <w:shd w:val="clear" w:color="auto" w:fill="auto"/>
        <w:tabs>
          <w:tab w:val="left" w:pos="6030"/>
        </w:tabs>
        <w:spacing w:before="0" w:line="240" w:lineRule="auto"/>
        <w:jc w:val="right"/>
        <w:rPr>
          <w:b w:val="0"/>
          <w:sz w:val="28"/>
        </w:rPr>
      </w:pPr>
      <w:r w:rsidRPr="003A2B75">
        <w:rPr>
          <w:b w:val="0"/>
          <w:sz w:val="28"/>
        </w:rPr>
        <w:lastRenderedPageBreak/>
        <w:t xml:space="preserve">Приложение к постановлению </w:t>
      </w:r>
    </w:p>
    <w:p w:rsidR="003A2B75" w:rsidRDefault="003A2B75" w:rsidP="003A2B75">
      <w:pPr>
        <w:pStyle w:val="54"/>
        <w:shd w:val="clear" w:color="auto" w:fill="auto"/>
        <w:tabs>
          <w:tab w:val="left" w:pos="6030"/>
        </w:tabs>
        <w:spacing w:before="0" w:line="240" w:lineRule="auto"/>
        <w:jc w:val="right"/>
        <w:rPr>
          <w:b w:val="0"/>
          <w:sz w:val="28"/>
        </w:rPr>
      </w:pPr>
      <w:r w:rsidRPr="003A2B75">
        <w:rPr>
          <w:b w:val="0"/>
          <w:sz w:val="28"/>
        </w:rPr>
        <w:t xml:space="preserve">администрации района </w:t>
      </w:r>
    </w:p>
    <w:p w:rsidR="00740CC2" w:rsidRPr="003A2B75" w:rsidRDefault="003A2B75" w:rsidP="003A2B75">
      <w:pPr>
        <w:pStyle w:val="54"/>
        <w:shd w:val="clear" w:color="auto" w:fill="auto"/>
        <w:tabs>
          <w:tab w:val="left" w:pos="6030"/>
        </w:tabs>
        <w:spacing w:before="0" w:line="240" w:lineRule="auto"/>
        <w:jc w:val="right"/>
        <w:rPr>
          <w:b w:val="0"/>
          <w:sz w:val="28"/>
        </w:rPr>
      </w:pPr>
      <w:r w:rsidRPr="003A2B75">
        <w:rPr>
          <w:b w:val="0"/>
          <w:sz w:val="28"/>
        </w:rPr>
        <w:t>от 04.04.2025 № 175-п</w:t>
      </w:r>
    </w:p>
    <w:p w:rsidR="00740CC2" w:rsidRDefault="00740CC2" w:rsidP="003A2B75">
      <w:pPr>
        <w:pStyle w:val="54"/>
        <w:shd w:val="clear" w:color="auto" w:fill="auto"/>
        <w:tabs>
          <w:tab w:val="left" w:pos="6030"/>
        </w:tabs>
        <w:spacing w:before="0" w:line="240" w:lineRule="auto"/>
        <w:jc w:val="both"/>
      </w:pPr>
    </w:p>
    <w:p w:rsidR="00740CC2" w:rsidRDefault="00740CC2" w:rsidP="003A2B75">
      <w:pPr>
        <w:pStyle w:val="54"/>
        <w:shd w:val="clear" w:color="auto" w:fill="auto"/>
        <w:spacing w:before="0" w:line="240" w:lineRule="auto"/>
        <w:jc w:val="both"/>
      </w:pPr>
    </w:p>
    <w:p w:rsidR="00740CC2" w:rsidRDefault="00740CC2" w:rsidP="003A2B75">
      <w:pPr>
        <w:pStyle w:val="54"/>
        <w:shd w:val="clear" w:color="auto" w:fill="auto"/>
        <w:spacing w:before="0" w:line="240" w:lineRule="auto"/>
        <w:jc w:val="both"/>
      </w:pPr>
    </w:p>
    <w:p w:rsidR="00740CC2" w:rsidRDefault="00740CC2" w:rsidP="003A2B75">
      <w:pPr>
        <w:pStyle w:val="54"/>
        <w:shd w:val="clear" w:color="auto" w:fill="auto"/>
        <w:spacing w:before="0" w:line="240" w:lineRule="auto"/>
        <w:jc w:val="both"/>
      </w:pPr>
    </w:p>
    <w:p w:rsidR="00740CC2" w:rsidRDefault="00740CC2" w:rsidP="003A2B75">
      <w:pPr>
        <w:pStyle w:val="54"/>
        <w:shd w:val="clear" w:color="auto" w:fill="auto"/>
        <w:spacing w:before="0" w:line="240" w:lineRule="auto"/>
        <w:jc w:val="both"/>
      </w:pPr>
    </w:p>
    <w:p w:rsidR="00740CC2" w:rsidRDefault="00740CC2" w:rsidP="003A2B75">
      <w:pPr>
        <w:pStyle w:val="54"/>
        <w:shd w:val="clear" w:color="auto" w:fill="auto"/>
        <w:spacing w:before="0" w:line="240" w:lineRule="auto"/>
        <w:jc w:val="both"/>
      </w:pPr>
    </w:p>
    <w:p w:rsidR="00740CC2" w:rsidRDefault="00740CC2" w:rsidP="003A2B75">
      <w:pPr>
        <w:pStyle w:val="54"/>
        <w:shd w:val="clear" w:color="auto" w:fill="auto"/>
        <w:spacing w:before="0" w:line="240" w:lineRule="auto"/>
        <w:jc w:val="both"/>
      </w:pPr>
    </w:p>
    <w:p w:rsidR="00740CC2" w:rsidRDefault="00740CC2" w:rsidP="003A2B75">
      <w:pPr>
        <w:pStyle w:val="54"/>
        <w:shd w:val="clear" w:color="auto" w:fill="auto"/>
        <w:spacing w:before="0" w:line="240" w:lineRule="auto"/>
        <w:jc w:val="both"/>
      </w:pPr>
    </w:p>
    <w:p w:rsidR="00740CC2" w:rsidRDefault="00740CC2" w:rsidP="003A2B75">
      <w:pPr>
        <w:pStyle w:val="54"/>
        <w:shd w:val="clear" w:color="auto" w:fill="auto"/>
        <w:spacing w:before="0" w:line="240" w:lineRule="auto"/>
        <w:jc w:val="center"/>
      </w:pPr>
    </w:p>
    <w:p w:rsidR="00740CC2" w:rsidRDefault="006E66E5" w:rsidP="003A2B75">
      <w:pPr>
        <w:pStyle w:val="54"/>
        <w:shd w:val="clear" w:color="auto" w:fill="auto"/>
        <w:spacing w:before="0" w:line="240" w:lineRule="auto"/>
        <w:jc w:val="center"/>
      </w:pPr>
      <w:r>
        <w:t>УСТАВ</w:t>
      </w:r>
    </w:p>
    <w:p w:rsidR="00740CC2" w:rsidRDefault="006E66E5" w:rsidP="003A2B75">
      <w:pPr>
        <w:pStyle w:val="54"/>
        <w:shd w:val="clear" w:color="auto" w:fill="auto"/>
        <w:spacing w:before="0" w:line="240" w:lineRule="auto"/>
        <w:jc w:val="center"/>
      </w:pPr>
      <w:r>
        <w:t>Муниципального бюджетного учреждения</w:t>
      </w:r>
    </w:p>
    <w:p w:rsidR="00740CC2" w:rsidRDefault="006E66E5" w:rsidP="003A2B75">
      <w:pPr>
        <w:pStyle w:val="54"/>
        <w:shd w:val="clear" w:color="auto" w:fill="auto"/>
        <w:spacing w:before="0" w:line="240" w:lineRule="auto"/>
        <w:jc w:val="center"/>
      </w:pPr>
      <w:r>
        <w:t>Центр психолого-педагогической, медицинской и социальной помощи «Краснотуранский»</w:t>
      </w: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3A2B75" w:rsidRDefault="003A2B75" w:rsidP="003A2B75">
      <w:pPr>
        <w:pStyle w:val="63"/>
        <w:shd w:val="clear" w:color="auto" w:fill="auto"/>
        <w:spacing w:before="0" w:line="240" w:lineRule="auto"/>
        <w:jc w:val="both"/>
      </w:pPr>
    </w:p>
    <w:p w:rsidR="003A2B75" w:rsidRDefault="003A2B75" w:rsidP="003A2B75">
      <w:pPr>
        <w:pStyle w:val="63"/>
        <w:shd w:val="clear" w:color="auto" w:fill="auto"/>
        <w:spacing w:before="0" w:line="240" w:lineRule="auto"/>
        <w:jc w:val="both"/>
      </w:pPr>
    </w:p>
    <w:p w:rsidR="003A2B75" w:rsidRDefault="003A2B75" w:rsidP="003A2B75">
      <w:pPr>
        <w:pStyle w:val="63"/>
        <w:shd w:val="clear" w:color="auto" w:fill="auto"/>
        <w:spacing w:before="0" w:line="240" w:lineRule="auto"/>
        <w:jc w:val="both"/>
      </w:pPr>
    </w:p>
    <w:p w:rsidR="003A2B75" w:rsidRDefault="003A2B75" w:rsidP="003A2B75">
      <w:pPr>
        <w:pStyle w:val="63"/>
        <w:shd w:val="clear" w:color="auto" w:fill="auto"/>
        <w:spacing w:before="0" w:line="240" w:lineRule="auto"/>
        <w:jc w:val="both"/>
      </w:pPr>
    </w:p>
    <w:p w:rsidR="00740CC2" w:rsidRDefault="00740CC2" w:rsidP="003A2B75">
      <w:pPr>
        <w:pStyle w:val="63"/>
        <w:shd w:val="clear" w:color="auto" w:fill="auto"/>
        <w:spacing w:before="0" w:line="240" w:lineRule="auto"/>
        <w:jc w:val="both"/>
      </w:pPr>
    </w:p>
    <w:p w:rsidR="00740CC2" w:rsidRDefault="006E66E5" w:rsidP="003A2B75">
      <w:pPr>
        <w:pStyle w:val="63"/>
        <w:shd w:val="clear" w:color="auto" w:fill="auto"/>
        <w:spacing w:before="0" w:line="240" w:lineRule="auto"/>
        <w:jc w:val="center"/>
      </w:pPr>
      <w:r>
        <w:t>с.</w:t>
      </w:r>
      <w:r w:rsidR="003A2B75">
        <w:t xml:space="preserve"> </w:t>
      </w:r>
      <w:r>
        <w:t>Краснотуранск 2025 год</w:t>
      </w:r>
      <w:r>
        <w:br w:type="page" w:clear="all"/>
      </w:r>
    </w:p>
    <w:p w:rsidR="00740CC2" w:rsidRDefault="006E66E5" w:rsidP="003A2B75">
      <w:pPr>
        <w:pStyle w:val="26"/>
        <w:keepNext/>
        <w:keepLines/>
        <w:shd w:val="clear" w:color="auto" w:fill="auto"/>
        <w:tabs>
          <w:tab w:val="left" w:pos="4672"/>
        </w:tabs>
        <w:spacing w:after="0" w:line="240" w:lineRule="auto"/>
        <w:ind w:firstLine="709"/>
        <w:jc w:val="center"/>
        <w:rPr>
          <w:sz w:val="28"/>
          <w:szCs w:val="28"/>
        </w:rPr>
      </w:pPr>
      <w:bookmarkStart w:id="1" w:name="bookmark1"/>
      <w:r>
        <w:rPr>
          <w:sz w:val="28"/>
          <w:szCs w:val="28"/>
        </w:rPr>
        <w:lastRenderedPageBreak/>
        <w:t>1. Общие положения</w:t>
      </w:r>
      <w:bookmarkEnd w:id="1"/>
    </w:p>
    <w:p w:rsidR="00740CC2" w:rsidRDefault="006E66E5" w:rsidP="003A2B75">
      <w:pPr>
        <w:tabs>
          <w:tab w:val="left" w:pos="567"/>
          <w:tab w:val="left" w:pos="709"/>
          <w:tab w:val="left" w:pos="1134"/>
          <w:tab w:val="left" w:pos="1276"/>
          <w:tab w:val="left" w:pos="1842"/>
        </w:tabs>
        <w:ind w:firstLine="709"/>
        <w:jc w:val="both"/>
        <w:rPr>
          <w:rFonts w:ascii="Times New Roman" w:hAnsi="Times New Roman" w:cs="Times New Roman"/>
          <w:sz w:val="28"/>
          <w:szCs w:val="28"/>
        </w:rPr>
      </w:pPr>
      <w:r>
        <w:rPr>
          <w:rFonts w:ascii="Times New Roman" w:hAnsi="Times New Roman" w:cs="Times New Roman"/>
          <w:sz w:val="28"/>
          <w:szCs w:val="28"/>
        </w:rPr>
        <w:t>1.1. Настоящий Устав регламентирует деятельность муни</w:t>
      </w:r>
      <w:r>
        <w:rPr>
          <w:rStyle w:val="27"/>
          <w:rFonts w:eastAsia="Arial Unicode MS"/>
          <w:sz w:val="28"/>
          <w:szCs w:val="28"/>
        </w:rPr>
        <w:t>ц</w:t>
      </w:r>
      <w:r>
        <w:rPr>
          <w:rFonts w:ascii="Times New Roman" w:hAnsi="Times New Roman" w:cs="Times New Roman"/>
          <w:sz w:val="28"/>
          <w:szCs w:val="28"/>
        </w:rPr>
        <w:t>ипального бюджетного учреждения  Центр психолого-педагогической, медицинской и социальной помощи «Краснотуранский» (далее по тексту - Центр).</w:t>
      </w:r>
    </w:p>
    <w:p w:rsidR="00740CC2" w:rsidRDefault="006E66E5" w:rsidP="003A2B75">
      <w:pPr>
        <w:tabs>
          <w:tab w:val="left" w:pos="709"/>
          <w:tab w:val="left" w:pos="1134"/>
          <w:tab w:val="left" w:pos="1842"/>
        </w:tabs>
        <w:ind w:firstLine="709"/>
        <w:jc w:val="both"/>
        <w:rPr>
          <w:rFonts w:ascii="Times New Roman" w:hAnsi="Times New Roman" w:cs="Times New Roman"/>
          <w:sz w:val="28"/>
          <w:szCs w:val="28"/>
          <w:highlight w:val="yellow"/>
        </w:rPr>
      </w:pPr>
      <w:r>
        <w:rPr>
          <w:rFonts w:ascii="Times New Roman" w:hAnsi="Times New Roman" w:cs="Times New Roman"/>
          <w:sz w:val="28"/>
          <w:szCs w:val="28"/>
        </w:rPr>
        <w:t>1.2. Наименование Центра:</w:t>
      </w:r>
    </w:p>
    <w:p w:rsidR="00740CC2" w:rsidRDefault="006E66E5" w:rsidP="003A2B75">
      <w:pPr>
        <w:tabs>
          <w:tab w:val="left" w:pos="709"/>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учреждения: Муниципальное бюджетное учреждение Центр психолого-педагогической, медицинской и социальной помощи «Краснотуранский».</w:t>
      </w:r>
    </w:p>
    <w:p w:rsidR="00740CC2" w:rsidRDefault="006E66E5" w:rsidP="003A2B75">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учреждения: МБУ ЦППМСП «Краснотуранский».</w:t>
      </w:r>
    </w:p>
    <w:p w:rsidR="00740CC2" w:rsidRDefault="006E66E5" w:rsidP="003A2B75">
      <w:pPr>
        <w:tabs>
          <w:tab w:val="left" w:pos="1134"/>
          <w:tab w:val="left" w:pos="1680"/>
        </w:tabs>
        <w:ind w:firstLine="709"/>
        <w:jc w:val="both"/>
        <w:rPr>
          <w:rFonts w:ascii="Times New Roman" w:hAnsi="Times New Roman" w:cs="Times New Roman"/>
          <w:sz w:val="28"/>
          <w:szCs w:val="28"/>
        </w:rPr>
      </w:pPr>
      <w:r>
        <w:rPr>
          <w:rFonts w:ascii="Times New Roman" w:hAnsi="Times New Roman" w:cs="Times New Roman"/>
          <w:sz w:val="28"/>
          <w:szCs w:val="28"/>
        </w:rPr>
        <w:t>1.3. Организационно-правовая форма Центра: муниципальное учреждение.</w:t>
      </w:r>
    </w:p>
    <w:p w:rsidR="00740CC2" w:rsidRDefault="006E66E5" w:rsidP="003A2B75">
      <w:pPr>
        <w:tabs>
          <w:tab w:val="left" w:pos="1134"/>
          <w:tab w:val="left" w:pos="1680"/>
        </w:tabs>
        <w:ind w:firstLine="709"/>
        <w:jc w:val="both"/>
        <w:rPr>
          <w:rFonts w:ascii="Times New Roman" w:hAnsi="Times New Roman" w:cs="Times New Roman"/>
          <w:sz w:val="28"/>
          <w:szCs w:val="28"/>
        </w:rPr>
      </w:pPr>
      <w:r>
        <w:rPr>
          <w:rFonts w:ascii="Times New Roman" w:hAnsi="Times New Roman" w:cs="Times New Roman"/>
          <w:sz w:val="28"/>
          <w:szCs w:val="28"/>
        </w:rPr>
        <w:t>1.4. Тип учреждения: бюджетное.</w:t>
      </w:r>
    </w:p>
    <w:p w:rsidR="00740CC2" w:rsidRDefault="006E66E5" w:rsidP="003A2B75">
      <w:pPr>
        <w:tabs>
          <w:tab w:val="left" w:pos="1134"/>
          <w:tab w:val="left" w:pos="1897"/>
          <w:tab w:val="left" w:pos="5366"/>
        </w:tabs>
        <w:ind w:firstLine="709"/>
        <w:jc w:val="both"/>
        <w:rPr>
          <w:rFonts w:ascii="Times New Roman" w:hAnsi="Times New Roman" w:cs="Times New Roman"/>
          <w:sz w:val="28"/>
          <w:szCs w:val="28"/>
        </w:rPr>
      </w:pPr>
      <w:r>
        <w:rPr>
          <w:rFonts w:ascii="Times New Roman" w:hAnsi="Times New Roman" w:cs="Times New Roman"/>
          <w:sz w:val="28"/>
          <w:szCs w:val="28"/>
        </w:rPr>
        <w:t>1.5. Местонахождение Центра: 662660, Россия, Красноярский край,</w:t>
      </w:r>
    </w:p>
    <w:p w:rsidR="00740CC2" w:rsidRDefault="006E66E5" w:rsidP="003A2B75">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Краснотуранский район, с. Краснотуранск, ул. Ленина, д.31. </w:t>
      </w:r>
    </w:p>
    <w:p w:rsidR="00740CC2" w:rsidRDefault="006E66E5" w:rsidP="003A2B75">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Фактический и юридический адрес Центра совпадают.</w:t>
      </w:r>
    </w:p>
    <w:p w:rsidR="00740CC2" w:rsidRDefault="006E66E5" w:rsidP="003A2B75">
      <w:pPr>
        <w:tabs>
          <w:tab w:val="left" w:pos="709"/>
          <w:tab w:val="left" w:pos="1134"/>
          <w:tab w:val="left" w:pos="1897"/>
        </w:tabs>
        <w:ind w:firstLine="709"/>
        <w:jc w:val="both"/>
        <w:rPr>
          <w:rFonts w:ascii="Times New Roman" w:hAnsi="Times New Roman" w:cs="Times New Roman"/>
          <w:sz w:val="28"/>
          <w:szCs w:val="28"/>
        </w:rPr>
      </w:pPr>
      <w:r>
        <w:rPr>
          <w:rFonts w:ascii="Times New Roman" w:hAnsi="Times New Roman" w:cs="Times New Roman"/>
          <w:sz w:val="28"/>
          <w:szCs w:val="28"/>
        </w:rPr>
        <w:t xml:space="preserve">1.6. Учредителем и собственником имущества Центра является муниципальное образование Краснотуранский район в лице администрации Краснотуранского района Красноярского края (далее - Учредитель). </w:t>
      </w:r>
    </w:p>
    <w:p w:rsidR="00740CC2" w:rsidRDefault="006E66E5" w:rsidP="003A2B75">
      <w:pPr>
        <w:tabs>
          <w:tab w:val="left" w:pos="709"/>
          <w:tab w:val="left" w:pos="1134"/>
          <w:tab w:val="left" w:pos="1897"/>
        </w:tabs>
        <w:ind w:firstLine="709"/>
        <w:jc w:val="both"/>
        <w:rPr>
          <w:rFonts w:ascii="Times New Roman" w:hAnsi="Times New Roman" w:cs="Times New Roman"/>
          <w:sz w:val="28"/>
          <w:szCs w:val="28"/>
        </w:rPr>
      </w:pPr>
      <w:r>
        <w:rPr>
          <w:rFonts w:ascii="Times New Roman" w:hAnsi="Times New Roman" w:cs="Times New Roman"/>
          <w:sz w:val="28"/>
          <w:szCs w:val="28"/>
        </w:rPr>
        <w:t>Юридический и фактический адрес Учредителя: 662660, Россия, Красноярский край, Краснотуранский район, с. Краснотуранск, ул. Карла Маркса, 14.</w:t>
      </w:r>
    </w:p>
    <w:p w:rsidR="00740CC2" w:rsidRDefault="006E66E5" w:rsidP="003A2B75">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Функции и полномочия Учредителя в отношении Центра осуществляет Отдел образования администрации Краснотуранского района, находящийся по адресу: 662660, Россия, Красноярский край, Краснотуранский район, </w:t>
      </w:r>
      <w:r w:rsidR="003A2B75">
        <w:rPr>
          <w:rFonts w:ascii="Times New Roman" w:hAnsi="Times New Roman" w:cs="Times New Roman"/>
          <w:sz w:val="28"/>
          <w:szCs w:val="28"/>
        </w:rPr>
        <w:t xml:space="preserve">                 </w:t>
      </w:r>
      <w:r>
        <w:rPr>
          <w:rFonts w:ascii="Times New Roman" w:hAnsi="Times New Roman" w:cs="Times New Roman"/>
          <w:sz w:val="28"/>
          <w:szCs w:val="28"/>
        </w:rPr>
        <w:t>с. Краснотуранск, ул. Ленина, д. 31.</w:t>
      </w:r>
    </w:p>
    <w:p w:rsidR="00740CC2" w:rsidRDefault="006E66E5" w:rsidP="003A2B75">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Полномочия главного распорядителя бюджетных средств в отношении Центра осуществляет Отдел образования администрации Краснотуранского района (далее – Отдел). </w:t>
      </w:r>
    </w:p>
    <w:p w:rsidR="00740CC2" w:rsidRDefault="006E66E5" w:rsidP="003A2B75">
      <w:pPr>
        <w:tabs>
          <w:tab w:val="left" w:pos="709"/>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Отношения между Центром и Учредителем регулируются действующим законодательством, правовыми актами администрации Краснотуранского района, настоящим Уставом.</w:t>
      </w:r>
    </w:p>
    <w:p w:rsidR="00740CC2" w:rsidRDefault="006E66E5" w:rsidP="003A2B75">
      <w:pPr>
        <w:tabs>
          <w:tab w:val="left" w:pos="709"/>
          <w:tab w:val="left" w:pos="1134"/>
          <w:tab w:val="left" w:pos="1691"/>
        </w:tabs>
        <w:ind w:firstLine="709"/>
        <w:jc w:val="both"/>
        <w:rPr>
          <w:rFonts w:ascii="Times New Roman" w:hAnsi="Times New Roman" w:cs="Times New Roman"/>
          <w:sz w:val="28"/>
          <w:szCs w:val="28"/>
        </w:rPr>
      </w:pPr>
      <w:r>
        <w:rPr>
          <w:rFonts w:ascii="Times New Roman" w:hAnsi="Times New Roman" w:cs="Times New Roman"/>
          <w:sz w:val="28"/>
          <w:szCs w:val="28"/>
        </w:rPr>
        <w:t xml:space="preserve"> 1.7. Центр является юридическим лицом, создается и регистрируется в соответствии с действующим законодательством.</w:t>
      </w:r>
    </w:p>
    <w:p w:rsidR="00740CC2" w:rsidRDefault="006E66E5" w:rsidP="003A2B75">
      <w:pPr>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Права юридического лица в части ведения уставной, финансово-хозяйственной деятельности возникают у Центра с момента его государственной регистрации.</w:t>
      </w:r>
    </w:p>
    <w:p w:rsidR="00740CC2" w:rsidRDefault="006E66E5" w:rsidP="003A2B75">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Центр наделен имуществом, находящимся в собственности муниципального образования Краснотуранский район, на праве оперативного управления.</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Центр имеет все права и выполняет все обязанности юридического лица, предусмотренные действующим законодательством РФ, вправе от своего имени заключать договоры, быть истцом и ответчиком в суде, в том числе арбитражном и третейском судах.</w:t>
      </w:r>
    </w:p>
    <w:p w:rsidR="00740CC2" w:rsidRDefault="006E66E5" w:rsidP="003A2B75">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 имеет лицевые счета, печать, штампы и бланки со своим </w:t>
      </w:r>
      <w:r>
        <w:rPr>
          <w:rFonts w:ascii="Times New Roman" w:hAnsi="Times New Roman" w:cs="Times New Roman"/>
          <w:sz w:val="28"/>
          <w:szCs w:val="28"/>
        </w:rPr>
        <w:lastRenderedPageBreak/>
        <w:t>наименованием.</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Центр имеет самостоятельный баланс.</w:t>
      </w:r>
    </w:p>
    <w:p w:rsidR="00740CC2" w:rsidRDefault="006E66E5" w:rsidP="003A2B75">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Центр самостоятелен в подборе и расстановке кадров, финансово-хозяйственной и иной деятельности в пределах, определяемых действующим законодательством Российской Федерации.</w:t>
      </w:r>
    </w:p>
    <w:p w:rsidR="00740CC2" w:rsidRDefault="006E66E5" w:rsidP="003A2B75">
      <w:pPr>
        <w:tabs>
          <w:tab w:val="left" w:pos="709"/>
          <w:tab w:val="left" w:pos="1134"/>
          <w:tab w:val="left" w:pos="1842"/>
        </w:tabs>
        <w:ind w:firstLine="709"/>
        <w:jc w:val="both"/>
        <w:rPr>
          <w:rFonts w:ascii="Times New Roman" w:hAnsi="Times New Roman" w:cs="Times New Roman"/>
          <w:sz w:val="28"/>
          <w:szCs w:val="28"/>
        </w:rPr>
      </w:pPr>
      <w:r>
        <w:rPr>
          <w:rFonts w:ascii="Times New Roman" w:hAnsi="Times New Roman" w:cs="Times New Roman"/>
          <w:sz w:val="28"/>
          <w:szCs w:val="28"/>
        </w:rPr>
        <w:t>1.8. В своей деятельности Центр руководствуется международными нормативными актами в области защиты прав и законных интересов ребенка,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Красноярского края, Краснотуранского района и локальными актами Центра.</w:t>
      </w:r>
    </w:p>
    <w:p w:rsidR="00740CC2" w:rsidRDefault="006E66E5" w:rsidP="003A2B75">
      <w:pPr>
        <w:tabs>
          <w:tab w:val="left" w:pos="709"/>
          <w:tab w:val="left" w:pos="1134"/>
          <w:tab w:val="left" w:pos="1897"/>
        </w:tabs>
        <w:ind w:firstLine="709"/>
        <w:jc w:val="both"/>
        <w:rPr>
          <w:rFonts w:ascii="Times New Roman" w:hAnsi="Times New Roman" w:cs="Times New Roman"/>
          <w:sz w:val="28"/>
          <w:szCs w:val="28"/>
        </w:rPr>
      </w:pPr>
      <w:r>
        <w:rPr>
          <w:rFonts w:ascii="Times New Roman" w:hAnsi="Times New Roman" w:cs="Times New Roman"/>
          <w:sz w:val="28"/>
          <w:szCs w:val="28"/>
        </w:rPr>
        <w:t>1.9. Центр имеет структурное подразделение, обеспечивающее оказание психолого-педагогической, медицинской и социальной помощи. Центр самостоятелен в формировании своей структуры, за исключением создания, реорганизации, переименования и ликвидации филиалов и представительств.</w:t>
      </w:r>
    </w:p>
    <w:p w:rsidR="00740CC2" w:rsidRDefault="006E66E5" w:rsidP="003A2B75">
      <w:pPr>
        <w:tabs>
          <w:tab w:val="left" w:pos="709"/>
          <w:tab w:val="left" w:pos="1897"/>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1.10. На базе Центра создано и функционирует структурное подразделение - Территориальная психолого-медико-педагогическая комиссия.</w:t>
      </w:r>
    </w:p>
    <w:p w:rsidR="00740CC2" w:rsidRDefault="006E66E5" w:rsidP="003A2B75">
      <w:pPr>
        <w:tabs>
          <w:tab w:val="left" w:pos="1134"/>
          <w:tab w:val="left" w:pos="1897"/>
          <w:tab w:val="left" w:pos="5366"/>
        </w:tabs>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структурного подразделения: 662660, Россия, Красноярский край, Краснотуранский район, с. Краснотуранск, ул. Ленина, д.31.</w:t>
      </w:r>
      <w:r>
        <w:rPr>
          <w:rFonts w:ascii="Times New Roman" w:hAnsi="Times New Roman" w:cs="Times New Roman"/>
          <w:color w:val="auto"/>
          <w:sz w:val="28"/>
          <w:szCs w:val="28"/>
        </w:rPr>
        <w:t xml:space="preserve"> </w:t>
      </w:r>
    </w:p>
    <w:p w:rsidR="00740CC2" w:rsidRDefault="006E66E5" w:rsidP="003A2B75">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1.11. Структурное подразделение Центра не является юридическим лицом. Статус и функции структурного подразделения определяются положением о нем, принимаемым  высшим органом самоуправления Центра и утверждаемым директором.</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1.12. Руководитель структурного подразделения назначается директором Центра и действует на основании доверенности.</w:t>
      </w:r>
    </w:p>
    <w:p w:rsidR="00740CC2" w:rsidRDefault="006E66E5" w:rsidP="003A2B75">
      <w:pPr>
        <w:tabs>
          <w:tab w:val="left" w:pos="1887"/>
        </w:tabs>
        <w:ind w:firstLine="709"/>
        <w:jc w:val="both"/>
        <w:rPr>
          <w:rFonts w:ascii="Times New Roman" w:hAnsi="Times New Roman" w:cs="Times New Roman"/>
          <w:sz w:val="28"/>
          <w:szCs w:val="28"/>
        </w:rPr>
      </w:pPr>
      <w:r>
        <w:rPr>
          <w:rFonts w:ascii="Times New Roman" w:hAnsi="Times New Roman" w:cs="Times New Roman"/>
          <w:sz w:val="28"/>
          <w:szCs w:val="28"/>
        </w:rPr>
        <w:t>1.13. В Центре могут создаваться профсоюзные и другие общественные организации, деятельность которых регулируется законодательством Российской Федерации.</w:t>
      </w:r>
    </w:p>
    <w:p w:rsidR="00740CC2" w:rsidRDefault="006E66E5" w:rsidP="003A2B75">
      <w:pPr>
        <w:tabs>
          <w:tab w:val="left" w:pos="1887"/>
        </w:tabs>
        <w:ind w:firstLine="709"/>
        <w:jc w:val="both"/>
        <w:rPr>
          <w:rFonts w:ascii="Times New Roman" w:hAnsi="Times New Roman" w:cs="Times New Roman"/>
          <w:sz w:val="28"/>
          <w:szCs w:val="28"/>
        </w:rPr>
      </w:pPr>
      <w:r>
        <w:rPr>
          <w:rFonts w:ascii="Times New Roman" w:hAnsi="Times New Roman" w:cs="Times New Roman"/>
          <w:sz w:val="28"/>
          <w:szCs w:val="28"/>
        </w:rPr>
        <w:t>1.14. В Центре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740CC2" w:rsidRDefault="006E66E5" w:rsidP="003A2B75">
      <w:pPr>
        <w:tabs>
          <w:tab w:val="left" w:pos="709"/>
          <w:tab w:val="left" w:pos="1887"/>
        </w:tabs>
        <w:ind w:firstLine="709"/>
        <w:jc w:val="both"/>
        <w:rPr>
          <w:rFonts w:ascii="Times New Roman" w:hAnsi="Times New Roman" w:cs="Times New Roman"/>
          <w:sz w:val="28"/>
          <w:szCs w:val="28"/>
        </w:rPr>
      </w:pPr>
      <w:r>
        <w:rPr>
          <w:rFonts w:ascii="Times New Roman" w:hAnsi="Times New Roman" w:cs="Times New Roman"/>
          <w:sz w:val="28"/>
          <w:szCs w:val="28"/>
        </w:rPr>
        <w:t>1.15. Центр имеет право вступать в педагогические, психологические, научные и иные объединения (Российские и международные), принимать участие в работе конгрессов, форумов, конференций и т.п.</w:t>
      </w:r>
    </w:p>
    <w:p w:rsidR="00740CC2" w:rsidRDefault="006E66E5" w:rsidP="003A2B75">
      <w:pPr>
        <w:tabs>
          <w:tab w:val="left" w:pos="709"/>
          <w:tab w:val="left" w:pos="1887"/>
        </w:tabs>
        <w:ind w:firstLine="709"/>
        <w:jc w:val="both"/>
        <w:rPr>
          <w:rFonts w:ascii="Times New Roman" w:hAnsi="Times New Roman" w:cs="Times New Roman"/>
          <w:sz w:val="28"/>
          <w:szCs w:val="28"/>
        </w:rPr>
      </w:pPr>
      <w:r>
        <w:rPr>
          <w:rFonts w:ascii="Times New Roman" w:hAnsi="Times New Roman" w:cs="Times New Roman"/>
          <w:sz w:val="28"/>
          <w:szCs w:val="28"/>
        </w:rPr>
        <w:t>1.16. Центр в соответствии с законодательством Российской Федерации вправе участвовать в создании образовательных объединений в форме ассоциаций и союзов.</w:t>
      </w:r>
    </w:p>
    <w:p w:rsidR="00740CC2" w:rsidRDefault="006E66E5" w:rsidP="003A2B75">
      <w:pPr>
        <w:tabs>
          <w:tab w:val="left" w:pos="1887"/>
        </w:tabs>
        <w:ind w:firstLine="709"/>
        <w:jc w:val="center"/>
        <w:rPr>
          <w:rFonts w:ascii="Times New Roman" w:hAnsi="Times New Roman" w:cs="Times New Roman"/>
          <w:b/>
          <w:sz w:val="28"/>
          <w:szCs w:val="28"/>
        </w:rPr>
      </w:pPr>
      <w:r>
        <w:rPr>
          <w:rFonts w:ascii="Times New Roman" w:hAnsi="Times New Roman" w:cs="Times New Roman"/>
          <w:b/>
          <w:sz w:val="28"/>
          <w:szCs w:val="28"/>
        </w:rPr>
        <w:t>2. Основные цели, задачи и виды деятельности</w:t>
      </w:r>
    </w:p>
    <w:p w:rsidR="00740CC2" w:rsidRDefault="006E66E5" w:rsidP="003A2B75">
      <w:pPr>
        <w:tabs>
          <w:tab w:val="left" w:pos="709"/>
          <w:tab w:val="left" w:pos="1700"/>
        </w:tabs>
        <w:ind w:firstLine="709"/>
        <w:jc w:val="both"/>
        <w:rPr>
          <w:rFonts w:ascii="Times New Roman" w:hAnsi="Times New Roman" w:cs="Times New Roman"/>
          <w:sz w:val="28"/>
          <w:szCs w:val="28"/>
        </w:rPr>
      </w:pPr>
      <w:r>
        <w:rPr>
          <w:rFonts w:ascii="Times New Roman" w:hAnsi="Times New Roman" w:cs="Times New Roman"/>
          <w:sz w:val="28"/>
          <w:szCs w:val="28"/>
        </w:rPr>
        <w:t>2.1. Цели деятельности Центра:</w:t>
      </w:r>
    </w:p>
    <w:p w:rsidR="00740CC2" w:rsidRDefault="006E66E5" w:rsidP="003A2B75">
      <w:pPr>
        <w:tabs>
          <w:tab w:val="left" w:pos="709"/>
          <w:tab w:val="left" w:pos="1903"/>
        </w:tabs>
        <w:ind w:firstLine="709"/>
        <w:jc w:val="both"/>
        <w:rPr>
          <w:rFonts w:ascii="Times New Roman" w:hAnsi="Times New Roman" w:cs="Times New Roman"/>
          <w:strike/>
          <w:sz w:val="28"/>
          <w:szCs w:val="28"/>
        </w:rPr>
      </w:pPr>
      <w:r>
        <w:rPr>
          <w:rFonts w:ascii="Times New Roman" w:hAnsi="Times New Roman" w:cs="Times New Roman"/>
          <w:sz w:val="28"/>
          <w:szCs w:val="28"/>
        </w:rPr>
        <w:t xml:space="preserve">организация предоставления психолого-педагогической, медицинской и социальной помощи, в части психолого-педагогического консультирования детей, их родителей (законных представителей) и педагогических работников; </w:t>
      </w:r>
    </w:p>
    <w:p w:rsidR="00740CC2" w:rsidRDefault="006E66E5" w:rsidP="003A2B75">
      <w:pPr>
        <w:tabs>
          <w:tab w:val="left" w:pos="1897"/>
        </w:tabs>
        <w:ind w:firstLine="709"/>
        <w:jc w:val="both"/>
        <w:rPr>
          <w:rFonts w:ascii="Times New Roman" w:hAnsi="Times New Roman" w:cs="Times New Roman"/>
          <w:strike/>
          <w:color w:val="auto"/>
          <w:sz w:val="28"/>
          <w:szCs w:val="28"/>
        </w:rPr>
      </w:pPr>
      <w:r>
        <w:rPr>
          <w:rFonts w:ascii="Times New Roman" w:hAnsi="Times New Roman" w:cs="Times New Roman"/>
          <w:color w:val="auto"/>
          <w:sz w:val="28"/>
          <w:szCs w:val="28"/>
          <w:shd w:val="clear" w:color="auto" w:fill="FFFFFF"/>
        </w:rPr>
        <w:t>организация выявления создаваемой при Центре психолого-медико-</w:t>
      </w:r>
      <w:r>
        <w:rPr>
          <w:rFonts w:ascii="Times New Roman" w:hAnsi="Times New Roman" w:cs="Times New Roman"/>
          <w:color w:val="auto"/>
          <w:sz w:val="28"/>
          <w:szCs w:val="28"/>
          <w:shd w:val="clear" w:color="auto" w:fill="FFFFFF"/>
        </w:rPr>
        <w:lastRenderedPageBreak/>
        <w:t>педагогической комиссией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детей, а также подтверждения, уточнения или изменения ранее данных рекомендаций.</w:t>
      </w:r>
      <w:r>
        <w:rPr>
          <w:rFonts w:ascii="Times New Roman" w:hAnsi="Times New Roman" w:cs="Times New Roman"/>
          <w:strike/>
          <w:color w:val="auto"/>
          <w:sz w:val="28"/>
          <w:szCs w:val="28"/>
        </w:rPr>
        <w:t xml:space="preserve"> </w:t>
      </w:r>
    </w:p>
    <w:p w:rsidR="00740CC2" w:rsidRDefault="006E66E5" w:rsidP="003A2B75">
      <w:pPr>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2.2. Основные задачи Центра:</w:t>
      </w:r>
    </w:p>
    <w:p w:rsidR="00740CC2" w:rsidRDefault="006E66E5" w:rsidP="003A2B75">
      <w:pPr>
        <w:tabs>
          <w:tab w:val="left" w:pos="1134"/>
          <w:tab w:val="left" w:pos="2126"/>
        </w:tabs>
        <w:ind w:firstLine="709"/>
        <w:jc w:val="both"/>
        <w:rPr>
          <w:rFonts w:ascii="Times New Roman" w:hAnsi="Times New Roman" w:cs="Times New Roman"/>
          <w:strike/>
          <w:color w:val="auto"/>
          <w:sz w:val="28"/>
          <w:szCs w:val="28"/>
        </w:rPr>
      </w:pPr>
      <w:r>
        <w:rPr>
          <w:rFonts w:ascii="Times New Roman" w:hAnsi="Times New Roman" w:cs="Times New Roman"/>
          <w:color w:val="auto"/>
          <w:sz w:val="28"/>
          <w:szCs w:val="28"/>
        </w:rPr>
        <w:t xml:space="preserve">психолого-педагогическое консультирование детей; </w:t>
      </w:r>
    </w:p>
    <w:p w:rsidR="00740CC2" w:rsidRDefault="006E66E5" w:rsidP="003A2B75">
      <w:pPr>
        <w:tabs>
          <w:tab w:val="left" w:pos="2126"/>
        </w:tabs>
        <w:ind w:firstLine="709"/>
        <w:jc w:val="both"/>
        <w:rPr>
          <w:rFonts w:ascii="Times New Roman" w:hAnsi="Times New Roman" w:cs="Times New Roman"/>
          <w:strike/>
          <w:color w:val="auto"/>
          <w:sz w:val="28"/>
          <w:szCs w:val="28"/>
        </w:rPr>
      </w:pPr>
      <w:r>
        <w:rPr>
          <w:rFonts w:ascii="Times New Roman" w:hAnsi="Times New Roman" w:cs="Times New Roman"/>
          <w:color w:val="auto"/>
          <w:sz w:val="28"/>
          <w:szCs w:val="28"/>
        </w:rPr>
        <w:t xml:space="preserve">психолого-педагогическое консультирование родителей (законных представителей) и педагогических работников по вопросам воспитания, обучения и коррекции нарушений развития и социальной адаптации детей и подростков; </w:t>
      </w:r>
    </w:p>
    <w:p w:rsidR="00740CC2" w:rsidRDefault="006E66E5" w:rsidP="003A2B75">
      <w:pPr>
        <w:tabs>
          <w:tab w:val="left" w:pos="1134"/>
          <w:tab w:val="left" w:pos="2126"/>
          <w:tab w:val="left" w:pos="4181"/>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w:t>
      </w:r>
      <w:r w:rsidR="003A2B75">
        <w:rPr>
          <w:rFonts w:ascii="Times New Roman" w:hAnsi="Times New Roman" w:cs="Times New Roman"/>
          <w:color w:val="auto"/>
          <w:sz w:val="28"/>
          <w:szCs w:val="28"/>
        </w:rPr>
        <w:t xml:space="preserve">вление функций территориальной </w:t>
      </w:r>
      <w:r>
        <w:rPr>
          <w:rFonts w:ascii="Times New Roman" w:hAnsi="Times New Roman" w:cs="Times New Roman"/>
          <w:color w:val="auto"/>
          <w:sz w:val="28"/>
          <w:szCs w:val="28"/>
        </w:rPr>
        <w:t>психолого - медико - педагогической комиссии и п</w:t>
      </w:r>
      <w:r>
        <w:rPr>
          <w:rFonts w:ascii="Times New Roman" w:hAnsi="Times New Roman" w:cs="Times New Roman"/>
          <w:color w:val="auto"/>
          <w:sz w:val="28"/>
          <w:szCs w:val="28"/>
          <w:shd w:val="clear" w:color="auto" w:fill="FFFFFF"/>
        </w:rPr>
        <w:t>роведение обследования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детей, а также подтверждения, уточнения или изменения ранее данных рекомендаций.</w:t>
      </w:r>
    </w:p>
    <w:p w:rsidR="00740CC2" w:rsidRDefault="006E66E5" w:rsidP="003A2B75">
      <w:pPr>
        <w:tabs>
          <w:tab w:val="left" w:pos="709"/>
          <w:tab w:val="left" w:pos="1134"/>
          <w:tab w:val="left" w:pos="2126"/>
          <w:tab w:val="left" w:pos="4181"/>
        </w:tabs>
        <w:ind w:firstLine="709"/>
        <w:jc w:val="both"/>
        <w:rPr>
          <w:rFonts w:ascii="Times New Roman" w:hAnsi="Times New Roman" w:cs="Times New Roman"/>
          <w:color w:val="auto"/>
          <w:sz w:val="28"/>
          <w:szCs w:val="28"/>
        </w:rPr>
      </w:pPr>
      <w:r>
        <w:rPr>
          <w:rFonts w:ascii="Times New Roman" w:hAnsi="Times New Roman" w:cs="Times New Roman"/>
          <w:sz w:val="28"/>
          <w:szCs w:val="28"/>
        </w:rPr>
        <w:t>2.3. Основные виды деятельности Центра:</w:t>
      </w:r>
    </w:p>
    <w:p w:rsidR="00740CC2" w:rsidRDefault="006E66E5" w:rsidP="003A2B75">
      <w:pPr>
        <w:tabs>
          <w:tab w:val="left" w:pos="1843"/>
        </w:tabs>
        <w:ind w:firstLine="709"/>
        <w:jc w:val="both"/>
        <w:rPr>
          <w:rFonts w:ascii="Times New Roman" w:hAnsi="Times New Roman" w:cs="Times New Roman"/>
          <w:sz w:val="28"/>
          <w:szCs w:val="28"/>
        </w:rPr>
      </w:pPr>
      <w:r>
        <w:rPr>
          <w:rFonts w:ascii="Times New Roman" w:hAnsi="Times New Roman" w:cs="Times New Roman"/>
          <w:sz w:val="28"/>
          <w:szCs w:val="28"/>
        </w:rPr>
        <w:t>диагностика - психолого-педагогическое изучение индивидуальных особенностей и склонностей личности, ее потенциальных возможностей в процессе обучения и воспитания, а также выявление причин и механизмов нарушений в развитии, социальной адаптации;</w:t>
      </w:r>
    </w:p>
    <w:p w:rsidR="00740CC2" w:rsidRDefault="006E66E5" w:rsidP="003A2B75">
      <w:pPr>
        <w:tabs>
          <w:tab w:val="left" w:pos="709"/>
          <w:tab w:val="left" w:pos="1843"/>
        </w:tabs>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консультирование - </w:t>
      </w:r>
      <w:r>
        <w:rPr>
          <w:rFonts w:ascii="Times New Roman" w:hAnsi="Times New Roman" w:cs="Times New Roman"/>
          <w:color w:val="auto"/>
          <w:sz w:val="28"/>
          <w:szCs w:val="28"/>
        </w:rPr>
        <w:t>оказание помощи детям и подросткам в самопознании, адекватной самооценке и адаптации в реальных жизненных условиях, формировании ценностно-мотивационной сферы, преодолении кризисных ситуаций и достижении эмоциональной устойчивости; оказание консультативной помощи родителям (законным представителям) в обучении и воспитании детей;</w:t>
      </w:r>
    </w:p>
    <w:p w:rsidR="00740CC2" w:rsidRDefault="006E66E5" w:rsidP="003A2B75">
      <w:pPr>
        <w:tabs>
          <w:tab w:val="left" w:pos="1843"/>
        </w:tabs>
        <w:ind w:firstLine="709"/>
        <w:jc w:val="both"/>
        <w:rPr>
          <w:rFonts w:ascii="Times New Roman" w:hAnsi="Times New Roman" w:cs="Times New Roman"/>
          <w:sz w:val="28"/>
          <w:szCs w:val="28"/>
        </w:rPr>
      </w:pPr>
      <w:r>
        <w:rPr>
          <w:rFonts w:ascii="Times New Roman" w:hAnsi="Times New Roman" w:cs="Times New Roman"/>
          <w:sz w:val="28"/>
          <w:szCs w:val="28"/>
        </w:rPr>
        <w:t>комплексное психолого-медико-педагогическое обследование - обследование с целью своевременного выявления детей с особенностями в физическом и (или) психическом развитии и (или) отклонениями в поведении и подготовки по результатам обследования рекомендаций по организации обучения и воспитания детей, а также подтверждения, уточнения или изменения ранее данных рекомендаций.</w:t>
      </w:r>
    </w:p>
    <w:p w:rsidR="00740CC2" w:rsidRDefault="006E66E5" w:rsidP="003A2B75">
      <w:pPr>
        <w:tabs>
          <w:tab w:val="left" w:pos="709"/>
          <w:tab w:val="left" w:pos="1112"/>
        </w:tabs>
        <w:ind w:firstLine="709"/>
        <w:jc w:val="both"/>
        <w:rPr>
          <w:rFonts w:ascii="Times New Roman" w:hAnsi="Times New Roman" w:cs="Times New Roman"/>
          <w:sz w:val="28"/>
          <w:szCs w:val="28"/>
        </w:rPr>
      </w:pPr>
      <w:r>
        <w:rPr>
          <w:rFonts w:ascii="Times New Roman" w:hAnsi="Times New Roman" w:cs="Times New Roman"/>
          <w:sz w:val="28"/>
          <w:szCs w:val="28"/>
        </w:rPr>
        <w:t>2.4. Учреждение не вправе осуществлять виды деятельности, не предусмотренные настоящим Уставом.</w:t>
      </w:r>
    </w:p>
    <w:p w:rsidR="00740CC2" w:rsidRDefault="006E66E5" w:rsidP="003A2B75">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предусмотренные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w:t>
      </w:r>
      <w:r>
        <w:rPr>
          <w:rFonts w:ascii="Times New Roman" w:hAnsi="Times New Roman" w:cs="Times New Roman"/>
          <w:sz w:val="28"/>
          <w:szCs w:val="28"/>
        </w:rPr>
        <w:lastRenderedPageBreak/>
        <w:t>предусмотрено федеральным законом.</w:t>
      </w:r>
    </w:p>
    <w:p w:rsidR="00740CC2" w:rsidRDefault="006E66E5" w:rsidP="003A2B75">
      <w:pPr>
        <w:pStyle w:val="83"/>
        <w:shd w:val="clear" w:color="auto" w:fill="auto"/>
        <w:tabs>
          <w:tab w:val="left" w:pos="2518"/>
        </w:tabs>
        <w:spacing w:before="0" w:after="0" w:line="240" w:lineRule="auto"/>
        <w:ind w:firstLine="709"/>
        <w:jc w:val="center"/>
        <w:rPr>
          <w:sz w:val="28"/>
          <w:szCs w:val="28"/>
        </w:rPr>
      </w:pPr>
      <w:r>
        <w:rPr>
          <w:sz w:val="28"/>
          <w:szCs w:val="28"/>
        </w:rPr>
        <w:t>3. Содержание и организация психолого-педагогической, медицинской и социальной помощи</w:t>
      </w:r>
    </w:p>
    <w:p w:rsidR="00740CC2" w:rsidRDefault="006E66E5" w:rsidP="003A2B75">
      <w:pPr>
        <w:tabs>
          <w:tab w:val="left" w:pos="2126"/>
        </w:tabs>
        <w:ind w:firstLine="709"/>
        <w:jc w:val="both"/>
        <w:rPr>
          <w:rFonts w:ascii="Times New Roman" w:hAnsi="Times New Roman" w:cs="Times New Roman"/>
          <w:strike/>
          <w:color w:val="auto"/>
          <w:sz w:val="28"/>
          <w:szCs w:val="28"/>
        </w:rPr>
      </w:pPr>
      <w:r>
        <w:rPr>
          <w:rFonts w:ascii="Times New Roman" w:hAnsi="Times New Roman" w:cs="Times New Roman"/>
          <w:color w:val="auto"/>
          <w:sz w:val="28"/>
          <w:szCs w:val="28"/>
        </w:rPr>
        <w:t>3.1. П</w:t>
      </w:r>
      <w:r>
        <w:rPr>
          <w:rFonts w:ascii="Times New Roman" w:hAnsi="Times New Roman" w:cs="Times New Roman"/>
          <w:color w:val="auto"/>
          <w:sz w:val="28"/>
          <w:szCs w:val="28"/>
          <w:shd w:val="clear" w:color="auto" w:fill="FFFFFF"/>
        </w:rPr>
        <w:t>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r>
        <w:rPr>
          <w:rFonts w:ascii="Times New Roman" w:hAnsi="Times New Roman" w:cs="Times New Roman"/>
          <w:color w:val="auto"/>
          <w:sz w:val="28"/>
          <w:szCs w:val="28"/>
        </w:rPr>
        <w:t xml:space="preserve"> </w:t>
      </w:r>
      <w:r>
        <w:rPr>
          <w:rFonts w:ascii="Times New Roman" w:hAnsi="Times New Roman" w:cs="Times New Roman"/>
          <w:color w:val="auto"/>
          <w:sz w:val="28"/>
          <w:szCs w:val="28"/>
          <w:shd w:val="clear" w:color="auto" w:fill="FFFFFF"/>
        </w:rPr>
        <w:t>(далее вместе - дети).</w:t>
      </w:r>
    </w:p>
    <w:p w:rsidR="00740CC2" w:rsidRDefault="006E66E5" w:rsidP="003A2B75">
      <w:pPr>
        <w:tabs>
          <w:tab w:val="left" w:pos="709"/>
          <w:tab w:val="left" w:pos="1874"/>
        </w:tabs>
        <w:ind w:firstLine="709"/>
        <w:jc w:val="both"/>
        <w:rPr>
          <w:rFonts w:ascii="Times New Roman" w:hAnsi="Times New Roman" w:cs="Times New Roman"/>
          <w:sz w:val="28"/>
          <w:szCs w:val="28"/>
        </w:rPr>
      </w:pPr>
      <w:r>
        <w:rPr>
          <w:rFonts w:ascii="Times New Roman" w:hAnsi="Times New Roman" w:cs="Times New Roman"/>
          <w:sz w:val="28"/>
          <w:szCs w:val="28"/>
        </w:rPr>
        <w:t>3.2. Психолого-педагогическая, медицинская и социальная помощь включает в себя:</w:t>
      </w:r>
    </w:p>
    <w:p w:rsidR="00740CC2" w:rsidRDefault="006E66E5" w:rsidP="003A2B75">
      <w:pPr>
        <w:tabs>
          <w:tab w:val="left" w:pos="1874"/>
        </w:tabs>
        <w:ind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и медико-социальное обследование детей для определения индивидуальных особенностей, ограничений и ресурсов, оценки ситуации развития, выявления причин возникающих трудностей;</w:t>
      </w:r>
    </w:p>
    <w:p w:rsidR="00740CC2" w:rsidRDefault="006E66E5" w:rsidP="003A2B75">
      <w:pPr>
        <w:tabs>
          <w:tab w:val="left" w:pos="1843"/>
        </w:tabs>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психолого-педагогическое консультирование детей по вопросам </w:t>
      </w:r>
      <w:r>
        <w:rPr>
          <w:rFonts w:ascii="Times New Roman" w:hAnsi="Times New Roman" w:cs="Times New Roman"/>
          <w:color w:val="auto"/>
          <w:sz w:val="28"/>
          <w:szCs w:val="28"/>
        </w:rPr>
        <w:t>самопознания, формирования адекватной самооценке и адаптации в реальных жизненных условиях, формировании ценностно-мотивационной сферы, преодолении кризисных ситуаций и достижении эмоциональной устойчивости;</w:t>
      </w:r>
    </w:p>
    <w:p w:rsidR="00740CC2" w:rsidRDefault="006E66E5" w:rsidP="003A2B75">
      <w:pPr>
        <w:tabs>
          <w:tab w:val="left" w:pos="709"/>
          <w:tab w:val="left" w:pos="1843"/>
        </w:tabs>
        <w:ind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медицинское и социальное консультирование родителей (законных представителей) по вопросам воспитания, обучения и коррекции нарушений развития детей;</w:t>
      </w:r>
    </w:p>
    <w:p w:rsidR="00740CC2" w:rsidRDefault="006E66E5" w:rsidP="003A2B75">
      <w:pPr>
        <w:tabs>
          <w:tab w:val="left" w:pos="1843"/>
        </w:tabs>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педагогических и административных работников по созданию необходимых условий для успешной социализации обучающихся, освоения ими образовательных программ;</w:t>
      </w:r>
    </w:p>
    <w:p w:rsidR="00740CC2" w:rsidRDefault="006E66E5" w:rsidP="003A2B75">
      <w:pPr>
        <w:tabs>
          <w:tab w:val="left" w:pos="1874"/>
        </w:tabs>
        <w:ind w:firstLine="709"/>
        <w:jc w:val="both"/>
        <w:rPr>
          <w:rFonts w:ascii="Times New Roman" w:hAnsi="Times New Roman" w:cs="Times New Roman"/>
          <w:sz w:val="28"/>
          <w:szCs w:val="28"/>
        </w:rPr>
      </w:pPr>
      <w:r>
        <w:rPr>
          <w:rFonts w:ascii="Times New Roman" w:hAnsi="Times New Roman" w:cs="Times New Roman"/>
          <w:sz w:val="28"/>
          <w:szCs w:val="28"/>
        </w:rPr>
        <w:t>организацию работы по предупреждению, выявлению, преодолению психофизического и психоэмоционального неблагополучия детей и подростков в образовательной и социальной среде;</w:t>
      </w:r>
    </w:p>
    <w:p w:rsidR="00740CC2" w:rsidRDefault="006E66E5" w:rsidP="003A2B75">
      <w:pPr>
        <w:tabs>
          <w:tab w:val="left" w:pos="2035"/>
        </w:tabs>
        <w:ind w:firstLine="709"/>
        <w:jc w:val="both"/>
        <w:rPr>
          <w:rFonts w:ascii="Times New Roman" w:hAnsi="Times New Roman" w:cs="Times New Roman"/>
          <w:sz w:val="28"/>
          <w:szCs w:val="28"/>
        </w:rPr>
      </w:pPr>
      <w:r>
        <w:rPr>
          <w:rFonts w:ascii="Times New Roman" w:hAnsi="Times New Roman" w:cs="Times New Roman"/>
          <w:sz w:val="28"/>
          <w:szCs w:val="28"/>
        </w:rPr>
        <w:t>оказание экстренной помощи детям и подросткам в кризисном состоянии, ситуации конфликта, состоянии дезадаптации, суицидальной готовности и т.п.; обеспечение индивидуального сопровождения, психолого-педагогической поддержки.</w:t>
      </w:r>
    </w:p>
    <w:p w:rsidR="00740CC2" w:rsidRDefault="006E66E5" w:rsidP="003A2B75">
      <w:pPr>
        <w:tabs>
          <w:tab w:val="left" w:pos="709"/>
          <w:tab w:val="left" w:pos="2035"/>
        </w:tabs>
        <w:ind w:firstLine="709"/>
        <w:jc w:val="both"/>
        <w:rPr>
          <w:rFonts w:ascii="Times New Roman" w:hAnsi="Times New Roman" w:cs="Times New Roman"/>
          <w:sz w:val="28"/>
          <w:szCs w:val="28"/>
        </w:rPr>
      </w:pPr>
      <w:r>
        <w:rPr>
          <w:rFonts w:ascii="Times New Roman" w:hAnsi="Times New Roman" w:cs="Times New Roman"/>
          <w:sz w:val="28"/>
          <w:szCs w:val="28"/>
        </w:rPr>
        <w:t xml:space="preserve">3.3. Организация деятельности Центра по оказанию психолого-педагогической, медицинской и социальной помощи детям, их семьям и педагогам осуществляется в соответствии с расписанием приема, консультаций специалистов. </w:t>
      </w:r>
    </w:p>
    <w:p w:rsidR="00740CC2" w:rsidRDefault="006E66E5" w:rsidP="003A2B75">
      <w:pPr>
        <w:tabs>
          <w:tab w:val="left" w:pos="709"/>
          <w:tab w:val="left" w:pos="2123"/>
        </w:tabs>
        <w:ind w:firstLine="709"/>
        <w:jc w:val="both"/>
        <w:rPr>
          <w:rFonts w:ascii="Times New Roman" w:hAnsi="Times New Roman" w:cs="Times New Roman"/>
          <w:sz w:val="28"/>
          <w:szCs w:val="28"/>
        </w:rPr>
      </w:pPr>
      <w:r>
        <w:rPr>
          <w:rFonts w:ascii="Times New Roman" w:hAnsi="Times New Roman" w:cs="Times New Roman"/>
          <w:sz w:val="28"/>
          <w:szCs w:val="28"/>
        </w:rPr>
        <w:t>Режим работы разрабатывается и утверждается Центром самостоятельно.</w:t>
      </w:r>
    </w:p>
    <w:p w:rsidR="00740CC2" w:rsidRDefault="006E66E5" w:rsidP="003A2B75">
      <w:pPr>
        <w:tabs>
          <w:tab w:val="left" w:pos="709"/>
          <w:tab w:val="left" w:pos="212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3.4. Помощь детям может осуществляться в Центре, в образовательных организациях или на дому.</w:t>
      </w:r>
    </w:p>
    <w:p w:rsidR="00740CC2" w:rsidRDefault="006E66E5" w:rsidP="003A2B75">
      <w:pPr>
        <w:tabs>
          <w:tab w:val="left" w:pos="2123"/>
        </w:tabs>
        <w:ind w:firstLine="709"/>
        <w:jc w:val="both"/>
        <w:rPr>
          <w:rFonts w:ascii="Times New Roman" w:hAnsi="Times New Roman" w:cs="Times New Roman"/>
          <w:sz w:val="28"/>
          <w:szCs w:val="28"/>
        </w:rPr>
      </w:pPr>
      <w:r>
        <w:rPr>
          <w:rFonts w:ascii="Times New Roman" w:hAnsi="Times New Roman" w:cs="Times New Roman"/>
          <w:sz w:val="28"/>
          <w:szCs w:val="28"/>
        </w:rPr>
        <w:t xml:space="preserve">3.5. Помощь оказывается детям в возрасте от 0 и до 18 лет, обратившимся за помощью самостоятельно, по инициативе родителей (законных представителей), по направлению образовательной организации, с </w:t>
      </w:r>
      <w:r>
        <w:rPr>
          <w:rFonts w:ascii="Times New Roman" w:hAnsi="Times New Roman" w:cs="Times New Roman"/>
          <w:sz w:val="28"/>
          <w:szCs w:val="28"/>
        </w:rPr>
        <w:lastRenderedPageBreak/>
        <w:t>согласия родителей (законных представителей).</w:t>
      </w:r>
    </w:p>
    <w:p w:rsidR="00740CC2" w:rsidRDefault="006E66E5" w:rsidP="003A2B75">
      <w:pPr>
        <w:tabs>
          <w:tab w:val="left" w:pos="1988"/>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3.6. Психолого-педагогическая помощь в Центре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Центра.</w:t>
      </w:r>
    </w:p>
    <w:p w:rsidR="00740CC2" w:rsidRDefault="006E66E5" w:rsidP="003A2B75">
      <w:pPr>
        <w:tabs>
          <w:tab w:val="left" w:pos="709"/>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3.7. Работа территориальной психолого-медико-педагогической комиссии (далее по тексту - ТПМПК), действующей как структурное подразделение на базе Центра включает в себя следующие направления деятельности:</w:t>
      </w:r>
    </w:p>
    <w:p w:rsidR="00740CC2" w:rsidRDefault="006E66E5" w:rsidP="003A2B75">
      <w:pPr>
        <w:tabs>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проведение обследования детей, в том числе обучающихся с ограниченными возможностями здоровья, детей-инвалидов до окончания ими обучения в Организациях (далее - обследуемый), в целях выявления у них особенностей физического и (или) психического развития и (или) отклонений в поведении;</w:t>
      </w:r>
    </w:p>
    <w:p w:rsidR="00740CC2" w:rsidRDefault="006E66E5" w:rsidP="003A2B75">
      <w:pPr>
        <w:tabs>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подготовку по результатам обследования рекомендаций по организации обучения и воспитания обследуемых, подтверждение, уточнение или изменение ранее данных комиссией рекомендаций;</w:t>
      </w:r>
    </w:p>
    <w:p w:rsidR="00740CC2" w:rsidRDefault="006E66E5" w:rsidP="003A2B75">
      <w:pPr>
        <w:tabs>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определение рекомендаций по организации индивидуальной профилактической работы с несовершеннолетними, находящимися в социально опасном положении;</w:t>
      </w:r>
    </w:p>
    <w:p w:rsidR="00740CC2" w:rsidRDefault="006E66E5" w:rsidP="003A2B75">
      <w:pPr>
        <w:tabs>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оказание консультативной помощи родителям (законным представителям) обследуемых, работникам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обучающихся с ограниченными возможностями здоровья, детей с девиантным (общественно опасным) поведением;</w:t>
      </w:r>
    </w:p>
    <w:p w:rsidR="00740CC2" w:rsidRDefault="006E66E5" w:rsidP="003A2B75">
      <w:pPr>
        <w:tabs>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оказание федеральным учреждениям медико-социальной экспертизы содействия в разработке индивидуальной программы реабилитации или абилитации ребенка-инвалида (далее - ИПРА);</w:t>
      </w:r>
    </w:p>
    <w:p w:rsidR="00740CC2" w:rsidRDefault="006E66E5" w:rsidP="003A2B75">
      <w:pPr>
        <w:tabs>
          <w:tab w:val="left" w:pos="709"/>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учета данных об обучающихся с ограниченными возможностями здоровья, о детях с девиантным (общественно опасным) поведением, проживающих на территории деятельности комиссии;</w:t>
      </w:r>
    </w:p>
    <w:p w:rsidR="00740CC2" w:rsidRDefault="006E66E5" w:rsidP="003A2B75">
      <w:pPr>
        <w:tabs>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740CC2" w:rsidRDefault="006E66E5" w:rsidP="003A2B75">
      <w:pPr>
        <w:tabs>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 xml:space="preserve">3.8.Деятельность ТПМПК на базе Центра осуществляется в соответствии с действующим законодательством и распорядительными актами Учредителя. </w:t>
      </w:r>
    </w:p>
    <w:p w:rsidR="00740CC2" w:rsidRDefault="006E66E5" w:rsidP="003A2B75">
      <w:pPr>
        <w:tabs>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Возглавляет ТПМПК руководитель структурного подразделения.</w:t>
      </w:r>
    </w:p>
    <w:p w:rsidR="00740CC2" w:rsidRDefault="006E66E5" w:rsidP="003A2B75">
      <w:pPr>
        <w:pStyle w:val="26"/>
        <w:keepNext/>
        <w:keepLines/>
        <w:shd w:val="clear" w:color="auto" w:fill="auto"/>
        <w:tabs>
          <w:tab w:val="left" w:pos="1825"/>
        </w:tabs>
        <w:spacing w:after="0" w:line="240" w:lineRule="auto"/>
        <w:ind w:firstLine="709"/>
        <w:jc w:val="center"/>
        <w:rPr>
          <w:sz w:val="28"/>
          <w:szCs w:val="28"/>
        </w:rPr>
      </w:pPr>
      <w:bookmarkStart w:id="2" w:name="bookmark3"/>
      <w:r>
        <w:rPr>
          <w:sz w:val="28"/>
          <w:szCs w:val="28"/>
        </w:rPr>
        <w:t>4. Права и обязанности детей, родителей (законных представителей), и работников Центра</w:t>
      </w:r>
      <w:bookmarkEnd w:id="2"/>
    </w:p>
    <w:p w:rsidR="00740CC2" w:rsidRDefault="006E66E5" w:rsidP="003A2B75">
      <w:pPr>
        <w:tabs>
          <w:tab w:val="left" w:pos="1722"/>
        </w:tabs>
        <w:ind w:firstLine="709"/>
        <w:jc w:val="both"/>
        <w:rPr>
          <w:rFonts w:ascii="Times New Roman" w:hAnsi="Times New Roman" w:cs="Times New Roman"/>
          <w:sz w:val="28"/>
          <w:szCs w:val="28"/>
        </w:rPr>
      </w:pPr>
      <w:r>
        <w:rPr>
          <w:rFonts w:ascii="Times New Roman" w:hAnsi="Times New Roman" w:cs="Times New Roman"/>
          <w:sz w:val="28"/>
          <w:szCs w:val="28"/>
        </w:rPr>
        <w:t>4. Права и обязанности детей, получающих помощь в Центре, их родителей, определяются законодательством Российской Федерации, настоящим Уставом, локальными актами Центра.</w:t>
      </w:r>
    </w:p>
    <w:p w:rsidR="00740CC2" w:rsidRDefault="006E66E5" w:rsidP="003A2B75">
      <w:pPr>
        <w:tabs>
          <w:tab w:val="left" w:pos="1722"/>
        </w:tabs>
        <w:ind w:firstLine="709"/>
        <w:jc w:val="both"/>
        <w:rPr>
          <w:rFonts w:ascii="Times New Roman" w:hAnsi="Times New Roman" w:cs="Times New Roman"/>
          <w:sz w:val="28"/>
          <w:szCs w:val="28"/>
        </w:rPr>
      </w:pPr>
      <w:r>
        <w:rPr>
          <w:rFonts w:ascii="Times New Roman" w:hAnsi="Times New Roman" w:cs="Times New Roman"/>
          <w:sz w:val="28"/>
          <w:szCs w:val="28"/>
        </w:rPr>
        <w:t>4.1. Получающие помощь в Центре имеют право:</w:t>
      </w:r>
    </w:p>
    <w:p w:rsidR="00740CC2" w:rsidRDefault="006E66E5" w:rsidP="003A2B75">
      <w:pPr>
        <w:tabs>
          <w:tab w:val="left" w:pos="1448"/>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свободу совести и информации, свободного выражения мыслей и убеждений;</w:t>
      </w:r>
    </w:p>
    <w:p w:rsidR="00740CC2" w:rsidRDefault="006E66E5" w:rsidP="003A2B75">
      <w:pPr>
        <w:tabs>
          <w:tab w:val="left" w:pos="1448"/>
        </w:tabs>
        <w:ind w:firstLine="709"/>
        <w:jc w:val="both"/>
        <w:rPr>
          <w:rFonts w:ascii="Times New Roman" w:hAnsi="Times New Roman" w:cs="Times New Roman"/>
          <w:sz w:val="28"/>
          <w:szCs w:val="28"/>
        </w:rPr>
      </w:pPr>
      <w:r>
        <w:rPr>
          <w:rFonts w:ascii="Times New Roman" w:hAnsi="Times New Roman" w:cs="Times New Roman"/>
          <w:sz w:val="28"/>
          <w:szCs w:val="28"/>
        </w:rPr>
        <w:t>на бесплатное пользование информационными и другими ресурсами, услугами Центра;</w:t>
      </w:r>
    </w:p>
    <w:p w:rsidR="00740CC2" w:rsidRDefault="006E66E5" w:rsidP="003A2B75">
      <w:pPr>
        <w:tabs>
          <w:tab w:val="left" w:pos="1434"/>
        </w:tabs>
        <w:ind w:firstLine="709"/>
        <w:jc w:val="both"/>
        <w:rPr>
          <w:rFonts w:ascii="Times New Roman" w:hAnsi="Times New Roman" w:cs="Times New Roman"/>
          <w:strike/>
          <w:sz w:val="28"/>
          <w:szCs w:val="28"/>
        </w:rPr>
      </w:pPr>
      <w:r>
        <w:rPr>
          <w:rFonts w:ascii="Times New Roman" w:hAnsi="Times New Roman" w:cs="Times New Roman"/>
          <w:sz w:val="28"/>
          <w:szCs w:val="28"/>
        </w:rPr>
        <w:t xml:space="preserve">на получение квалифицированной помощи; </w:t>
      </w:r>
    </w:p>
    <w:p w:rsidR="00740CC2" w:rsidRDefault="006E66E5" w:rsidP="003A2B75">
      <w:pPr>
        <w:tabs>
          <w:tab w:val="left" w:pos="1438"/>
        </w:tabs>
        <w:ind w:firstLine="709"/>
        <w:jc w:val="both"/>
        <w:rPr>
          <w:rFonts w:ascii="Times New Roman" w:hAnsi="Times New Roman" w:cs="Times New Roman"/>
          <w:sz w:val="28"/>
          <w:szCs w:val="28"/>
        </w:rPr>
      </w:pPr>
      <w:r>
        <w:rPr>
          <w:rFonts w:ascii="Times New Roman" w:hAnsi="Times New Roman" w:cs="Times New Roman"/>
          <w:sz w:val="28"/>
          <w:szCs w:val="28"/>
        </w:rPr>
        <w:t>на защиту от всех форм физического и психического насилия, оскорбления личности;</w:t>
      </w:r>
    </w:p>
    <w:p w:rsidR="00740CC2" w:rsidRDefault="006E66E5" w:rsidP="003A2B75">
      <w:pPr>
        <w:tabs>
          <w:tab w:val="left" w:pos="1447"/>
        </w:tabs>
        <w:ind w:firstLine="709"/>
        <w:jc w:val="both"/>
        <w:rPr>
          <w:rFonts w:ascii="Times New Roman" w:hAnsi="Times New Roman" w:cs="Times New Roman"/>
          <w:sz w:val="28"/>
          <w:szCs w:val="28"/>
        </w:rPr>
      </w:pPr>
      <w:r>
        <w:rPr>
          <w:rFonts w:ascii="Times New Roman" w:hAnsi="Times New Roman" w:cs="Times New Roman"/>
          <w:sz w:val="28"/>
          <w:szCs w:val="28"/>
        </w:rPr>
        <w:t>на охрану жизни и здоровья;</w:t>
      </w:r>
    </w:p>
    <w:p w:rsidR="00740CC2" w:rsidRDefault="006E66E5" w:rsidP="003A2B75">
      <w:pPr>
        <w:tabs>
          <w:tab w:val="left" w:pos="1447"/>
        </w:tabs>
        <w:ind w:firstLine="709"/>
        <w:jc w:val="both"/>
        <w:rPr>
          <w:rFonts w:ascii="Times New Roman" w:hAnsi="Times New Roman" w:cs="Times New Roman"/>
          <w:sz w:val="28"/>
          <w:szCs w:val="28"/>
        </w:rPr>
      </w:pPr>
      <w:r>
        <w:rPr>
          <w:rFonts w:ascii="Times New Roman" w:hAnsi="Times New Roman" w:cs="Times New Roman"/>
          <w:sz w:val="28"/>
          <w:szCs w:val="28"/>
        </w:rPr>
        <w:t>на предоставление условий для полноценного развития;</w:t>
      </w:r>
    </w:p>
    <w:p w:rsidR="00740CC2" w:rsidRDefault="006E66E5" w:rsidP="003A2B75">
      <w:pPr>
        <w:tabs>
          <w:tab w:val="left" w:pos="1447"/>
        </w:tabs>
        <w:ind w:firstLine="709"/>
        <w:jc w:val="both"/>
        <w:rPr>
          <w:rFonts w:ascii="Times New Roman" w:hAnsi="Times New Roman" w:cs="Times New Roman"/>
          <w:sz w:val="28"/>
          <w:szCs w:val="28"/>
        </w:rPr>
      </w:pPr>
      <w:r>
        <w:rPr>
          <w:rFonts w:ascii="Times New Roman" w:hAnsi="Times New Roman" w:cs="Times New Roman"/>
          <w:sz w:val="28"/>
          <w:szCs w:val="28"/>
        </w:rPr>
        <w:t>на защиту своих прав и законных интересов.</w:t>
      </w:r>
    </w:p>
    <w:p w:rsidR="00740CC2" w:rsidRDefault="006E66E5" w:rsidP="003A2B75">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4.2. Дети обязаны:</w:t>
      </w:r>
    </w:p>
    <w:p w:rsidR="00740CC2" w:rsidRDefault="006E66E5" w:rsidP="003A2B75">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Устава Центра, правил поведения, других локальных актов;</w:t>
      </w:r>
    </w:p>
    <w:p w:rsidR="00740CC2" w:rsidRDefault="006E66E5" w:rsidP="003A2B75">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бережно относиться к имуществу Центра;</w:t>
      </w:r>
    </w:p>
    <w:p w:rsidR="00740CC2" w:rsidRDefault="006E66E5" w:rsidP="003A2B75">
      <w:pPr>
        <w:tabs>
          <w:tab w:val="left" w:pos="1438"/>
        </w:tabs>
        <w:ind w:firstLine="709"/>
        <w:jc w:val="both"/>
        <w:rPr>
          <w:rFonts w:ascii="Times New Roman" w:hAnsi="Times New Roman" w:cs="Times New Roman"/>
          <w:sz w:val="28"/>
          <w:szCs w:val="28"/>
        </w:rPr>
      </w:pPr>
      <w:r>
        <w:rPr>
          <w:rFonts w:ascii="Times New Roman" w:hAnsi="Times New Roman" w:cs="Times New Roman"/>
          <w:sz w:val="28"/>
          <w:szCs w:val="28"/>
        </w:rPr>
        <w:t>уважать честь и достоинство работников Центра;</w:t>
      </w:r>
    </w:p>
    <w:p w:rsidR="00740CC2" w:rsidRDefault="006E66E5" w:rsidP="003A2B75">
      <w:pPr>
        <w:tabs>
          <w:tab w:val="left" w:pos="1447"/>
        </w:tabs>
        <w:ind w:firstLine="709"/>
        <w:jc w:val="both"/>
        <w:rPr>
          <w:rFonts w:ascii="Times New Roman" w:hAnsi="Times New Roman" w:cs="Times New Roman"/>
          <w:sz w:val="28"/>
          <w:szCs w:val="28"/>
        </w:rPr>
      </w:pPr>
      <w:r>
        <w:rPr>
          <w:rFonts w:ascii="Times New Roman" w:hAnsi="Times New Roman" w:cs="Times New Roman"/>
          <w:sz w:val="28"/>
          <w:szCs w:val="28"/>
        </w:rPr>
        <w:t>выполнять законные требования работников Центра.</w:t>
      </w:r>
    </w:p>
    <w:p w:rsidR="00740CC2" w:rsidRDefault="006E66E5" w:rsidP="003A2B75">
      <w:pPr>
        <w:tabs>
          <w:tab w:val="left" w:pos="709"/>
          <w:tab w:val="left" w:pos="1735"/>
        </w:tabs>
        <w:ind w:firstLine="709"/>
        <w:jc w:val="both"/>
        <w:rPr>
          <w:rFonts w:ascii="Times New Roman" w:hAnsi="Times New Roman" w:cs="Times New Roman"/>
          <w:sz w:val="28"/>
          <w:szCs w:val="28"/>
        </w:rPr>
      </w:pPr>
      <w:r>
        <w:rPr>
          <w:rFonts w:ascii="Times New Roman" w:hAnsi="Times New Roman" w:cs="Times New Roman"/>
          <w:sz w:val="28"/>
          <w:szCs w:val="28"/>
        </w:rPr>
        <w:t>4.3. Родители (законные представители) имеют право:</w:t>
      </w:r>
    </w:p>
    <w:p w:rsidR="00740CC2" w:rsidRDefault="006E66E5" w:rsidP="003A2B75">
      <w:pPr>
        <w:tabs>
          <w:tab w:val="left" w:pos="1447"/>
        </w:tabs>
        <w:ind w:firstLine="709"/>
        <w:jc w:val="both"/>
        <w:rPr>
          <w:rFonts w:ascii="Times New Roman" w:hAnsi="Times New Roman" w:cs="Times New Roman"/>
          <w:sz w:val="28"/>
          <w:szCs w:val="28"/>
        </w:rPr>
      </w:pPr>
      <w:r>
        <w:rPr>
          <w:rFonts w:ascii="Times New Roman" w:hAnsi="Times New Roman" w:cs="Times New Roman"/>
          <w:sz w:val="28"/>
          <w:szCs w:val="28"/>
        </w:rPr>
        <w:t>защищать права и законные интересы ребенка;</w:t>
      </w:r>
    </w:p>
    <w:p w:rsidR="00740CC2" w:rsidRDefault="006E66E5" w:rsidP="003A2B75">
      <w:pPr>
        <w:tabs>
          <w:tab w:val="left" w:pos="1448"/>
        </w:tabs>
        <w:ind w:firstLine="709"/>
        <w:jc w:val="both"/>
        <w:rPr>
          <w:rFonts w:ascii="Times New Roman" w:hAnsi="Times New Roman" w:cs="Times New Roman"/>
          <w:sz w:val="28"/>
          <w:szCs w:val="28"/>
        </w:rPr>
      </w:pPr>
      <w:r>
        <w:rPr>
          <w:rFonts w:ascii="Times New Roman" w:hAnsi="Times New Roman" w:cs="Times New Roman"/>
          <w:sz w:val="28"/>
          <w:szCs w:val="28"/>
        </w:rPr>
        <w:t>присутствовать на обследованиях и консультациях для обучающихся;</w:t>
      </w:r>
    </w:p>
    <w:p w:rsidR="00740CC2" w:rsidRDefault="006E66E5" w:rsidP="003A2B75">
      <w:pPr>
        <w:tabs>
          <w:tab w:val="left" w:pos="1448"/>
        </w:tabs>
        <w:ind w:firstLine="709"/>
        <w:jc w:val="both"/>
        <w:rPr>
          <w:rFonts w:ascii="Times New Roman" w:hAnsi="Times New Roman" w:cs="Times New Roman"/>
          <w:sz w:val="28"/>
          <w:szCs w:val="28"/>
        </w:rPr>
      </w:pPr>
      <w:r>
        <w:rPr>
          <w:rFonts w:ascii="Times New Roman" w:hAnsi="Times New Roman" w:cs="Times New Roman"/>
          <w:sz w:val="28"/>
          <w:szCs w:val="28"/>
        </w:rPr>
        <w:t>знакомиться с уставом Центра и другими документами, регламентирующими деятельность Центра.</w:t>
      </w:r>
    </w:p>
    <w:p w:rsidR="00740CC2" w:rsidRDefault="006E66E5" w:rsidP="003A2B75">
      <w:pPr>
        <w:tabs>
          <w:tab w:val="left" w:pos="1735"/>
        </w:tabs>
        <w:ind w:firstLine="709"/>
        <w:jc w:val="both"/>
        <w:rPr>
          <w:rFonts w:ascii="Times New Roman" w:hAnsi="Times New Roman" w:cs="Times New Roman"/>
          <w:sz w:val="28"/>
          <w:szCs w:val="28"/>
        </w:rPr>
      </w:pPr>
      <w:r>
        <w:rPr>
          <w:rFonts w:ascii="Times New Roman" w:hAnsi="Times New Roman" w:cs="Times New Roman"/>
          <w:sz w:val="28"/>
          <w:szCs w:val="28"/>
        </w:rPr>
        <w:t>4.4. Родители (законные представители) детей, получающих помощь в Центре, обязаны:</w:t>
      </w:r>
    </w:p>
    <w:p w:rsidR="00740CC2" w:rsidRDefault="006E66E5" w:rsidP="003A2B75">
      <w:pPr>
        <w:tabs>
          <w:tab w:val="left" w:pos="1421"/>
        </w:tabs>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Устава Центра в части, касающейся их обязанностей;</w:t>
      </w:r>
    </w:p>
    <w:p w:rsidR="00740CC2" w:rsidRDefault="006E66E5" w:rsidP="003A2B75">
      <w:pPr>
        <w:tabs>
          <w:tab w:val="left" w:pos="709"/>
          <w:tab w:val="left" w:pos="1838"/>
        </w:tabs>
        <w:ind w:firstLine="709"/>
        <w:jc w:val="both"/>
        <w:rPr>
          <w:rFonts w:ascii="Times New Roman" w:hAnsi="Times New Roman" w:cs="Times New Roman"/>
          <w:sz w:val="28"/>
          <w:szCs w:val="28"/>
        </w:rPr>
      </w:pPr>
      <w:r>
        <w:rPr>
          <w:rFonts w:ascii="Times New Roman" w:hAnsi="Times New Roman" w:cs="Times New Roman"/>
          <w:sz w:val="28"/>
          <w:szCs w:val="28"/>
        </w:rPr>
        <w:t>4.5. Работники Центра имеют право:</w:t>
      </w:r>
    </w:p>
    <w:p w:rsidR="00740CC2" w:rsidRDefault="006E66E5" w:rsidP="003A2B75">
      <w:pPr>
        <w:tabs>
          <w:tab w:val="left" w:pos="1421"/>
        </w:tabs>
        <w:ind w:firstLine="709"/>
        <w:jc w:val="both"/>
        <w:rPr>
          <w:rFonts w:ascii="Times New Roman" w:hAnsi="Times New Roman" w:cs="Times New Roman"/>
          <w:sz w:val="28"/>
          <w:szCs w:val="28"/>
        </w:rPr>
      </w:pPr>
      <w:r>
        <w:rPr>
          <w:rFonts w:ascii="Times New Roman" w:hAnsi="Times New Roman" w:cs="Times New Roman"/>
          <w:sz w:val="28"/>
          <w:szCs w:val="28"/>
        </w:rPr>
        <w:t>на защиту своей профессиональной чести и достоинства;</w:t>
      </w:r>
    </w:p>
    <w:p w:rsidR="00740CC2" w:rsidRDefault="006E66E5" w:rsidP="003A2B75">
      <w:pPr>
        <w:tabs>
          <w:tab w:val="left" w:pos="1417"/>
        </w:tabs>
        <w:ind w:firstLine="709"/>
        <w:jc w:val="both"/>
        <w:rPr>
          <w:rFonts w:ascii="Times New Roman" w:hAnsi="Times New Roman" w:cs="Times New Roman"/>
          <w:sz w:val="28"/>
          <w:szCs w:val="28"/>
        </w:rPr>
      </w:pPr>
      <w:r>
        <w:rPr>
          <w:rFonts w:ascii="Times New Roman" w:hAnsi="Times New Roman" w:cs="Times New Roman"/>
          <w:sz w:val="28"/>
          <w:szCs w:val="28"/>
        </w:rPr>
        <w:t>на участие в обсуждении и решении вопросов деятельности Центра, в т.ч. и через органы самоуправления Центра;</w:t>
      </w:r>
    </w:p>
    <w:p w:rsidR="00740CC2" w:rsidRDefault="006E66E5" w:rsidP="003A2B75">
      <w:pPr>
        <w:tabs>
          <w:tab w:val="left" w:pos="1421"/>
        </w:tabs>
        <w:ind w:firstLine="709"/>
        <w:jc w:val="both"/>
        <w:rPr>
          <w:rFonts w:ascii="Times New Roman" w:hAnsi="Times New Roman" w:cs="Times New Roman"/>
          <w:sz w:val="28"/>
          <w:szCs w:val="28"/>
        </w:rPr>
      </w:pPr>
      <w:r>
        <w:rPr>
          <w:rFonts w:ascii="Times New Roman" w:hAnsi="Times New Roman" w:cs="Times New Roman"/>
          <w:sz w:val="28"/>
          <w:szCs w:val="28"/>
        </w:rPr>
        <w:t>на обжалование приказов и распоряжений администрации Центра в установленном законодательством Российской Федерации порядке;</w:t>
      </w:r>
    </w:p>
    <w:p w:rsidR="00740CC2" w:rsidRDefault="006E66E5" w:rsidP="003A2B75">
      <w:pPr>
        <w:tabs>
          <w:tab w:val="left" w:pos="1412"/>
        </w:tabs>
        <w:ind w:firstLine="709"/>
        <w:jc w:val="both"/>
        <w:rPr>
          <w:rFonts w:ascii="Times New Roman" w:hAnsi="Times New Roman" w:cs="Times New Roman"/>
          <w:sz w:val="28"/>
          <w:szCs w:val="28"/>
        </w:rPr>
      </w:pPr>
      <w:r>
        <w:rPr>
          <w:rFonts w:ascii="Times New Roman" w:hAnsi="Times New Roman" w:cs="Times New Roman"/>
          <w:sz w:val="28"/>
          <w:szCs w:val="28"/>
        </w:rPr>
        <w:t>на материально-техническое и учебно-методическое обеспечение своей профессиональной деятельности;</w:t>
      </w:r>
    </w:p>
    <w:p w:rsidR="00740CC2" w:rsidRDefault="006E66E5" w:rsidP="003A2B75">
      <w:pPr>
        <w:tabs>
          <w:tab w:val="left" w:pos="1570"/>
        </w:tabs>
        <w:ind w:firstLine="709"/>
        <w:jc w:val="both"/>
        <w:rPr>
          <w:rFonts w:ascii="Times New Roman" w:hAnsi="Times New Roman" w:cs="Times New Roman"/>
          <w:sz w:val="28"/>
          <w:szCs w:val="28"/>
        </w:rPr>
      </w:pPr>
      <w:r>
        <w:rPr>
          <w:rFonts w:ascii="Times New Roman" w:hAnsi="Times New Roman" w:cs="Times New Roman"/>
          <w:sz w:val="28"/>
          <w:szCs w:val="28"/>
        </w:rPr>
        <w:t>на дополнительное профессиональное образование по профилю педагогической деятельности.</w:t>
      </w:r>
    </w:p>
    <w:p w:rsidR="00740CC2" w:rsidRDefault="006E66E5" w:rsidP="003A2B75">
      <w:pPr>
        <w:tabs>
          <w:tab w:val="left" w:pos="1838"/>
        </w:tabs>
        <w:ind w:firstLine="709"/>
        <w:jc w:val="both"/>
        <w:rPr>
          <w:rFonts w:ascii="Times New Roman" w:hAnsi="Times New Roman" w:cs="Times New Roman"/>
          <w:sz w:val="28"/>
          <w:szCs w:val="28"/>
        </w:rPr>
      </w:pPr>
      <w:r>
        <w:rPr>
          <w:rFonts w:ascii="Times New Roman" w:hAnsi="Times New Roman" w:cs="Times New Roman"/>
          <w:sz w:val="28"/>
          <w:szCs w:val="28"/>
        </w:rPr>
        <w:t>4.6. Работники Центра обязаны:</w:t>
      </w:r>
    </w:p>
    <w:p w:rsidR="00740CC2" w:rsidRDefault="006E66E5" w:rsidP="003A2B75">
      <w:pPr>
        <w:tabs>
          <w:tab w:val="left" w:pos="1421"/>
        </w:tabs>
        <w:ind w:firstLine="709"/>
        <w:jc w:val="both"/>
        <w:rPr>
          <w:rFonts w:ascii="Times New Roman" w:hAnsi="Times New Roman" w:cs="Times New Roman"/>
          <w:sz w:val="28"/>
          <w:szCs w:val="28"/>
        </w:rPr>
      </w:pPr>
      <w:r>
        <w:rPr>
          <w:rFonts w:ascii="Times New Roman" w:hAnsi="Times New Roman" w:cs="Times New Roman"/>
          <w:sz w:val="28"/>
          <w:szCs w:val="28"/>
        </w:rPr>
        <w:t>соблюдать Устав Центра и правила внутреннего трудового распорядка;</w:t>
      </w:r>
    </w:p>
    <w:p w:rsidR="00740CC2" w:rsidRDefault="006E66E5" w:rsidP="003A2B75">
      <w:pPr>
        <w:tabs>
          <w:tab w:val="left" w:pos="1421"/>
        </w:tabs>
        <w:ind w:firstLine="709"/>
        <w:jc w:val="both"/>
        <w:rPr>
          <w:rFonts w:ascii="Times New Roman" w:hAnsi="Times New Roman" w:cs="Times New Roman"/>
          <w:sz w:val="28"/>
          <w:szCs w:val="28"/>
        </w:rPr>
      </w:pPr>
      <w:r>
        <w:rPr>
          <w:rFonts w:ascii="Times New Roman" w:hAnsi="Times New Roman" w:cs="Times New Roman"/>
          <w:sz w:val="28"/>
          <w:szCs w:val="28"/>
        </w:rPr>
        <w:t>строго следовать нормам профессиональной этики;</w:t>
      </w:r>
    </w:p>
    <w:p w:rsidR="00740CC2" w:rsidRDefault="006E66E5" w:rsidP="003A2B75">
      <w:pPr>
        <w:tabs>
          <w:tab w:val="left" w:pos="1421"/>
        </w:tabs>
        <w:ind w:firstLine="709"/>
        <w:jc w:val="both"/>
        <w:rPr>
          <w:rFonts w:ascii="Times New Roman" w:hAnsi="Times New Roman" w:cs="Times New Roman"/>
          <w:sz w:val="28"/>
          <w:szCs w:val="28"/>
        </w:rPr>
      </w:pPr>
      <w:r>
        <w:rPr>
          <w:rFonts w:ascii="Times New Roman" w:hAnsi="Times New Roman" w:cs="Times New Roman"/>
          <w:sz w:val="28"/>
          <w:szCs w:val="28"/>
        </w:rPr>
        <w:t>качественно выполнять возложенные на них трудовые обязанности, указанные в должностных инструкциях, трудовых договорах, квалификационных характеристиках;</w:t>
      </w:r>
    </w:p>
    <w:p w:rsidR="00740CC2" w:rsidRDefault="006E66E5" w:rsidP="003A2B75">
      <w:pPr>
        <w:tabs>
          <w:tab w:val="left" w:pos="709"/>
          <w:tab w:val="left" w:pos="1421"/>
        </w:tabs>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охраны труда, техники безопасности;</w:t>
      </w:r>
    </w:p>
    <w:p w:rsidR="00740CC2" w:rsidRDefault="006E66E5" w:rsidP="003A2B75">
      <w:pPr>
        <w:tabs>
          <w:tab w:val="left" w:pos="709"/>
          <w:tab w:val="left" w:pos="1412"/>
        </w:tabs>
        <w:ind w:firstLine="709"/>
        <w:jc w:val="both"/>
        <w:rPr>
          <w:rFonts w:ascii="Times New Roman" w:hAnsi="Times New Roman" w:cs="Times New Roman"/>
          <w:sz w:val="28"/>
          <w:szCs w:val="28"/>
        </w:rPr>
      </w:pPr>
      <w:r>
        <w:rPr>
          <w:rFonts w:ascii="Times New Roman" w:hAnsi="Times New Roman" w:cs="Times New Roman"/>
          <w:sz w:val="28"/>
          <w:szCs w:val="28"/>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740CC2" w:rsidRDefault="006E66E5" w:rsidP="003A2B75">
      <w:pPr>
        <w:tabs>
          <w:tab w:val="left" w:pos="709"/>
          <w:tab w:val="left" w:pos="142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проходить периодические медицинские обследования;</w:t>
      </w:r>
    </w:p>
    <w:p w:rsidR="00740CC2" w:rsidRDefault="006E66E5" w:rsidP="003A2B75">
      <w:pPr>
        <w:tabs>
          <w:tab w:val="left" w:pos="1570"/>
        </w:tabs>
        <w:ind w:firstLine="709"/>
        <w:jc w:val="both"/>
        <w:rPr>
          <w:rFonts w:ascii="Times New Roman" w:hAnsi="Times New Roman" w:cs="Times New Roman"/>
          <w:sz w:val="28"/>
          <w:szCs w:val="28"/>
        </w:rPr>
      </w:pPr>
      <w:r>
        <w:rPr>
          <w:rFonts w:ascii="Times New Roman" w:hAnsi="Times New Roman" w:cs="Times New Roman"/>
          <w:sz w:val="28"/>
          <w:szCs w:val="28"/>
        </w:rPr>
        <w:t>незамедлительно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в Центре или об ухудшении состояния своего здоровья;</w:t>
      </w:r>
    </w:p>
    <w:p w:rsidR="00740CC2" w:rsidRDefault="006E66E5" w:rsidP="003A2B75">
      <w:pPr>
        <w:tabs>
          <w:tab w:val="left" w:pos="709"/>
          <w:tab w:val="left" w:pos="1413"/>
        </w:tabs>
        <w:ind w:firstLine="709"/>
        <w:jc w:val="both"/>
        <w:rPr>
          <w:rFonts w:ascii="Times New Roman" w:hAnsi="Times New Roman" w:cs="Times New Roman"/>
          <w:sz w:val="28"/>
          <w:szCs w:val="28"/>
        </w:rPr>
      </w:pPr>
      <w:r>
        <w:rPr>
          <w:rFonts w:ascii="Times New Roman" w:hAnsi="Times New Roman" w:cs="Times New Roman"/>
          <w:sz w:val="28"/>
          <w:szCs w:val="28"/>
        </w:rPr>
        <w:t>обеспечивать индивидуальный и дифференцированный подход к учащимся (воспитанникам), охранять и укреплять их физическое и психическое здоровье в соответствии с учетом здоровья и особенностями развития.</w:t>
      </w:r>
    </w:p>
    <w:p w:rsidR="00740CC2" w:rsidRDefault="006E66E5" w:rsidP="003A2B75">
      <w:pPr>
        <w:tabs>
          <w:tab w:val="left" w:pos="709"/>
          <w:tab w:val="left" w:pos="1413"/>
        </w:tabs>
        <w:ind w:firstLine="709"/>
        <w:jc w:val="both"/>
        <w:rPr>
          <w:rFonts w:ascii="Times New Roman" w:hAnsi="Times New Roman" w:cs="Times New Roman"/>
          <w:sz w:val="28"/>
          <w:szCs w:val="28"/>
        </w:rPr>
      </w:pPr>
      <w:r>
        <w:rPr>
          <w:rFonts w:ascii="Times New Roman" w:hAnsi="Times New Roman" w:cs="Times New Roman"/>
          <w:sz w:val="28"/>
          <w:szCs w:val="28"/>
        </w:rPr>
        <w:t>4.7. Комплектование Центра работниками осуществляется в соответствии с законодательством Российской Федерации.</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Работодателем для всех работников Центра является Центр как юридическое лицо. Подбор, прием на работу, увольнение осуществляется руководителем Центра.</w:t>
      </w:r>
    </w:p>
    <w:p w:rsidR="00740CC2" w:rsidRDefault="006E66E5" w:rsidP="003A2B75">
      <w:pPr>
        <w:tabs>
          <w:tab w:val="left" w:pos="808"/>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 педагогической деятельности допускаются лица, имеющие образовательный ценз, который определяется действующим законодательством Российской федерации.</w:t>
      </w:r>
    </w:p>
    <w:p w:rsidR="00740CC2" w:rsidRDefault="006E66E5" w:rsidP="003A2B75">
      <w:pPr>
        <w:tabs>
          <w:tab w:val="left" w:pos="803"/>
        </w:tabs>
        <w:ind w:firstLine="709"/>
        <w:jc w:val="both"/>
        <w:rPr>
          <w:rFonts w:ascii="Times New Roman" w:hAnsi="Times New Roman" w:cs="Times New Roman"/>
          <w:sz w:val="28"/>
          <w:szCs w:val="28"/>
        </w:rPr>
      </w:pPr>
      <w:r>
        <w:rPr>
          <w:rFonts w:ascii="Times New Roman" w:hAnsi="Times New Roman" w:cs="Times New Roman"/>
          <w:sz w:val="28"/>
          <w:szCs w:val="28"/>
        </w:rPr>
        <w:t>К трудовой деятельности в Центре не допускаются лица, имеющие или имевшие судимость, подвергшиеся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40CC2" w:rsidRDefault="006E66E5" w:rsidP="003A2B75">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К педагогической деятельности не допускаются также лица:</w:t>
      </w:r>
    </w:p>
    <w:p w:rsidR="00740CC2" w:rsidRDefault="006E66E5" w:rsidP="003A2B75">
      <w:pPr>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p>
    <w:p w:rsidR="00740CC2" w:rsidRDefault="006E66E5" w:rsidP="003A2B75">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признанными недееспособными в установленном федеральным законом порядке;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40CC2" w:rsidRDefault="006E66E5" w:rsidP="003A2B75">
      <w:pPr>
        <w:tabs>
          <w:tab w:val="left" w:pos="767"/>
        </w:tabs>
        <w:ind w:firstLine="709"/>
        <w:jc w:val="both"/>
        <w:rPr>
          <w:rFonts w:ascii="Times New Roman" w:hAnsi="Times New Roman" w:cs="Times New Roman"/>
          <w:sz w:val="28"/>
          <w:szCs w:val="28"/>
        </w:rPr>
      </w:pPr>
      <w:r>
        <w:rPr>
          <w:rFonts w:ascii="Times New Roman" w:hAnsi="Times New Roman" w:cs="Times New Roman"/>
          <w:sz w:val="28"/>
          <w:szCs w:val="28"/>
        </w:rPr>
        <w:t>Отношения работника и Центра регулируются трудовым договором, коллективным договором, правилами внутреннего трудового распорядка, иными локальными нормативными актами Центра, условия которых не могут противоречить трудовому законодательству Российской Федерации.</w:t>
      </w:r>
    </w:p>
    <w:p w:rsidR="00740CC2" w:rsidRDefault="006E66E5" w:rsidP="003A2B75">
      <w:pPr>
        <w:pStyle w:val="26"/>
        <w:shd w:val="clear" w:color="auto" w:fill="auto"/>
        <w:tabs>
          <w:tab w:val="left" w:pos="3397"/>
        </w:tabs>
        <w:spacing w:after="0" w:line="240" w:lineRule="auto"/>
        <w:ind w:firstLine="709"/>
        <w:jc w:val="center"/>
        <w:rPr>
          <w:sz w:val="28"/>
          <w:szCs w:val="28"/>
        </w:rPr>
      </w:pPr>
      <w:bookmarkStart w:id="3" w:name="bookmark4"/>
      <w:r>
        <w:rPr>
          <w:sz w:val="28"/>
          <w:szCs w:val="28"/>
        </w:rPr>
        <w:t>5. Управление Центром</w:t>
      </w:r>
    </w:p>
    <w:p w:rsidR="00740CC2" w:rsidRDefault="006E66E5" w:rsidP="003A2B75">
      <w:pPr>
        <w:tabs>
          <w:tab w:val="left" w:pos="1320"/>
        </w:tabs>
        <w:ind w:firstLine="709"/>
        <w:jc w:val="both"/>
        <w:rPr>
          <w:rFonts w:ascii="Times New Roman" w:hAnsi="Times New Roman" w:cs="Times New Roman"/>
          <w:sz w:val="28"/>
          <w:szCs w:val="28"/>
        </w:rPr>
      </w:pPr>
      <w:r>
        <w:rPr>
          <w:rFonts w:ascii="Times New Roman" w:hAnsi="Times New Roman" w:cs="Times New Roman"/>
          <w:sz w:val="28"/>
          <w:szCs w:val="28"/>
        </w:rPr>
        <w:t>5.1. Управление Центром осуществляется в соответствии с действующим законодательством и настоящим Уставом и строится на принципах единоначалия и коллегиальности.</w:t>
      </w:r>
    </w:p>
    <w:p w:rsidR="00740CC2" w:rsidRDefault="006E66E5" w:rsidP="003A2B75">
      <w:pPr>
        <w:tabs>
          <w:tab w:val="left" w:pos="1102"/>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5.2. Компетенция Учредителя:</w:t>
      </w:r>
    </w:p>
    <w:p w:rsidR="00740CC2" w:rsidRDefault="006E66E5" w:rsidP="003A2B75">
      <w:pPr>
        <w:tabs>
          <w:tab w:val="left" w:pos="876"/>
        </w:tabs>
        <w:ind w:firstLine="709"/>
        <w:jc w:val="both"/>
        <w:rPr>
          <w:rFonts w:ascii="Times New Roman" w:hAnsi="Times New Roman" w:cs="Times New Roman"/>
          <w:sz w:val="28"/>
          <w:szCs w:val="28"/>
        </w:rPr>
      </w:pPr>
      <w:r>
        <w:rPr>
          <w:rFonts w:ascii="Times New Roman" w:hAnsi="Times New Roman" w:cs="Times New Roman"/>
          <w:sz w:val="28"/>
          <w:szCs w:val="28"/>
        </w:rPr>
        <w:t>утверждение устава (изменений к нему);</w:t>
      </w:r>
    </w:p>
    <w:p w:rsidR="00740CC2" w:rsidRDefault="006E66E5" w:rsidP="003A2B75">
      <w:pPr>
        <w:tabs>
          <w:tab w:val="left" w:pos="839"/>
        </w:tabs>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по реорганизации и ликвидации Центра, назначение ликвидационной комиссии, утверждение передаточного акта и ликвидационного баланса;</w:t>
      </w:r>
    </w:p>
    <w:p w:rsidR="00740CC2" w:rsidRDefault="006E66E5" w:rsidP="003A2B75">
      <w:pPr>
        <w:tabs>
          <w:tab w:val="left" w:pos="876"/>
        </w:tabs>
        <w:ind w:firstLine="709"/>
        <w:jc w:val="both"/>
        <w:rPr>
          <w:rFonts w:ascii="Times New Roman" w:hAnsi="Times New Roman" w:cs="Times New Roman"/>
          <w:sz w:val="28"/>
          <w:szCs w:val="28"/>
        </w:rPr>
      </w:pPr>
      <w:r>
        <w:rPr>
          <w:rFonts w:ascii="Times New Roman" w:hAnsi="Times New Roman" w:cs="Times New Roman"/>
          <w:sz w:val="28"/>
          <w:szCs w:val="28"/>
        </w:rPr>
        <w:t>определение перечня особо ценного движимого имущества;</w:t>
      </w:r>
    </w:p>
    <w:p w:rsidR="00740CC2" w:rsidRDefault="006E66E5" w:rsidP="003A2B75">
      <w:pPr>
        <w:tabs>
          <w:tab w:val="left" w:pos="839"/>
        </w:tabs>
        <w:ind w:firstLine="709"/>
        <w:jc w:val="both"/>
        <w:rPr>
          <w:rFonts w:ascii="Times New Roman" w:hAnsi="Times New Roman" w:cs="Times New Roman"/>
          <w:sz w:val="28"/>
          <w:szCs w:val="28"/>
        </w:rPr>
      </w:pPr>
      <w:r>
        <w:rPr>
          <w:rFonts w:ascii="Times New Roman" w:hAnsi="Times New Roman" w:cs="Times New Roman"/>
          <w:sz w:val="28"/>
          <w:szCs w:val="28"/>
        </w:rPr>
        <w:t>согласование распоряжения особо ценным движимым имуществом, закрепленным за Центром собственником и (или) приобретенным Центром за счет средств, выделенных ему Учредителем на приобретение такого имущества;</w:t>
      </w:r>
    </w:p>
    <w:p w:rsidR="00740CC2" w:rsidRDefault="006E66E5" w:rsidP="003A2B75">
      <w:pPr>
        <w:tabs>
          <w:tab w:val="left" w:pos="821"/>
        </w:tabs>
        <w:ind w:firstLine="709"/>
        <w:jc w:val="both"/>
        <w:rPr>
          <w:rFonts w:ascii="Times New Roman" w:hAnsi="Times New Roman" w:cs="Times New Roman"/>
          <w:sz w:val="28"/>
          <w:szCs w:val="28"/>
        </w:rPr>
      </w:pPr>
      <w:r>
        <w:rPr>
          <w:rFonts w:ascii="Times New Roman" w:hAnsi="Times New Roman" w:cs="Times New Roman"/>
          <w:sz w:val="28"/>
          <w:szCs w:val="28"/>
        </w:rPr>
        <w:t>согласование распоряжения недвижимым имуществом, в том числе передачи его в аренду;</w:t>
      </w:r>
    </w:p>
    <w:p w:rsidR="00740CC2" w:rsidRDefault="006E66E5" w:rsidP="003A2B75">
      <w:pPr>
        <w:tabs>
          <w:tab w:val="left" w:pos="869"/>
        </w:tabs>
        <w:ind w:firstLine="709"/>
        <w:jc w:val="both"/>
        <w:rPr>
          <w:rFonts w:ascii="Times New Roman" w:hAnsi="Times New Roman" w:cs="Times New Roman"/>
          <w:sz w:val="28"/>
          <w:szCs w:val="28"/>
        </w:rPr>
      </w:pPr>
      <w:r>
        <w:rPr>
          <w:rFonts w:ascii="Times New Roman" w:hAnsi="Times New Roman" w:cs="Times New Roman"/>
          <w:sz w:val="28"/>
          <w:szCs w:val="28"/>
        </w:rPr>
        <w:t>утверждение плана финансово-хозяйственной деятельности Центра;</w:t>
      </w:r>
    </w:p>
    <w:p w:rsidR="00740CC2" w:rsidRDefault="006E66E5" w:rsidP="003A2B75">
      <w:pPr>
        <w:tabs>
          <w:tab w:val="left" w:pos="826"/>
        </w:tabs>
        <w:ind w:firstLine="709"/>
        <w:jc w:val="both"/>
        <w:rPr>
          <w:rFonts w:ascii="Times New Roman" w:hAnsi="Times New Roman" w:cs="Times New Roman"/>
          <w:sz w:val="28"/>
          <w:szCs w:val="28"/>
        </w:rPr>
      </w:pPr>
      <w:r>
        <w:rPr>
          <w:rFonts w:ascii="Times New Roman" w:hAnsi="Times New Roman" w:cs="Times New Roman"/>
          <w:sz w:val="28"/>
          <w:szCs w:val="28"/>
        </w:rPr>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740CC2" w:rsidRDefault="006E66E5" w:rsidP="003A2B75">
      <w:pPr>
        <w:tabs>
          <w:tab w:val="left" w:pos="826"/>
        </w:tabs>
        <w:ind w:firstLine="709"/>
        <w:jc w:val="both"/>
        <w:rPr>
          <w:rFonts w:ascii="Times New Roman" w:hAnsi="Times New Roman" w:cs="Times New Roman"/>
          <w:sz w:val="28"/>
          <w:szCs w:val="28"/>
        </w:rPr>
      </w:pPr>
      <w:r>
        <w:rPr>
          <w:rFonts w:ascii="Times New Roman" w:hAnsi="Times New Roman" w:cs="Times New Roman"/>
          <w:sz w:val="28"/>
          <w:szCs w:val="28"/>
        </w:rPr>
        <w:t>определение предельно допустимого значения просроченной кредиторской задолженности Центра, превышение которого, влечет расторжение трудового договора с директором Центра по инициативе работодателя в соответствии с Трудовым кодексом Российской Федерации;</w:t>
      </w:r>
    </w:p>
    <w:p w:rsidR="00740CC2" w:rsidRDefault="006E66E5" w:rsidP="003A2B75">
      <w:pPr>
        <w:tabs>
          <w:tab w:val="left" w:pos="869"/>
        </w:tabs>
        <w:ind w:firstLine="709"/>
        <w:jc w:val="both"/>
        <w:rPr>
          <w:rFonts w:ascii="Times New Roman" w:hAnsi="Times New Roman" w:cs="Times New Roman"/>
          <w:sz w:val="28"/>
          <w:szCs w:val="28"/>
        </w:rPr>
      </w:pPr>
      <w:r>
        <w:rPr>
          <w:rFonts w:ascii="Times New Roman" w:hAnsi="Times New Roman" w:cs="Times New Roman"/>
          <w:sz w:val="28"/>
          <w:szCs w:val="28"/>
        </w:rPr>
        <w:t>согласование программы развития Центра;</w:t>
      </w:r>
    </w:p>
    <w:p w:rsidR="00740CC2" w:rsidRDefault="006E66E5" w:rsidP="003A2B75">
      <w:pPr>
        <w:tabs>
          <w:tab w:val="left" w:pos="869"/>
        </w:tabs>
        <w:ind w:firstLine="709"/>
        <w:jc w:val="both"/>
        <w:rPr>
          <w:rFonts w:ascii="Times New Roman" w:hAnsi="Times New Roman" w:cs="Times New Roman"/>
          <w:sz w:val="28"/>
          <w:szCs w:val="28"/>
        </w:rPr>
      </w:pPr>
      <w:r>
        <w:rPr>
          <w:rFonts w:ascii="Times New Roman" w:hAnsi="Times New Roman" w:cs="Times New Roman"/>
          <w:sz w:val="28"/>
          <w:szCs w:val="28"/>
        </w:rPr>
        <w:t>рассмотрение отчета о самообследовании;</w:t>
      </w:r>
    </w:p>
    <w:p w:rsidR="00740CC2" w:rsidRDefault="006E66E5" w:rsidP="003A2B75">
      <w:pPr>
        <w:tabs>
          <w:tab w:val="left" w:pos="869"/>
        </w:tabs>
        <w:ind w:firstLine="709"/>
        <w:jc w:val="both"/>
        <w:rPr>
          <w:rFonts w:ascii="Times New Roman" w:hAnsi="Times New Roman" w:cs="Times New Roman"/>
          <w:sz w:val="28"/>
          <w:szCs w:val="28"/>
        </w:rPr>
      </w:pPr>
      <w:r>
        <w:rPr>
          <w:rFonts w:ascii="Times New Roman" w:hAnsi="Times New Roman" w:cs="Times New Roman"/>
          <w:sz w:val="28"/>
          <w:szCs w:val="28"/>
        </w:rPr>
        <w:t>утверждение годового отчета и годового бухгалтерского баланса;</w:t>
      </w:r>
    </w:p>
    <w:p w:rsidR="00740CC2" w:rsidRDefault="006E66E5" w:rsidP="003A2B75">
      <w:pPr>
        <w:tabs>
          <w:tab w:val="left" w:pos="869"/>
        </w:tabs>
        <w:ind w:firstLine="709"/>
        <w:jc w:val="both"/>
        <w:rPr>
          <w:rFonts w:ascii="Times New Roman" w:hAnsi="Times New Roman" w:cs="Times New Roman"/>
          <w:sz w:val="28"/>
          <w:szCs w:val="28"/>
        </w:rPr>
      </w:pPr>
      <w:r>
        <w:rPr>
          <w:rFonts w:ascii="Times New Roman" w:hAnsi="Times New Roman" w:cs="Times New Roman"/>
          <w:sz w:val="28"/>
          <w:szCs w:val="28"/>
        </w:rPr>
        <w:t>одобрение сделок, в совершении которых имеется заинтересованность;</w:t>
      </w:r>
    </w:p>
    <w:p w:rsidR="00740CC2" w:rsidRDefault="006E66E5" w:rsidP="003A2B75">
      <w:pPr>
        <w:tabs>
          <w:tab w:val="left" w:pos="826"/>
        </w:tabs>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финансового обеспечения выполнения муниципального задания;</w:t>
      </w:r>
    </w:p>
    <w:p w:rsidR="00740CC2" w:rsidRDefault="006E66E5" w:rsidP="003A2B75">
      <w:pPr>
        <w:tabs>
          <w:tab w:val="left" w:pos="821"/>
        </w:tabs>
        <w:ind w:firstLine="709"/>
        <w:jc w:val="both"/>
        <w:rPr>
          <w:rFonts w:ascii="Times New Roman" w:hAnsi="Times New Roman" w:cs="Times New Roman"/>
          <w:sz w:val="28"/>
          <w:szCs w:val="28"/>
        </w:rPr>
      </w:pPr>
      <w:r>
        <w:rPr>
          <w:rFonts w:ascii="Times New Roman" w:hAnsi="Times New Roman" w:cs="Times New Roman"/>
          <w:sz w:val="28"/>
          <w:szCs w:val="28"/>
        </w:rPr>
        <w:t>назначение и освобождение от должности руководителя Центра в соответствии с действующим законодательством;</w:t>
      </w:r>
    </w:p>
    <w:p w:rsidR="00740CC2" w:rsidRDefault="006E66E5" w:rsidP="003A2B75">
      <w:pPr>
        <w:tabs>
          <w:tab w:val="left" w:pos="826"/>
        </w:tabs>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контроля за деятельностью Центра в соответствии с действующим законодательством;</w:t>
      </w:r>
    </w:p>
    <w:p w:rsidR="00740CC2" w:rsidRDefault="006E66E5" w:rsidP="003A2B75">
      <w:pPr>
        <w:tabs>
          <w:tab w:val="left" w:pos="821"/>
        </w:tabs>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иных функций и полномочий Центра, установленных федеральными законами и нормативными правовыми актами Российской Федерации, Краснотуранского района, Красноярского края.</w:t>
      </w:r>
    </w:p>
    <w:p w:rsidR="00740CC2" w:rsidRDefault="006E66E5" w:rsidP="003A2B75">
      <w:pPr>
        <w:tabs>
          <w:tab w:val="left" w:pos="1204"/>
        </w:tabs>
        <w:ind w:firstLine="709"/>
        <w:jc w:val="both"/>
        <w:rPr>
          <w:rFonts w:ascii="Times New Roman" w:hAnsi="Times New Roman" w:cs="Times New Roman"/>
          <w:sz w:val="28"/>
          <w:szCs w:val="28"/>
        </w:rPr>
      </w:pPr>
      <w:r>
        <w:rPr>
          <w:rFonts w:ascii="Times New Roman" w:hAnsi="Times New Roman" w:cs="Times New Roman"/>
          <w:sz w:val="28"/>
          <w:szCs w:val="28"/>
        </w:rPr>
        <w:t xml:space="preserve">5.3. Непосредственное управление Центром осуществляет директор, прошедший соответствующую аттестацию и имеющий опыт работы в подобных организациях. </w:t>
      </w:r>
    </w:p>
    <w:p w:rsidR="00740CC2" w:rsidRDefault="006E66E5" w:rsidP="003A2B75">
      <w:pPr>
        <w:tabs>
          <w:tab w:val="left" w:pos="1204"/>
        </w:tabs>
        <w:ind w:firstLine="709"/>
        <w:jc w:val="both"/>
        <w:rPr>
          <w:rFonts w:ascii="Times New Roman" w:hAnsi="Times New Roman" w:cs="Times New Roman"/>
          <w:sz w:val="28"/>
          <w:szCs w:val="28"/>
        </w:rPr>
      </w:pPr>
      <w:r>
        <w:rPr>
          <w:rFonts w:ascii="Times New Roman" w:hAnsi="Times New Roman" w:cs="Times New Roman"/>
          <w:sz w:val="28"/>
          <w:szCs w:val="28"/>
        </w:rPr>
        <w:t>5.4. Директор Центра назначается на должность в порядке, установленным действующим законодательством.</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Срок полномочий директора определяется трудовым договором.</w:t>
      </w:r>
    </w:p>
    <w:p w:rsidR="00740CC2" w:rsidRDefault="006E66E5" w:rsidP="003A2B75">
      <w:pPr>
        <w:tabs>
          <w:tab w:val="left" w:pos="1253"/>
        </w:tabs>
        <w:ind w:firstLine="709"/>
        <w:jc w:val="both"/>
        <w:rPr>
          <w:rFonts w:ascii="Times New Roman" w:hAnsi="Times New Roman" w:cs="Times New Roman"/>
          <w:sz w:val="28"/>
          <w:szCs w:val="28"/>
        </w:rPr>
      </w:pPr>
      <w:r>
        <w:rPr>
          <w:rFonts w:ascii="Times New Roman" w:hAnsi="Times New Roman" w:cs="Times New Roman"/>
          <w:sz w:val="28"/>
          <w:szCs w:val="28"/>
        </w:rPr>
        <w:t>5.5. Директор Центра осуществляет свою деятельность на основании Устава и в соответствии с условиями договора, заключаемого с ним в порядке, предусмотренном действующим законодательством и настоящим Уставом.</w:t>
      </w:r>
    </w:p>
    <w:p w:rsidR="00740CC2" w:rsidRDefault="006E66E5" w:rsidP="003A2B75">
      <w:pPr>
        <w:tabs>
          <w:tab w:val="left" w:pos="1249"/>
        </w:tabs>
        <w:ind w:firstLine="709"/>
        <w:jc w:val="both"/>
        <w:rPr>
          <w:rFonts w:ascii="Times New Roman" w:hAnsi="Times New Roman" w:cs="Times New Roman"/>
          <w:sz w:val="28"/>
          <w:szCs w:val="28"/>
        </w:rPr>
      </w:pPr>
      <w:r>
        <w:rPr>
          <w:rFonts w:ascii="Times New Roman" w:hAnsi="Times New Roman" w:cs="Times New Roman"/>
          <w:sz w:val="28"/>
          <w:szCs w:val="28"/>
        </w:rPr>
        <w:t>5.6. Директор действует от имени Центра без доверенности в судах, представляет его интересы в отношениях с государственными органами, органами местного самоуправления, юридическими и физическими лицами.</w:t>
      </w:r>
    </w:p>
    <w:p w:rsidR="00740CC2" w:rsidRDefault="006E66E5" w:rsidP="003A2B75">
      <w:pPr>
        <w:tabs>
          <w:tab w:val="left" w:pos="1258"/>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5.7. Директор в установленном законодательством Российской Федерации и настоящим Уставом порядке:</w:t>
      </w:r>
    </w:p>
    <w:p w:rsidR="00740CC2" w:rsidRDefault="006E66E5" w:rsidP="003A2B75">
      <w:pPr>
        <w:tabs>
          <w:tab w:val="left" w:pos="1258"/>
        </w:tabs>
        <w:ind w:firstLine="709"/>
        <w:jc w:val="both"/>
        <w:rPr>
          <w:rFonts w:ascii="Times New Roman" w:hAnsi="Times New Roman" w:cs="Times New Roman"/>
          <w:sz w:val="28"/>
          <w:szCs w:val="28"/>
        </w:rPr>
      </w:pPr>
      <w:r>
        <w:rPr>
          <w:rFonts w:ascii="Times New Roman" w:hAnsi="Times New Roman" w:cs="Times New Roman"/>
          <w:sz w:val="28"/>
          <w:szCs w:val="28"/>
        </w:rPr>
        <w:t>распоряжается имуществом и финансовыми средствами Центра;</w:t>
      </w:r>
    </w:p>
    <w:p w:rsidR="00740CC2" w:rsidRDefault="006E66E5" w:rsidP="003A2B75">
      <w:pPr>
        <w:tabs>
          <w:tab w:val="left" w:pos="1258"/>
        </w:tabs>
        <w:ind w:firstLine="709"/>
        <w:jc w:val="both"/>
        <w:rPr>
          <w:rFonts w:ascii="Times New Roman" w:hAnsi="Times New Roman" w:cs="Times New Roman"/>
          <w:sz w:val="28"/>
          <w:szCs w:val="28"/>
        </w:rPr>
      </w:pPr>
      <w:r>
        <w:rPr>
          <w:rFonts w:ascii="Times New Roman" w:hAnsi="Times New Roman" w:cs="Times New Roman"/>
          <w:sz w:val="28"/>
          <w:szCs w:val="28"/>
        </w:rPr>
        <w:t>выдает доверенности;</w:t>
      </w:r>
    </w:p>
    <w:p w:rsidR="00740CC2" w:rsidRDefault="006E66E5" w:rsidP="003A2B75">
      <w:pPr>
        <w:tabs>
          <w:tab w:val="left" w:pos="1258"/>
        </w:tabs>
        <w:ind w:firstLine="709"/>
        <w:jc w:val="both"/>
        <w:rPr>
          <w:rFonts w:ascii="Times New Roman" w:hAnsi="Times New Roman" w:cs="Times New Roman"/>
          <w:sz w:val="28"/>
          <w:szCs w:val="28"/>
        </w:rPr>
      </w:pPr>
      <w:r>
        <w:rPr>
          <w:rFonts w:ascii="Times New Roman" w:hAnsi="Times New Roman" w:cs="Times New Roman"/>
          <w:sz w:val="28"/>
          <w:szCs w:val="28"/>
        </w:rPr>
        <w:t>открывает лицевые счета Центра;</w:t>
      </w:r>
    </w:p>
    <w:p w:rsidR="00740CC2" w:rsidRDefault="006E66E5" w:rsidP="003A2B75">
      <w:pPr>
        <w:tabs>
          <w:tab w:val="left" w:pos="1258"/>
        </w:tabs>
        <w:ind w:firstLine="709"/>
        <w:jc w:val="both"/>
        <w:rPr>
          <w:rFonts w:ascii="Times New Roman" w:hAnsi="Times New Roman" w:cs="Times New Roman"/>
          <w:sz w:val="28"/>
          <w:szCs w:val="28"/>
        </w:rPr>
      </w:pPr>
      <w:r>
        <w:rPr>
          <w:rFonts w:ascii="Times New Roman" w:hAnsi="Times New Roman" w:cs="Times New Roman"/>
          <w:sz w:val="28"/>
          <w:szCs w:val="28"/>
        </w:rPr>
        <w:t>в пределах своей компетенции издает приказы и другие акты;</w:t>
      </w:r>
    </w:p>
    <w:p w:rsidR="00740CC2" w:rsidRDefault="006E66E5" w:rsidP="003A2B75">
      <w:pPr>
        <w:tabs>
          <w:tab w:val="left" w:pos="1258"/>
        </w:tabs>
        <w:ind w:firstLine="709"/>
        <w:jc w:val="both"/>
        <w:rPr>
          <w:rFonts w:ascii="Times New Roman" w:hAnsi="Times New Roman" w:cs="Times New Roman"/>
          <w:sz w:val="28"/>
          <w:szCs w:val="28"/>
        </w:rPr>
      </w:pPr>
      <w:r>
        <w:rPr>
          <w:rFonts w:ascii="Times New Roman" w:hAnsi="Times New Roman" w:cs="Times New Roman"/>
          <w:sz w:val="28"/>
          <w:szCs w:val="28"/>
        </w:rPr>
        <w:t>принимает и увольняет работников Центра, применят к ним меры поощрения и дисциплинарные взыскания;</w:t>
      </w:r>
    </w:p>
    <w:p w:rsidR="00740CC2" w:rsidRDefault="006E66E5" w:rsidP="003A2B75">
      <w:pPr>
        <w:tabs>
          <w:tab w:val="left" w:pos="1258"/>
        </w:tabs>
        <w:ind w:firstLine="709"/>
        <w:jc w:val="both"/>
        <w:rPr>
          <w:rFonts w:ascii="Times New Roman" w:hAnsi="Times New Roman" w:cs="Times New Roman"/>
          <w:sz w:val="28"/>
          <w:szCs w:val="28"/>
        </w:rPr>
      </w:pPr>
      <w:r>
        <w:rPr>
          <w:rFonts w:ascii="Times New Roman" w:hAnsi="Times New Roman" w:cs="Times New Roman"/>
          <w:sz w:val="28"/>
          <w:szCs w:val="28"/>
        </w:rPr>
        <w:t>заключает коллективный договор.</w:t>
      </w:r>
    </w:p>
    <w:p w:rsidR="00740CC2" w:rsidRDefault="006E66E5" w:rsidP="003A2B75">
      <w:pPr>
        <w:tabs>
          <w:tab w:val="left" w:pos="1258"/>
        </w:tabs>
        <w:ind w:firstLine="709"/>
        <w:jc w:val="both"/>
        <w:rPr>
          <w:rFonts w:ascii="Times New Roman" w:hAnsi="Times New Roman" w:cs="Times New Roman"/>
          <w:sz w:val="28"/>
          <w:szCs w:val="28"/>
        </w:rPr>
      </w:pPr>
      <w:r>
        <w:rPr>
          <w:rFonts w:ascii="Times New Roman" w:hAnsi="Times New Roman" w:cs="Times New Roman"/>
          <w:sz w:val="28"/>
          <w:szCs w:val="28"/>
        </w:rPr>
        <w:t>5.8. На период временного отсутствия директора Центра (отпуск, болезнь, командировка и т.д.) его обязанности исполняет лицо, назначенное в установленном порядке.</w:t>
      </w:r>
    </w:p>
    <w:p w:rsidR="00740CC2" w:rsidRDefault="006E66E5" w:rsidP="003A2B75">
      <w:pPr>
        <w:tabs>
          <w:tab w:val="left" w:pos="1244"/>
        </w:tabs>
        <w:ind w:firstLine="709"/>
        <w:jc w:val="both"/>
        <w:rPr>
          <w:rFonts w:ascii="Times New Roman" w:hAnsi="Times New Roman" w:cs="Times New Roman"/>
          <w:sz w:val="28"/>
          <w:szCs w:val="28"/>
        </w:rPr>
      </w:pPr>
      <w:r>
        <w:rPr>
          <w:rFonts w:ascii="Times New Roman" w:hAnsi="Times New Roman" w:cs="Times New Roman"/>
          <w:sz w:val="28"/>
          <w:szCs w:val="28"/>
        </w:rPr>
        <w:t xml:space="preserve">5.9. Коллегиальными органами управления Центра являются: </w:t>
      </w:r>
    </w:p>
    <w:p w:rsidR="00740CC2" w:rsidRDefault="006E66E5" w:rsidP="003A2B75">
      <w:pPr>
        <w:tabs>
          <w:tab w:val="left" w:pos="1244"/>
        </w:tabs>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трудового коллектива;</w:t>
      </w:r>
    </w:p>
    <w:p w:rsidR="00740CC2" w:rsidRDefault="006E66E5" w:rsidP="003A2B75">
      <w:pPr>
        <w:tabs>
          <w:tab w:val="left" w:pos="1244"/>
        </w:tabs>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совет.</w:t>
      </w:r>
    </w:p>
    <w:p w:rsidR="00740CC2" w:rsidRDefault="006E66E5" w:rsidP="003A2B75">
      <w:pPr>
        <w:tabs>
          <w:tab w:val="left" w:pos="1416"/>
        </w:tabs>
        <w:ind w:firstLine="709"/>
        <w:jc w:val="both"/>
        <w:rPr>
          <w:rFonts w:ascii="Times New Roman" w:hAnsi="Times New Roman" w:cs="Times New Roman"/>
          <w:sz w:val="28"/>
          <w:szCs w:val="28"/>
        </w:rPr>
      </w:pPr>
      <w:r>
        <w:rPr>
          <w:rFonts w:ascii="Times New Roman" w:hAnsi="Times New Roman" w:cs="Times New Roman"/>
          <w:sz w:val="28"/>
          <w:szCs w:val="28"/>
        </w:rPr>
        <w:t xml:space="preserve">5.10. Общее собрание трудового коллектива Центра является коллегиальным органом управления. </w:t>
      </w:r>
    </w:p>
    <w:p w:rsidR="00740CC2" w:rsidRDefault="006E66E5" w:rsidP="003A2B75">
      <w:pPr>
        <w:tabs>
          <w:tab w:val="left" w:pos="1416"/>
        </w:tabs>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трудового коллектива  включает всех работников Центра, в соответствии со списочным составом на момент проведения собрания.</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Решения Общего собрания трудового коллектива Центра обязательны для выполнения всеми работниками, если они не противоречат действующему законодательству.</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Из состава Общего собрания трудового коллектива Центра избирается председатель и секретарь сроком на 3 года.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К компетенции Общего собрания трудового коллектива Центра относится:</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внесение предложений Учредителю по улучшению финансовохозяйственной деятельности Учреждения;</w:t>
      </w:r>
    </w:p>
    <w:p w:rsidR="00740CC2" w:rsidRDefault="006E66E5" w:rsidP="003A2B75">
      <w:pPr>
        <w:tabs>
          <w:tab w:val="left" w:pos="852"/>
        </w:tabs>
        <w:ind w:firstLine="709"/>
        <w:jc w:val="both"/>
        <w:rPr>
          <w:rFonts w:ascii="Times New Roman" w:hAnsi="Times New Roman" w:cs="Times New Roman"/>
          <w:sz w:val="28"/>
          <w:szCs w:val="28"/>
        </w:rPr>
      </w:pPr>
      <w:r>
        <w:rPr>
          <w:rFonts w:ascii="Times New Roman" w:hAnsi="Times New Roman" w:cs="Times New Roman"/>
          <w:sz w:val="28"/>
          <w:szCs w:val="28"/>
        </w:rPr>
        <w:t>утверждение характеристик и принятие решения о награждении, поощрении работников Центра;</w:t>
      </w:r>
    </w:p>
    <w:p w:rsidR="00740CC2" w:rsidRDefault="006E66E5" w:rsidP="003A2B75">
      <w:pPr>
        <w:tabs>
          <w:tab w:val="left" w:pos="889"/>
        </w:tabs>
        <w:ind w:firstLine="709"/>
        <w:jc w:val="both"/>
        <w:rPr>
          <w:rFonts w:ascii="Times New Roman" w:hAnsi="Times New Roman" w:cs="Times New Roman"/>
          <w:sz w:val="28"/>
          <w:szCs w:val="28"/>
        </w:rPr>
      </w:pPr>
      <w:r>
        <w:rPr>
          <w:rFonts w:ascii="Times New Roman" w:hAnsi="Times New Roman" w:cs="Times New Roman"/>
          <w:sz w:val="28"/>
          <w:szCs w:val="28"/>
        </w:rPr>
        <w:t>принятие Правил внутреннего трудового распорядка Центра;</w:t>
      </w:r>
    </w:p>
    <w:p w:rsidR="00740CC2" w:rsidRDefault="006E66E5" w:rsidP="003A2B75">
      <w:pPr>
        <w:tabs>
          <w:tab w:val="left" w:pos="2059"/>
        </w:tabs>
        <w:ind w:firstLine="709"/>
        <w:jc w:val="both"/>
        <w:rPr>
          <w:rFonts w:ascii="Times New Roman" w:hAnsi="Times New Roman" w:cs="Times New Roman"/>
          <w:sz w:val="28"/>
          <w:szCs w:val="28"/>
        </w:rPr>
      </w:pPr>
      <w:r>
        <w:rPr>
          <w:rFonts w:ascii="Times New Roman" w:hAnsi="Times New Roman" w:cs="Times New Roman"/>
          <w:sz w:val="28"/>
          <w:szCs w:val="28"/>
        </w:rPr>
        <w:t>принятие</w:t>
      </w:r>
      <w:r>
        <w:rPr>
          <w:rFonts w:ascii="Times New Roman" w:hAnsi="Times New Roman" w:cs="Times New Roman"/>
          <w:sz w:val="28"/>
          <w:szCs w:val="28"/>
        </w:rPr>
        <w:tab/>
        <w:t>коллективного договора, дополнений и изменений к коллективному договору Центра;</w:t>
      </w:r>
    </w:p>
    <w:p w:rsidR="00740CC2" w:rsidRDefault="006E66E5" w:rsidP="003A2B75">
      <w:pPr>
        <w:tabs>
          <w:tab w:val="left" w:pos="889"/>
        </w:tabs>
        <w:ind w:firstLine="709"/>
        <w:jc w:val="both"/>
        <w:rPr>
          <w:rFonts w:ascii="Times New Roman" w:hAnsi="Times New Roman" w:cs="Times New Roman"/>
          <w:sz w:val="28"/>
          <w:szCs w:val="28"/>
        </w:rPr>
      </w:pPr>
      <w:r>
        <w:rPr>
          <w:rFonts w:ascii="Times New Roman" w:hAnsi="Times New Roman" w:cs="Times New Roman"/>
          <w:sz w:val="28"/>
          <w:szCs w:val="28"/>
        </w:rPr>
        <w:t>принятие Устава Центра, дополнений и изменений к нему;</w:t>
      </w:r>
    </w:p>
    <w:p w:rsidR="00740CC2" w:rsidRDefault="006E66E5" w:rsidP="003A2B75">
      <w:pPr>
        <w:tabs>
          <w:tab w:val="left" w:pos="889"/>
        </w:tabs>
        <w:ind w:firstLine="709"/>
        <w:jc w:val="both"/>
        <w:rPr>
          <w:rFonts w:ascii="Times New Roman" w:hAnsi="Times New Roman" w:cs="Times New Roman"/>
          <w:sz w:val="28"/>
          <w:szCs w:val="28"/>
        </w:rPr>
      </w:pPr>
      <w:r>
        <w:rPr>
          <w:rFonts w:ascii="Times New Roman" w:hAnsi="Times New Roman" w:cs="Times New Roman"/>
          <w:sz w:val="28"/>
          <w:szCs w:val="28"/>
        </w:rPr>
        <w:t>утверждение локальных нормативных актов в пределах своей компетенции.</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 xml:space="preserve"> Общее собрание трудового коллектива Центра проводится не реже двух раз в год.</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Общего собрания трудового коллектива Центра считается принятым, если за него проголосовало не менее 2/3 присутствующих.</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 заседаниях Общего собрания трудового коллектива Центра ведутся протоколы, подписываемые председателем и секретарем. Протоколы хранятся в Центре.</w:t>
      </w:r>
    </w:p>
    <w:p w:rsidR="00740CC2" w:rsidRDefault="006E66E5" w:rsidP="003A2B75">
      <w:pPr>
        <w:tabs>
          <w:tab w:val="left" w:pos="1269"/>
        </w:tabs>
        <w:ind w:firstLine="709"/>
        <w:jc w:val="both"/>
        <w:rPr>
          <w:rFonts w:ascii="Times New Roman" w:hAnsi="Times New Roman" w:cs="Times New Roman"/>
          <w:sz w:val="28"/>
          <w:szCs w:val="28"/>
        </w:rPr>
      </w:pPr>
      <w:r>
        <w:rPr>
          <w:rFonts w:ascii="Times New Roman" w:hAnsi="Times New Roman" w:cs="Times New Roman"/>
          <w:sz w:val="28"/>
          <w:szCs w:val="28"/>
        </w:rPr>
        <w:t xml:space="preserve">5.11. Педагогический совет является постоянно действующим </w:t>
      </w:r>
      <w:r>
        <w:rPr>
          <w:rFonts w:ascii="Times New Roman" w:hAnsi="Times New Roman" w:cs="Times New Roman"/>
          <w:sz w:val="28"/>
          <w:szCs w:val="28"/>
        </w:rPr>
        <w:lastRenderedPageBreak/>
        <w:t>коллегиальным органом управления, который создается для рассмотрения основных вопросов Центра.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Председателем Педагогического совета является директор Центра. Ежегодно избирается секретарь, который ведет протоколы заседаний Педагогического совета.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 xml:space="preserve">Членами Педагогического совета являются все педагогические работники и специалисты Центра. </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К компетенции Педагогического совета относится:</w:t>
      </w:r>
    </w:p>
    <w:p w:rsidR="00740CC2" w:rsidRDefault="006E66E5" w:rsidP="003A2B75">
      <w:pPr>
        <w:tabs>
          <w:tab w:val="left" w:pos="889"/>
        </w:tabs>
        <w:ind w:firstLine="709"/>
        <w:jc w:val="both"/>
        <w:rPr>
          <w:rFonts w:ascii="Times New Roman" w:hAnsi="Times New Roman" w:cs="Times New Roman"/>
          <w:sz w:val="28"/>
          <w:szCs w:val="28"/>
        </w:rPr>
      </w:pPr>
      <w:r>
        <w:rPr>
          <w:rFonts w:ascii="Times New Roman" w:hAnsi="Times New Roman" w:cs="Times New Roman"/>
          <w:sz w:val="28"/>
          <w:szCs w:val="28"/>
        </w:rPr>
        <w:t>определение стратегии развития Центра;</w:t>
      </w:r>
    </w:p>
    <w:p w:rsidR="00740CC2" w:rsidRDefault="006E66E5" w:rsidP="003A2B75">
      <w:pPr>
        <w:tabs>
          <w:tab w:val="left" w:pos="847"/>
        </w:tabs>
        <w:ind w:firstLine="709"/>
        <w:jc w:val="both"/>
        <w:rPr>
          <w:rFonts w:ascii="Times New Roman" w:hAnsi="Times New Roman" w:cs="Times New Roman"/>
          <w:sz w:val="28"/>
          <w:szCs w:val="28"/>
        </w:rPr>
      </w:pPr>
      <w:r>
        <w:rPr>
          <w:rFonts w:ascii="Times New Roman" w:hAnsi="Times New Roman" w:cs="Times New Roman"/>
          <w:sz w:val="28"/>
          <w:szCs w:val="28"/>
        </w:rPr>
        <w:t>обсуждение и принятие локальных актов Центра, касающихся уставной деятельности, решение вопросов о внесении в них необходимых изменений и дополнений;</w:t>
      </w:r>
    </w:p>
    <w:p w:rsidR="00740CC2" w:rsidRDefault="006E66E5" w:rsidP="003A2B75">
      <w:pPr>
        <w:tabs>
          <w:tab w:val="left" w:pos="842"/>
        </w:tabs>
        <w:ind w:firstLine="709"/>
        <w:jc w:val="both"/>
        <w:rPr>
          <w:rFonts w:ascii="Times New Roman" w:hAnsi="Times New Roman" w:cs="Times New Roman"/>
          <w:sz w:val="28"/>
          <w:szCs w:val="28"/>
        </w:rPr>
      </w:pPr>
      <w:r>
        <w:rPr>
          <w:rFonts w:ascii="Times New Roman" w:hAnsi="Times New Roman" w:cs="Times New Roman"/>
          <w:sz w:val="28"/>
          <w:szCs w:val="28"/>
        </w:rPr>
        <w:t>направлять специалистов на курсы, стажировки, а также представление работников к различным видам поощрения;</w:t>
      </w:r>
    </w:p>
    <w:p w:rsidR="00740CC2" w:rsidRDefault="006E66E5" w:rsidP="003A2B75">
      <w:pPr>
        <w:tabs>
          <w:tab w:val="left" w:pos="852"/>
        </w:tabs>
        <w:ind w:firstLine="709"/>
        <w:jc w:val="both"/>
        <w:rPr>
          <w:rFonts w:ascii="Times New Roman" w:hAnsi="Times New Roman" w:cs="Times New Roman"/>
          <w:sz w:val="28"/>
          <w:szCs w:val="28"/>
        </w:rPr>
      </w:pPr>
      <w:r>
        <w:rPr>
          <w:rFonts w:ascii="Times New Roman" w:hAnsi="Times New Roman" w:cs="Times New Roman"/>
          <w:sz w:val="28"/>
          <w:szCs w:val="28"/>
        </w:rPr>
        <w:t>заслушивать информацию и отчеты педагогических работников и специалистов Центра;</w:t>
      </w:r>
    </w:p>
    <w:p w:rsidR="00740CC2" w:rsidRDefault="006E66E5" w:rsidP="003A2B75">
      <w:pPr>
        <w:tabs>
          <w:tab w:val="left" w:pos="2832"/>
          <w:tab w:val="left" w:pos="5556"/>
        </w:tabs>
        <w:ind w:firstLine="709"/>
        <w:jc w:val="both"/>
        <w:rPr>
          <w:rFonts w:ascii="Times New Roman" w:hAnsi="Times New Roman" w:cs="Times New Roman"/>
          <w:sz w:val="28"/>
          <w:szCs w:val="28"/>
        </w:rPr>
      </w:pPr>
      <w:r>
        <w:rPr>
          <w:rFonts w:ascii="Times New Roman" w:hAnsi="Times New Roman" w:cs="Times New Roman"/>
          <w:sz w:val="28"/>
          <w:szCs w:val="28"/>
        </w:rPr>
        <w:t>отслеживать своевременность получения дополнительного профессионального образования педагогических работников и специалистами Центра.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Заседания Педагогического совета проводятся в соответствии с планом работы Педагогического совета, но не реже четырёх раз в течение года.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Заседание Педагогического совета считается правомочным, если на нём присутствует не менее 2/3 от общего числа специалистов.</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Педагогического совета принимаются открытым голосованием.  </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Решение Педагогического совета считается принятым при условии, что за него проголосовало большинство присутствующих на заседании специалистов Центра. При равенстве голосов голос Председателя Педагогического совета является решающим.</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Решение Педагогического совета оформляется протоколом, который подписывается председателем и секретарем Педагогического совета.</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Принятые на заседании Педагогического совета и отраженные в протоколе решения имеют юридическую силу только с момента издания соответствующего приказа директора Центра.</w:t>
      </w:r>
    </w:p>
    <w:p w:rsidR="00740CC2" w:rsidRDefault="006E66E5" w:rsidP="003A2B75">
      <w:pPr>
        <w:tabs>
          <w:tab w:val="left" w:pos="1129"/>
        </w:tabs>
        <w:ind w:firstLine="709"/>
        <w:jc w:val="both"/>
        <w:rPr>
          <w:rFonts w:ascii="Times New Roman" w:hAnsi="Times New Roman" w:cs="Times New Roman"/>
          <w:sz w:val="28"/>
          <w:szCs w:val="28"/>
        </w:rPr>
      </w:pPr>
      <w:r>
        <w:rPr>
          <w:rFonts w:ascii="Times New Roman" w:hAnsi="Times New Roman" w:cs="Times New Roman"/>
          <w:sz w:val="28"/>
          <w:szCs w:val="28"/>
        </w:rPr>
        <w:t>5.12. В Центре могут быть созданы и другие органы управления, осуществляющие свою деятельность на основании Положений о них.</w:t>
      </w:r>
    </w:p>
    <w:p w:rsidR="00740CC2" w:rsidRDefault="006E66E5" w:rsidP="003A2B75">
      <w:pPr>
        <w:pStyle w:val="26"/>
        <w:keepNext/>
        <w:keepLines/>
        <w:shd w:val="clear" w:color="auto" w:fill="auto"/>
        <w:tabs>
          <w:tab w:val="left" w:pos="3493"/>
        </w:tabs>
        <w:spacing w:after="0" w:line="240" w:lineRule="auto"/>
        <w:ind w:firstLine="709"/>
        <w:jc w:val="center"/>
        <w:rPr>
          <w:sz w:val="28"/>
          <w:szCs w:val="28"/>
        </w:rPr>
      </w:pPr>
      <w:r>
        <w:rPr>
          <w:sz w:val="28"/>
          <w:szCs w:val="28"/>
        </w:rPr>
        <w:t>6. Информационная открытость Центра</w:t>
      </w:r>
      <w:bookmarkEnd w:id="3"/>
    </w:p>
    <w:p w:rsidR="00740CC2" w:rsidRDefault="006E66E5" w:rsidP="003A2B75">
      <w:pPr>
        <w:tabs>
          <w:tab w:val="left" w:pos="1666"/>
        </w:tabs>
        <w:ind w:firstLine="709"/>
        <w:jc w:val="both"/>
        <w:rPr>
          <w:rFonts w:ascii="Times New Roman" w:hAnsi="Times New Roman" w:cs="Times New Roman"/>
          <w:sz w:val="28"/>
          <w:szCs w:val="28"/>
        </w:rPr>
      </w:pPr>
      <w:r>
        <w:rPr>
          <w:rFonts w:ascii="Times New Roman" w:hAnsi="Times New Roman" w:cs="Times New Roman"/>
          <w:sz w:val="28"/>
          <w:szCs w:val="28"/>
        </w:rPr>
        <w:t>6.1. Центр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Центра в сети Интернет в соответствии с действующим законодательством Российской Федерации.</w:t>
      </w:r>
    </w:p>
    <w:p w:rsidR="00740CC2" w:rsidRDefault="006E66E5" w:rsidP="003A2B75">
      <w:pPr>
        <w:pStyle w:val="26"/>
        <w:keepNext/>
        <w:keepLines/>
        <w:shd w:val="clear" w:color="auto" w:fill="auto"/>
        <w:tabs>
          <w:tab w:val="left" w:pos="2573"/>
        </w:tabs>
        <w:spacing w:after="0" w:line="240" w:lineRule="auto"/>
        <w:ind w:firstLine="709"/>
        <w:jc w:val="center"/>
        <w:rPr>
          <w:sz w:val="28"/>
          <w:szCs w:val="28"/>
        </w:rPr>
      </w:pPr>
      <w:bookmarkStart w:id="4" w:name="bookmark5"/>
      <w:r>
        <w:rPr>
          <w:sz w:val="28"/>
          <w:szCs w:val="28"/>
        </w:rPr>
        <w:t>7. Имущество и финансово-хозяйственная деятельность</w:t>
      </w:r>
      <w:bookmarkEnd w:id="4"/>
    </w:p>
    <w:p w:rsidR="00740CC2" w:rsidRDefault="006E66E5" w:rsidP="003A2B75">
      <w:pPr>
        <w:tabs>
          <w:tab w:val="left" w:pos="549"/>
          <w:tab w:val="left" w:pos="709"/>
        </w:tabs>
        <w:ind w:firstLine="709"/>
        <w:jc w:val="both"/>
        <w:rPr>
          <w:rFonts w:ascii="Times New Roman" w:hAnsi="Times New Roman" w:cs="Times New Roman"/>
          <w:sz w:val="28"/>
          <w:szCs w:val="28"/>
        </w:rPr>
      </w:pPr>
      <w:bookmarkStart w:id="5" w:name="bookmark7"/>
      <w:r>
        <w:rPr>
          <w:rFonts w:ascii="Times New Roman" w:hAnsi="Times New Roman" w:cs="Times New Roman"/>
          <w:sz w:val="28"/>
          <w:szCs w:val="28"/>
        </w:rPr>
        <w:t xml:space="preserve">7.1. Имущество Центра закрепляется за ним на праве оперативного </w:t>
      </w:r>
      <w:r>
        <w:rPr>
          <w:rFonts w:ascii="Times New Roman" w:hAnsi="Times New Roman" w:cs="Times New Roman"/>
          <w:sz w:val="28"/>
          <w:szCs w:val="28"/>
        </w:rPr>
        <w:lastRenderedPageBreak/>
        <w:t>управления или на иных условиях в соответствии с Гражданским кодексом Российской Федерации. Собственником имущества является муниципальное образование Краснотуранский район.</w:t>
      </w:r>
    </w:p>
    <w:p w:rsidR="00740CC2" w:rsidRDefault="006E66E5" w:rsidP="003A2B75">
      <w:pPr>
        <w:tabs>
          <w:tab w:val="left" w:pos="549"/>
        </w:tabs>
        <w:ind w:firstLine="709"/>
        <w:jc w:val="both"/>
        <w:rPr>
          <w:rFonts w:ascii="Times New Roman" w:hAnsi="Times New Roman" w:cs="Times New Roman"/>
          <w:sz w:val="28"/>
          <w:szCs w:val="28"/>
        </w:rPr>
      </w:pPr>
      <w:r>
        <w:rPr>
          <w:rFonts w:ascii="Times New Roman" w:hAnsi="Times New Roman" w:cs="Times New Roman"/>
          <w:sz w:val="28"/>
          <w:szCs w:val="28"/>
        </w:rPr>
        <w:t>7.2. Земельный участок, необходимый для выполнения Центром своих уставных задач, предоставляется ему на праве постоянного (бессрочного) пользования.</w:t>
      </w:r>
    </w:p>
    <w:p w:rsidR="00740CC2" w:rsidRDefault="006E66E5" w:rsidP="003A2B75">
      <w:pPr>
        <w:tabs>
          <w:tab w:val="left" w:pos="549"/>
        </w:tabs>
        <w:ind w:firstLine="709"/>
        <w:jc w:val="both"/>
        <w:rPr>
          <w:rFonts w:ascii="Times New Roman" w:hAnsi="Times New Roman" w:cs="Times New Roman"/>
          <w:sz w:val="28"/>
          <w:szCs w:val="28"/>
        </w:rPr>
      </w:pPr>
      <w:r>
        <w:rPr>
          <w:rFonts w:ascii="Times New Roman" w:hAnsi="Times New Roman" w:cs="Times New Roman"/>
          <w:sz w:val="28"/>
          <w:szCs w:val="28"/>
        </w:rPr>
        <w:t>7.3. Центр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законодательством Краснотуранского района и согласия собственника имущества.</w:t>
      </w:r>
    </w:p>
    <w:p w:rsidR="00740CC2" w:rsidRDefault="006E66E5" w:rsidP="003A2B75">
      <w:pPr>
        <w:tabs>
          <w:tab w:val="left" w:pos="549"/>
        </w:tabs>
        <w:ind w:firstLine="709"/>
        <w:jc w:val="both"/>
        <w:rPr>
          <w:rFonts w:ascii="Times New Roman" w:hAnsi="Times New Roman" w:cs="Times New Roman"/>
          <w:sz w:val="28"/>
          <w:szCs w:val="28"/>
        </w:rPr>
      </w:pPr>
      <w:r>
        <w:rPr>
          <w:rFonts w:ascii="Times New Roman" w:hAnsi="Times New Roman" w:cs="Times New Roman"/>
          <w:sz w:val="28"/>
          <w:szCs w:val="28"/>
        </w:rPr>
        <w:t>7.4. Центр,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w:t>
      </w:r>
    </w:p>
    <w:p w:rsidR="00740CC2" w:rsidRDefault="006E66E5" w:rsidP="003A2B75">
      <w:pPr>
        <w:tabs>
          <w:tab w:val="left" w:pos="549"/>
        </w:tabs>
        <w:ind w:firstLine="709"/>
        <w:jc w:val="both"/>
        <w:rPr>
          <w:rFonts w:ascii="Times New Roman" w:hAnsi="Times New Roman" w:cs="Times New Roman"/>
          <w:sz w:val="28"/>
          <w:szCs w:val="28"/>
        </w:rPr>
      </w:pPr>
      <w:r>
        <w:rPr>
          <w:rFonts w:ascii="Times New Roman" w:hAnsi="Times New Roman" w:cs="Times New Roman"/>
          <w:sz w:val="28"/>
          <w:szCs w:val="28"/>
        </w:rPr>
        <w:t>7.5. Финансовое обеспечение деятельности Центра осуществляется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Центром уполномоченным органом или приобретенных Центром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Центра, перечень которых определяется Учредителем.</w:t>
      </w:r>
    </w:p>
    <w:p w:rsidR="00740CC2" w:rsidRDefault="006E66E5" w:rsidP="003A2B75">
      <w:pPr>
        <w:ind w:firstLine="709"/>
        <w:jc w:val="both"/>
        <w:rPr>
          <w:rFonts w:ascii="Times New Roman" w:hAnsi="Times New Roman" w:cs="Times New Roman"/>
          <w:sz w:val="28"/>
          <w:szCs w:val="28"/>
        </w:rPr>
      </w:pPr>
      <w:r>
        <w:rPr>
          <w:rFonts w:ascii="Times New Roman" w:hAnsi="Times New Roman" w:cs="Times New Roman"/>
          <w:sz w:val="28"/>
          <w:szCs w:val="28"/>
        </w:rPr>
        <w:t>Источниками формирования имущества и финансовых ресурсов Центра являются:</w:t>
      </w:r>
    </w:p>
    <w:p w:rsidR="00740CC2" w:rsidRDefault="006E66E5" w:rsidP="003A2B75">
      <w:pPr>
        <w:tabs>
          <w:tab w:val="left" w:pos="879"/>
        </w:tabs>
        <w:ind w:left="709"/>
        <w:jc w:val="both"/>
        <w:rPr>
          <w:rFonts w:ascii="Times New Roman" w:hAnsi="Times New Roman" w:cs="Times New Roman"/>
          <w:sz w:val="28"/>
          <w:szCs w:val="28"/>
        </w:rPr>
      </w:pPr>
      <w:r>
        <w:rPr>
          <w:rFonts w:ascii="Times New Roman" w:hAnsi="Times New Roman" w:cs="Times New Roman"/>
          <w:sz w:val="28"/>
          <w:szCs w:val="28"/>
        </w:rPr>
        <w:t>имущество, закрепленное за ним на праве оперативного управления;</w:t>
      </w:r>
    </w:p>
    <w:p w:rsidR="00740CC2" w:rsidRDefault="006E66E5" w:rsidP="003A2B75">
      <w:pPr>
        <w:tabs>
          <w:tab w:val="left" w:pos="860"/>
        </w:tabs>
        <w:ind w:left="709"/>
        <w:jc w:val="both"/>
        <w:rPr>
          <w:rFonts w:ascii="Times New Roman" w:hAnsi="Times New Roman" w:cs="Times New Roman"/>
          <w:sz w:val="28"/>
          <w:szCs w:val="28"/>
        </w:rPr>
      </w:pPr>
      <w:r>
        <w:rPr>
          <w:rFonts w:ascii="Times New Roman" w:hAnsi="Times New Roman" w:cs="Times New Roman"/>
          <w:sz w:val="28"/>
          <w:szCs w:val="28"/>
        </w:rPr>
        <w:t>субсидии из бюджета на возмещение нормативных затрат, связанных с оказанием Центром в соответствии с муниципальным заданием муниципальных услуг (выполнением работ);</w:t>
      </w:r>
    </w:p>
    <w:p w:rsidR="00740CC2" w:rsidRDefault="006E66E5" w:rsidP="00D36AC0">
      <w:pPr>
        <w:tabs>
          <w:tab w:val="left" w:pos="860"/>
        </w:tabs>
        <w:ind w:left="709"/>
        <w:jc w:val="both"/>
        <w:rPr>
          <w:rFonts w:ascii="Times New Roman" w:hAnsi="Times New Roman" w:cs="Times New Roman"/>
          <w:sz w:val="28"/>
          <w:szCs w:val="28"/>
        </w:rPr>
      </w:pPr>
      <w:r>
        <w:rPr>
          <w:rFonts w:ascii="Times New Roman" w:hAnsi="Times New Roman" w:cs="Times New Roman"/>
          <w:sz w:val="28"/>
          <w:szCs w:val="28"/>
        </w:rPr>
        <w:t>субсидии из бюджета на иные цели;</w:t>
      </w:r>
    </w:p>
    <w:p w:rsidR="00740CC2" w:rsidRDefault="006E66E5" w:rsidP="00D36AC0">
      <w:pPr>
        <w:tabs>
          <w:tab w:val="left" w:pos="860"/>
        </w:tabs>
        <w:ind w:firstLine="709"/>
        <w:jc w:val="both"/>
        <w:rPr>
          <w:rFonts w:ascii="Times New Roman" w:hAnsi="Times New Roman" w:cs="Times New Roman"/>
          <w:sz w:val="28"/>
          <w:szCs w:val="28"/>
        </w:rPr>
      </w:pPr>
      <w:r>
        <w:rPr>
          <w:rFonts w:ascii="Times New Roman" w:hAnsi="Times New Roman" w:cs="Times New Roman"/>
          <w:sz w:val="28"/>
          <w:szCs w:val="28"/>
        </w:rPr>
        <w:t>доходы от оказания платных образовательных и социальнопсихологических услуг, средства от приносящей доходы деятельности;</w:t>
      </w:r>
    </w:p>
    <w:p w:rsidR="00740CC2" w:rsidRDefault="006E66E5" w:rsidP="00D36AC0">
      <w:pPr>
        <w:tabs>
          <w:tab w:val="left" w:pos="846"/>
        </w:tabs>
        <w:ind w:firstLine="709"/>
        <w:jc w:val="both"/>
        <w:rPr>
          <w:rFonts w:ascii="Times New Roman" w:hAnsi="Times New Roman" w:cs="Times New Roman"/>
          <w:sz w:val="28"/>
          <w:szCs w:val="28"/>
        </w:rPr>
      </w:pPr>
      <w:r>
        <w:rPr>
          <w:rFonts w:ascii="Times New Roman" w:hAnsi="Times New Roman" w:cs="Times New Roman"/>
          <w:sz w:val="28"/>
          <w:szCs w:val="28"/>
        </w:rPr>
        <w:t>безвозмездные или благотворительные взносы, добровольные пожертвования юридических и физических лиц;</w:t>
      </w:r>
    </w:p>
    <w:p w:rsidR="00740CC2" w:rsidRDefault="006E66E5" w:rsidP="00D36AC0">
      <w:pPr>
        <w:tabs>
          <w:tab w:val="left" w:pos="841"/>
        </w:tabs>
        <w:ind w:firstLine="709"/>
        <w:jc w:val="both"/>
        <w:rPr>
          <w:rFonts w:ascii="Times New Roman" w:hAnsi="Times New Roman" w:cs="Times New Roman"/>
          <w:sz w:val="28"/>
          <w:szCs w:val="28"/>
        </w:rPr>
      </w:pPr>
      <w:r>
        <w:rPr>
          <w:rFonts w:ascii="Times New Roman" w:hAnsi="Times New Roman" w:cs="Times New Roman"/>
          <w:sz w:val="28"/>
          <w:szCs w:val="28"/>
        </w:rPr>
        <w:t>иные источники в соответствии с законодательством Российской Федерации.</w:t>
      </w:r>
    </w:p>
    <w:p w:rsidR="00740CC2" w:rsidRDefault="006E66E5" w:rsidP="003A2B75">
      <w:pPr>
        <w:tabs>
          <w:tab w:val="left" w:pos="556"/>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7.6. Доходы Центра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rsidR="00740CC2" w:rsidRDefault="006E66E5" w:rsidP="003A2B75">
      <w:pPr>
        <w:tabs>
          <w:tab w:val="left" w:pos="556"/>
        </w:tabs>
        <w:ind w:firstLine="709"/>
        <w:jc w:val="both"/>
        <w:rPr>
          <w:rFonts w:ascii="Times New Roman" w:hAnsi="Times New Roman" w:cs="Times New Roman"/>
          <w:sz w:val="28"/>
          <w:szCs w:val="28"/>
        </w:rPr>
      </w:pPr>
      <w:r>
        <w:rPr>
          <w:rFonts w:ascii="Times New Roman" w:hAnsi="Times New Roman" w:cs="Times New Roman"/>
          <w:sz w:val="28"/>
          <w:szCs w:val="28"/>
        </w:rPr>
        <w:t xml:space="preserve">7.7. Центр использует закрепленное за ним имущество и имущество, приобретенное на средства, выделенные ему Учредителем, исключительно </w:t>
      </w:r>
      <w:r>
        <w:rPr>
          <w:rFonts w:ascii="Times New Roman" w:hAnsi="Times New Roman" w:cs="Times New Roman"/>
          <w:sz w:val="28"/>
          <w:szCs w:val="28"/>
        </w:rPr>
        <w:lastRenderedPageBreak/>
        <w:t>для целей и видов деятельности, закрепленных в настоящем Уставе.</w:t>
      </w:r>
    </w:p>
    <w:p w:rsidR="00740CC2" w:rsidRDefault="006E66E5" w:rsidP="003A2B75">
      <w:pPr>
        <w:tabs>
          <w:tab w:val="left" w:pos="556"/>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7.8. Центр не вправе совершать сделки, возможными последствиями которых является отчуждение или обременение имущества, закрепленного за Центром на праве оперативного управления, или имущества, приобретенного за счет средств, выделенных Центру собственником на приобретение такого имущества, если иное не установлено законодательством.</w:t>
      </w:r>
    </w:p>
    <w:p w:rsidR="00740CC2" w:rsidRDefault="006E66E5" w:rsidP="003A2B75">
      <w:pPr>
        <w:tabs>
          <w:tab w:val="left" w:pos="673"/>
        </w:tabs>
        <w:ind w:firstLine="709"/>
        <w:jc w:val="both"/>
        <w:rPr>
          <w:rFonts w:ascii="Times New Roman" w:hAnsi="Times New Roman" w:cs="Times New Roman"/>
          <w:sz w:val="28"/>
          <w:szCs w:val="28"/>
        </w:rPr>
      </w:pPr>
      <w:r>
        <w:rPr>
          <w:rFonts w:ascii="Times New Roman" w:hAnsi="Times New Roman" w:cs="Times New Roman"/>
          <w:sz w:val="28"/>
          <w:szCs w:val="28"/>
        </w:rPr>
        <w:t>7.9. Центр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740CC2" w:rsidRDefault="006E66E5" w:rsidP="003A2B75">
      <w:pPr>
        <w:tabs>
          <w:tab w:val="left" w:pos="840"/>
        </w:tabs>
        <w:ind w:firstLine="709"/>
        <w:jc w:val="both"/>
        <w:rPr>
          <w:rFonts w:ascii="Times New Roman" w:hAnsi="Times New Roman" w:cs="Times New Roman"/>
          <w:sz w:val="28"/>
          <w:szCs w:val="28"/>
        </w:rPr>
      </w:pPr>
      <w:r>
        <w:rPr>
          <w:rFonts w:ascii="Times New Roman" w:hAnsi="Times New Roman" w:cs="Times New Roman"/>
          <w:sz w:val="28"/>
          <w:szCs w:val="28"/>
        </w:rPr>
        <w:t>7.10. Центр ежегодно, в соответствии с порядком определения норматива затрат на оказание муниципальных услуг бюджетными учреждениями, утвержденным Учредителем, представляет:</w:t>
      </w:r>
    </w:p>
    <w:p w:rsidR="00740CC2" w:rsidRDefault="006E66E5" w:rsidP="003A2B75">
      <w:pPr>
        <w:numPr>
          <w:ilvl w:val="0"/>
          <w:numId w:val="14"/>
        </w:numPr>
        <w:tabs>
          <w:tab w:val="left" w:pos="850"/>
        </w:tabs>
        <w:ind w:firstLine="709"/>
        <w:jc w:val="both"/>
        <w:rPr>
          <w:rFonts w:ascii="Times New Roman" w:hAnsi="Times New Roman" w:cs="Times New Roman"/>
          <w:sz w:val="28"/>
          <w:szCs w:val="28"/>
        </w:rPr>
      </w:pPr>
      <w:r>
        <w:rPr>
          <w:rFonts w:ascii="Times New Roman" w:hAnsi="Times New Roman" w:cs="Times New Roman"/>
          <w:sz w:val="28"/>
          <w:szCs w:val="28"/>
        </w:rPr>
        <w:t>расчет расходов на содержание недвижимого имущества и особо ценного движимого имущества, закрепленных за Центром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40CC2" w:rsidRDefault="006E66E5" w:rsidP="003A2B75">
      <w:pPr>
        <w:numPr>
          <w:ilvl w:val="0"/>
          <w:numId w:val="14"/>
        </w:numPr>
        <w:tabs>
          <w:tab w:val="left" w:pos="846"/>
        </w:tabs>
        <w:ind w:firstLine="709"/>
        <w:jc w:val="both"/>
        <w:rPr>
          <w:rFonts w:ascii="Times New Roman" w:hAnsi="Times New Roman" w:cs="Times New Roman"/>
          <w:sz w:val="28"/>
          <w:szCs w:val="28"/>
        </w:rPr>
      </w:pPr>
      <w:r>
        <w:rPr>
          <w:rFonts w:ascii="Times New Roman" w:hAnsi="Times New Roman" w:cs="Times New Roman"/>
          <w:sz w:val="28"/>
          <w:szCs w:val="28"/>
        </w:rPr>
        <w:t>обоснование финансового обеспечения развития Центра в рамках программ (проектов), утвержденных в установленном порядке.</w:t>
      </w:r>
    </w:p>
    <w:p w:rsidR="00740CC2" w:rsidRDefault="006E66E5" w:rsidP="003A2B75">
      <w:pPr>
        <w:tabs>
          <w:tab w:val="left" w:pos="702"/>
        </w:tabs>
        <w:ind w:firstLine="709"/>
        <w:jc w:val="both"/>
        <w:rPr>
          <w:rFonts w:ascii="Times New Roman" w:hAnsi="Times New Roman" w:cs="Times New Roman"/>
          <w:sz w:val="28"/>
          <w:szCs w:val="28"/>
        </w:rPr>
      </w:pPr>
      <w:r>
        <w:rPr>
          <w:rFonts w:ascii="Times New Roman" w:hAnsi="Times New Roman" w:cs="Times New Roman"/>
          <w:sz w:val="28"/>
          <w:szCs w:val="28"/>
        </w:rPr>
        <w:t>7.11. Крупная сделка может быть совершена Центром только с согласия Учредителя и уполномоченного органа.</w:t>
      </w:r>
    </w:p>
    <w:p w:rsidR="00740CC2" w:rsidRDefault="006E66E5" w:rsidP="003A2B75">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Центр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Центра, определяемой по данным его бухгалтерской отчетности на последнюю отчетную дату.</w:t>
      </w:r>
    </w:p>
    <w:p w:rsidR="00740CC2" w:rsidRDefault="006E66E5" w:rsidP="003A2B75">
      <w:pPr>
        <w:tabs>
          <w:tab w:val="left" w:pos="854"/>
        </w:tabs>
        <w:ind w:firstLine="709"/>
        <w:jc w:val="both"/>
        <w:rPr>
          <w:rFonts w:ascii="Times New Roman" w:hAnsi="Times New Roman" w:cs="Times New Roman"/>
          <w:sz w:val="28"/>
          <w:szCs w:val="28"/>
        </w:rPr>
      </w:pPr>
      <w:r>
        <w:rPr>
          <w:rFonts w:ascii="Times New Roman" w:hAnsi="Times New Roman" w:cs="Times New Roman"/>
          <w:sz w:val="28"/>
          <w:szCs w:val="28"/>
        </w:rPr>
        <w:t>7.12. Центр осуществляет операции с поступающими ему в соответствии с законодательством Российской Федерации средствами муниципального бюджета через лицевые счета, открываемые в финансовых органах в соответствии с положениями Бюджетного кодекса Российской Федерации.</w:t>
      </w:r>
    </w:p>
    <w:p w:rsidR="00740CC2" w:rsidRDefault="006E66E5" w:rsidP="003A2B75">
      <w:pPr>
        <w:tabs>
          <w:tab w:val="left" w:pos="702"/>
        </w:tabs>
        <w:ind w:firstLine="709"/>
        <w:jc w:val="both"/>
        <w:rPr>
          <w:rFonts w:ascii="Times New Roman" w:hAnsi="Times New Roman" w:cs="Times New Roman"/>
          <w:sz w:val="28"/>
          <w:szCs w:val="28"/>
        </w:rPr>
      </w:pPr>
      <w:r>
        <w:rPr>
          <w:rFonts w:ascii="Times New Roman" w:hAnsi="Times New Roman" w:cs="Times New Roman"/>
          <w:sz w:val="28"/>
          <w:szCs w:val="28"/>
        </w:rPr>
        <w:t>7.13. Финансовое обеспечение осуществления Центром полномочий органа местного самоуправления по исполнению публичных обязательств осуществляется в порядке, установленном Учредителем.</w:t>
      </w:r>
    </w:p>
    <w:p w:rsidR="00740CC2" w:rsidRDefault="006E66E5" w:rsidP="00D36AC0">
      <w:pPr>
        <w:pStyle w:val="26"/>
        <w:keepNext/>
        <w:keepLines/>
        <w:shd w:val="clear" w:color="auto" w:fill="auto"/>
        <w:tabs>
          <w:tab w:val="left" w:pos="2762"/>
        </w:tabs>
        <w:spacing w:after="0" w:line="240" w:lineRule="auto"/>
        <w:ind w:firstLine="709"/>
        <w:jc w:val="center"/>
        <w:rPr>
          <w:sz w:val="28"/>
          <w:szCs w:val="28"/>
        </w:rPr>
      </w:pPr>
      <w:r>
        <w:rPr>
          <w:sz w:val="28"/>
          <w:szCs w:val="28"/>
        </w:rPr>
        <w:t>8. Внесение изменений и дополнений в Устав Центра</w:t>
      </w:r>
      <w:bookmarkEnd w:id="5"/>
    </w:p>
    <w:p w:rsidR="00740CC2" w:rsidRDefault="006E66E5" w:rsidP="003A2B75">
      <w:pPr>
        <w:tabs>
          <w:tab w:val="left" w:pos="1676"/>
        </w:tabs>
        <w:ind w:firstLine="709"/>
        <w:jc w:val="both"/>
        <w:rPr>
          <w:rFonts w:ascii="Times New Roman" w:hAnsi="Times New Roman" w:cs="Times New Roman"/>
          <w:sz w:val="28"/>
          <w:szCs w:val="28"/>
        </w:rPr>
      </w:pPr>
      <w:r>
        <w:rPr>
          <w:rFonts w:ascii="Times New Roman" w:hAnsi="Times New Roman" w:cs="Times New Roman"/>
          <w:sz w:val="28"/>
          <w:szCs w:val="28"/>
        </w:rPr>
        <w:t>8.1. Утверждение Устава в новой редакции, внесение изменений, дополнений в настоящий Устав Центра, производится Администрацией Краснотуранского района,  путём издания соответствующего постановления.</w:t>
      </w:r>
    </w:p>
    <w:p w:rsidR="00740CC2" w:rsidRDefault="006E66E5" w:rsidP="003A2B75">
      <w:pPr>
        <w:tabs>
          <w:tab w:val="left" w:pos="1676"/>
        </w:tabs>
        <w:ind w:firstLine="709"/>
        <w:jc w:val="both"/>
        <w:rPr>
          <w:rFonts w:ascii="Times New Roman" w:hAnsi="Times New Roman" w:cs="Times New Roman"/>
          <w:sz w:val="28"/>
          <w:szCs w:val="28"/>
        </w:rPr>
      </w:pPr>
      <w:r>
        <w:rPr>
          <w:rFonts w:ascii="Times New Roman" w:hAnsi="Times New Roman" w:cs="Times New Roman"/>
          <w:sz w:val="28"/>
          <w:szCs w:val="28"/>
        </w:rPr>
        <w:t>8.2. Внесение изменений производится по ходатайству Центра, по инициативе Отдела образования администрации Краснотуранского района или Администрации Краснотуранского района, либо по указанию Главы района.</w:t>
      </w:r>
    </w:p>
    <w:p w:rsidR="00740CC2" w:rsidRDefault="006E66E5" w:rsidP="003A2B75">
      <w:pPr>
        <w:tabs>
          <w:tab w:val="left" w:pos="167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8.3. Изменения и дополнения в настоящий Устав вступают в силу с момента их государственной регистрации.</w:t>
      </w:r>
    </w:p>
    <w:p w:rsidR="00740CC2" w:rsidRDefault="006E66E5" w:rsidP="00D36AC0">
      <w:pPr>
        <w:pStyle w:val="26"/>
        <w:keepNext/>
        <w:keepLines/>
        <w:shd w:val="clear" w:color="auto" w:fill="auto"/>
        <w:tabs>
          <w:tab w:val="left" w:pos="2624"/>
        </w:tabs>
        <w:spacing w:after="0" w:line="240" w:lineRule="auto"/>
        <w:ind w:firstLine="709"/>
        <w:jc w:val="center"/>
        <w:rPr>
          <w:sz w:val="28"/>
          <w:szCs w:val="28"/>
        </w:rPr>
      </w:pPr>
      <w:bookmarkStart w:id="6" w:name="bookmark8"/>
      <w:r>
        <w:rPr>
          <w:sz w:val="28"/>
          <w:szCs w:val="28"/>
        </w:rPr>
        <w:t>9. Реорганизация, изменение типа и ликвидация Центра</w:t>
      </w:r>
      <w:bookmarkEnd w:id="6"/>
    </w:p>
    <w:p w:rsidR="00740CC2" w:rsidRDefault="006E66E5" w:rsidP="003A2B75">
      <w:pPr>
        <w:tabs>
          <w:tab w:val="left" w:pos="1850"/>
        </w:tabs>
        <w:ind w:firstLine="709"/>
        <w:jc w:val="both"/>
        <w:rPr>
          <w:rFonts w:ascii="Times New Roman" w:hAnsi="Times New Roman" w:cs="Times New Roman"/>
          <w:sz w:val="28"/>
          <w:szCs w:val="28"/>
        </w:rPr>
      </w:pPr>
      <w:r>
        <w:rPr>
          <w:rFonts w:ascii="Times New Roman" w:hAnsi="Times New Roman" w:cs="Times New Roman"/>
          <w:sz w:val="28"/>
          <w:szCs w:val="28"/>
        </w:rPr>
        <w:t xml:space="preserve"> 9.1. Центр может быть реорганизован в случаях и в порядке, которые предусмотрены Гражданским кодексом Российской Федерации, Федеральным законом от 12.01.2006 № 7-ФЗ "О некоммерческих организациях" и иными федеральными законами.</w:t>
      </w:r>
    </w:p>
    <w:p w:rsidR="00740CC2" w:rsidRDefault="006E66E5" w:rsidP="003A2B75">
      <w:pPr>
        <w:tabs>
          <w:tab w:val="left" w:pos="1850"/>
        </w:tabs>
        <w:ind w:firstLine="709"/>
        <w:jc w:val="both"/>
        <w:rPr>
          <w:rFonts w:ascii="Times New Roman" w:hAnsi="Times New Roman" w:cs="Times New Roman"/>
          <w:sz w:val="28"/>
          <w:szCs w:val="28"/>
        </w:rPr>
      </w:pPr>
      <w:r>
        <w:rPr>
          <w:rFonts w:ascii="Times New Roman" w:hAnsi="Times New Roman" w:cs="Times New Roman"/>
          <w:sz w:val="28"/>
          <w:szCs w:val="28"/>
        </w:rPr>
        <w:t>9.2. Центр может быть реорганизован,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 или права на участие в культурной жизни.</w:t>
      </w:r>
    </w:p>
    <w:p w:rsidR="00740CC2" w:rsidRDefault="006E66E5" w:rsidP="003A2B75">
      <w:pPr>
        <w:tabs>
          <w:tab w:val="left" w:pos="1824"/>
        </w:tabs>
        <w:ind w:firstLine="709"/>
        <w:jc w:val="both"/>
        <w:rPr>
          <w:rFonts w:ascii="Times New Roman" w:hAnsi="Times New Roman" w:cs="Times New Roman"/>
          <w:sz w:val="28"/>
          <w:szCs w:val="28"/>
        </w:rPr>
      </w:pPr>
      <w:r>
        <w:rPr>
          <w:rFonts w:ascii="Times New Roman" w:hAnsi="Times New Roman" w:cs="Times New Roman"/>
          <w:sz w:val="28"/>
          <w:szCs w:val="28"/>
        </w:rPr>
        <w:t>9.3. Центр может быть ликвидирован по основаниям и в порядке, которые предусмотрены Гражданским кодексом Российской Федерации.</w:t>
      </w:r>
    </w:p>
    <w:p w:rsidR="00740CC2" w:rsidRDefault="006E66E5" w:rsidP="003A2B75">
      <w:pPr>
        <w:tabs>
          <w:tab w:val="left" w:pos="1824"/>
        </w:tabs>
        <w:ind w:firstLine="709"/>
        <w:jc w:val="both"/>
        <w:rPr>
          <w:rFonts w:ascii="Times New Roman" w:hAnsi="Times New Roman" w:cs="Times New Roman"/>
          <w:sz w:val="28"/>
          <w:szCs w:val="28"/>
        </w:rPr>
      </w:pPr>
      <w:r>
        <w:rPr>
          <w:rFonts w:ascii="Times New Roman" w:hAnsi="Times New Roman" w:cs="Times New Roman"/>
          <w:sz w:val="28"/>
          <w:szCs w:val="28"/>
        </w:rPr>
        <w:t xml:space="preserve">9.4. По решению Учредителя Центра может быть создано автономное или казенное учреждение путем изменения типа существующего учреждения в порядке, устанавливаемом законодательством. </w:t>
      </w:r>
    </w:p>
    <w:p w:rsidR="00740CC2" w:rsidRDefault="006E66E5" w:rsidP="003A2B75">
      <w:pPr>
        <w:tabs>
          <w:tab w:val="left" w:pos="1824"/>
        </w:tabs>
        <w:ind w:firstLine="709"/>
        <w:jc w:val="both"/>
        <w:rPr>
          <w:rFonts w:ascii="Times New Roman" w:hAnsi="Times New Roman" w:cs="Times New Roman"/>
          <w:sz w:val="28"/>
          <w:szCs w:val="28"/>
        </w:rPr>
      </w:pPr>
      <w:r>
        <w:rPr>
          <w:rFonts w:ascii="Times New Roman" w:hAnsi="Times New Roman" w:cs="Times New Roman"/>
          <w:sz w:val="28"/>
          <w:szCs w:val="28"/>
        </w:rPr>
        <w:t>9.5. Имущество Центра,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Центра, передается ликвидационной комиссией собственнику соответствующего имущества.</w:t>
      </w:r>
    </w:p>
    <w:p w:rsidR="00740CC2" w:rsidRDefault="006E66E5" w:rsidP="003A2B75">
      <w:pPr>
        <w:tabs>
          <w:tab w:val="left" w:pos="1824"/>
        </w:tabs>
        <w:ind w:firstLine="709"/>
        <w:jc w:val="both"/>
        <w:rPr>
          <w:rFonts w:ascii="Times New Roman" w:hAnsi="Times New Roman" w:cs="Times New Roman"/>
          <w:sz w:val="28"/>
          <w:szCs w:val="28"/>
        </w:rPr>
      </w:pPr>
      <w:r>
        <w:rPr>
          <w:rFonts w:ascii="Times New Roman" w:hAnsi="Times New Roman" w:cs="Times New Roman"/>
          <w:sz w:val="28"/>
          <w:szCs w:val="28"/>
        </w:rPr>
        <w:t>9.6. Ликвидация Центра считается завершённой, а Центр прекратившим своё существование, с момента внесения соответствующей записи в единый государственный реестр юридических лиц.</w:t>
      </w:r>
    </w:p>
    <w:p w:rsidR="00740CC2" w:rsidRDefault="006E66E5" w:rsidP="00D36AC0">
      <w:pPr>
        <w:pStyle w:val="26"/>
        <w:keepNext/>
        <w:keepLines/>
        <w:shd w:val="clear" w:color="auto" w:fill="auto"/>
        <w:tabs>
          <w:tab w:val="left" w:pos="3153"/>
        </w:tabs>
        <w:spacing w:after="0" w:line="240" w:lineRule="auto"/>
        <w:ind w:firstLine="709"/>
        <w:jc w:val="center"/>
        <w:rPr>
          <w:sz w:val="28"/>
          <w:szCs w:val="28"/>
        </w:rPr>
      </w:pPr>
      <w:bookmarkStart w:id="7" w:name="bookmark9"/>
      <w:r>
        <w:rPr>
          <w:sz w:val="28"/>
          <w:szCs w:val="28"/>
        </w:rPr>
        <w:t>10. Порядок принятия локальных актов Центра</w:t>
      </w:r>
      <w:bookmarkEnd w:id="7"/>
    </w:p>
    <w:p w:rsidR="00740CC2" w:rsidRDefault="006E66E5" w:rsidP="003A2B75">
      <w:pPr>
        <w:tabs>
          <w:tab w:val="left" w:pos="1824"/>
        </w:tabs>
        <w:ind w:firstLine="709"/>
        <w:jc w:val="both"/>
        <w:rPr>
          <w:rFonts w:ascii="Times New Roman" w:hAnsi="Times New Roman" w:cs="Times New Roman"/>
          <w:sz w:val="28"/>
          <w:szCs w:val="28"/>
        </w:rPr>
      </w:pPr>
      <w:r>
        <w:rPr>
          <w:rFonts w:ascii="Times New Roman" w:hAnsi="Times New Roman" w:cs="Times New Roman"/>
          <w:sz w:val="28"/>
          <w:szCs w:val="28"/>
        </w:rPr>
        <w:t>10.1. Центр принимает локальные нормативные акты, содержащие нормы, регулирующие его деятельность, в пределах своей компетенции в соответствии с действующим законодательством Российской Федерации в порядке, установленном настоящим Уставом.</w:t>
      </w:r>
    </w:p>
    <w:p w:rsidR="00740CC2" w:rsidRDefault="006E66E5" w:rsidP="003A2B75">
      <w:pPr>
        <w:tabs>
          <w:tab w:val="left" w:pos="1824"/>
        </w:tabs>
        <w:ind w:firstLine="709"/>
        <w:jc w:val="both"/>
        <w:rPr>
          <w:rFonts w:ascii="Times New Roman" w:hAnsi="Times New Roman" w:cs="Times New Roman"/>
          <w:sz w:val="28"/>
          <w:szCs w:val="28"/>
        </w:rPr>
      </w:pPr>
      <w:r>
        <w:rPr>
          <w:rFonts w:ascii="Times New Roman" w:hAnsi="Times New Roman" w:cs="Times New Roman"/>
          <w:sz w:val="28"/>
          <w:szCs w:val="28"/>
        </w:rPr>
        <w:t>10.2. В пределах своей компетенции Центр вправе принимать локальные нормативные акты в форме приказов, правил, положений, инструкций, порядка.</w:t>
      </w:r>
    </w:p>
    <w:p w:rsidR="00740CC2" w:rsidRDefault="006E66E5" w:rsidP="003A2B75">
      <w:pPr>
        <w:tabs>
          <w:tab w:val="left" w:pos="1824"/>
        </w:tabs>
        <w:ind w:firstLine="709"/>
        <w:jc w:val="both"/>
        <w:rPr>
          <w:rFonts w:ascii="Times New Roman" w:hAnsi="Times New Roman" w:cs="Times New Roman"/>
          <w:sz w:val="28"/>
          <w:szCs w:val="28"/>
        </w:rPr>
      </w:pPr>
      <w:r>
        <w:rPr>
          <w:rFonts w:ascii="Times New Roman" w:hAnsi="Times New Roman" w:cs="Times New Roman"/>
          <w:sz w:val="28"/>
          <w:szCs w:val="28"/>
        </w:rPr>
        <w:t>10.3. Нормы локальных нормативных актов, ухудшающие положение обучающихся или работников Центра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Центром.</w:t>
      </w:r>
    </w:p>
    <w:p w:rsidR="00740CC2" w:rsidRDefault="006E66E5" w:rsidP="003A2B75">
      <w:pPr>
        <w:tabs>
          <w:tab w:val="left" w:pos="1824"/>
        </w:tabs>
        <w:ind w:firstLine="709"/>
        <w:jc w:val="both"/>
        <w:rPr>
          <w:rFonts w:ascii="Times New Roman" w:hAnsi="Times New Roman" w:cs="Times New Roman"/>
          <w:sz w:val="28"/>
          <w:szCs w:val="28"/>
        </w:rPr>
      </w:pPr>
      <w:r>
        <w:rPr>
          <w:rFonts w:ascii="Times New Roman" w:hAnsi="Times New Roman" w:cs="Times New Roman"/>
          <w:sz w:val="28"/>
          <w:szCs w:val="28"/>
        </w:rPr>
        <w:t>10.4. Принимает решение о разработке и принятии локальных нормативных актов Директор Центра.</w:t>
      </w:r>
    </w:p>
    <w:p w:rsidR="00740CC2" w:rsidRDefault="006E66E5" w:rsidP="003A2B75">
      <w:pPr>
        <w:tabs>
          <w:tab w:val="left" w:pos="1824"/>
        </w:tabs>
        <w:ind w:firstLine="709"/>
        <w:jc w:val="both"/>
        <w:rPr>
          <w:rFonts w:ascii="Times New Roman" w:hAnsi="Times New Roman" w:cs="Times New Roman"/>
          <w:sz w:val="28"/>
          <w:szCs w:val="28"/>
        </w:rPr>
      </w:pPr>
      <w:r>
        <w:rPr>
          <w:rFonts w:ascii="Times New Roman" w:hAnsi="Times New Roman" w:cs="Times New Roman"/>
          <w:sz w:val="28"/>
          <w:szCs w:val="28"/>
        </w:rPr>
        <w:t>10.5. Директор вправе поручить подготовку проектов локальных нормативных актов соответствующему должностному лицу, группе лиц, коллегиальному органу управления либо разработать проект самостоятельно.</w:t>
      </w:r>
    </w:p>
    <w:p w:rsidR="00740CC2" w:rsidRDefault="006E66E5" w:rsidP="003A2B75">
      <w:pPr>
        <w:tabs>
          <w:tab w:val="left" w:pos="1856"/>
        </w:tabs>
        <w:ind w:firstLine="709"/>
        <w:jc w:val="both"/>
        <w:rPr>
          <w:rFonts w:ascii="Times New Roman" w:hAnsi="Times New Roman" w:cs="Times New Roman"/>
          <w:sz w:val="28"/>
          <w:szCs w:val="28"/>
        </w:rPr>
      </w:pPr>
      <w:r>
        <w:rPr>
          <w:rFonts w:ascii="Times New Roman" w:hAnsi="Times New Roman" w:cs="Times New Roman"/>
          <w:sz w:val="28"/>
          <w:szCs w:val="28"/>
        </w:rPr>
        <w:t xml:space="preserve">10.6. После разработки проектов локальных нормативных правовых актов и проверки на предмет их соответствия положениям действующего законодательства Российской Федерации, иным обязательным нормативам, </w:t>
      </w:r>
      <w:r>
        <w:rPr>
          <w:rFonts w:ascii="Times New Roman" w:hAnsi="Times New Roman" w:cs="Times New Roman"/>
          <w:sz w:val="28"/>
          <w:szCs w:val="28"/>
        </w:rPr>
        <w:lastRenderedPageBreak/>
        <w:t>проект локального нормативного акта представляется на обсуждение Общего собрания работников Центра, в случае положительного решения по соответствующему проекту, на утверждение Директору Центра.</w:t>
      </w:r>
    </w:p>
    <w:p w:rsidR="00740CC2" w:rsidRDefault="006E66E5" w:rsidP="003A2B75">
      <w:pPr>
        <w:tabs>
          <w:tab w:val="left" w:pos="1856"/>
        </w:tabs>
        <w:ind w:firstLine="709"/>
        <w:jc w:val="both"/>
        <w:rPr>
          <w:rFonts w:ascii="Times New Roman" w:hAnsi="Times New Roman" w:cs="Times New Roman"/>
          <w:sz w:val="28"/>
          <w:szCs w:val="28"/>
        </w:rPr>
      </w:pPr>
      <w:r>
        <w:rPr>
          <w:rFonts w:ascii="Times New Roman" w:hAnsi="Times New Roman" w:cs="Times New Roman"/>
          <w:sz w:val="28"/>
          <w:szCs w:val="28"/>
        </w:rPr>
        <w:t>10.7. Локальные нормативные акты Центра могут быть изменены и дополнены либо приняты в новой редакции в полном объёме, либо путём внесения соответствующих изменений в локальный нормативный акт Центра.</w:t>
      </w:r>
    </w:p>
    <w:p w:rsidR="00740CC2" w:rsidRDefault="006E66E5" w:rsidP="003A2B75">
      <w:pPr>
        <w:tabs>
          <w:tab w:val="left" w:pos="2021"/>
        </w:tabs>
        <w:ind w:firstLine="709"/>
        <w:jc w:val="both"/>
        <w:rPr>
          <w:rFonts w:ascii="Times New Roman" w:hAnsi="Times New Roman" w:cs="Times New Roman"/>
          <w:sz w:val="28"/>
          <w:szCs w:val="28"/>
        </w:rPr>
      </w:pPr>
      <w:r>
        <w:rPr>
          <w:rFonts w:ascii="Times New Roman" w:hAnsi="Times New Roman" w:cs="Times New Roman"/>
          <w:sz w:val="28"/>
          <w:szCs w:val="28"/>
        </w:rPr>
        <w:t>10.8. Директор Центра утверждает локальные нормативные акты распорядительным актом Центра в пределах компетенции, определённой для него настоящим Уставом, внутренними документами и трудовым договором с ним.</w:t>
      </w:r>
    </w:p>
    <w:p w:rsidR="00740CC2" w:rsidRDefault="006E66E5" w:rsidP="003A2B75">
      <w:pPr>
        <w:tabs>
          <w:tab w:val="left" w:pos="1856"/>
        </w:tabs>
        <w:ind w:firstLine="709"/>
        <w:jc w:val="both"/>
        <w:rPr>
          <w:rFonts w:ascii="Times New Roman" w:hAnsi="Times New Roman" w:cs="Times New Roman"/>
          <w:sz w:val="28"/>
          <w:szCs w:val="28"/>
        </w:rPr>
      </w:pPr>
      <w:r>
        <w:rPr>
          <w:rFonts w:ascii="Times New Roman" w:hAnsi="Times New Roman" w:cs="Times New Roman"/>
          <w:sz w:val="28"/>
          <w:szCs w:val="28"/>
        </w:rPr>
        <w:t>10.9. Датой принятия локального нормативного акта считается дата его утверждения распорядительным актом Центра.</w:t>
      </w:r>
    </w:p>
    <w:p w:rsidR="00740CC2" w:rsidRDefault="006E66E5" w:rsidP="003A2B75">
      <w:pPr>
        <w:tabs>
          <w:tab w:val="left" w:pos="2021"/>
        </w:tabs>
        <w:ind w:firstLine="709"/>
        <w:jc w:val="both"/>
        <w:rPr>
          <w:rFonts w:ascii="Times New Roman" w:hAnsi="Times New Roman" w:cs="Times New Roman"/>
          <w:sz w:val="28"/>
          <w:szCs w:val="28"/>
        </w:rPr>
      </w:pPr>
      <w:r>
        <w:rPr>
          <w:rFonts w:ascii="Times New Roman" w:hAnsi="Times New Roman" w:cs="Times New Roman"/>
          <w:sz w:val="28"/>
          <w:szCs w:val="28"/>
        </w:rPr>
        <w:t>10.10. Оригиналы локальных нормативных актов Центра, с которыми производилось ознакомление работников Центра, с отметками об их ознакомлении остаются на хранении в Центре в установленном порядке.</w:t>
      </w:r>
    </w:p>
    <w:p w:rsidR="00740CC2" w:rsidRDefault="006E66E5" w:rsidP="00D36AC0">
      <w:pPr>
        <w:pStyle w:val="26"/>
        <w:keepNext/>
        <w:keepLines/>
        <w:shd w:val="clear" w:color="auto" w:fill="auto"/>
        <w:tabs>
          <w:tab w:val="left" w:pos="4093"/>
        </w:tabs>
        <w:spacing w:after="0" w:line="240" w:lineRule="auto"/>
        <w:ind w:firstLine="709"/>
        <w:jc w:val="center"/>
        <w:rPr>
          <w:sz w:val="28"/>
          <w:szCs w:val="28"/>
        </w:rPr>
      </w:pPr>
      <w:bookmarkStart w:id="8" w:name="bookmark10"/>
      <w:r>
        <w:rPr>
          <w:sz w:val="28"/>
          <w:szCs w:val="28"/>
        </w:rPr>
        <w:t>11. Заключительные положения</w:t>
      </w:r>
      <w:bookmarkEnd w:id="8"/>
    </w:p>
    <w:p w:rsidR="00740CC2" w:rsidRDefault="006E66E5" w:rsidP="003A2B75">
      <w:pPr>
        <w:tabs>
          <w:tab w:val="left" w:pos="2021"/>
        </w:tabs>
        <w:ind w:firstLine="709"/>
        <w:jc w:val="both"/>
        <w:rPr>
          <w:rFonts w:ascii="Times New Roman" w:hAnsi="Times New Roman" w:cs="Times New Roman"/>
          <w:sz w:val="28"/>
          <w:szCs w:val="28"/>
        </w:rPr>
      </w:pPr>
      <w:r>
        <w:rPr>
          <w:rFonts w:ascii="Times New Roman" w:hAnsi="Times New Roman" w:cs="Times New Roman"/>
          <w:sz w:val="28"/>
          <w:szCs w:val="28"/>
        </w:rPr>
        <w:t>11.1. Изменения и дополнения к настоящему Уставу утверждаются Учредителем и вступают в силу с момента их регистрации в порядке, установленном действующим законодательством РФ.</w:t>
      </w:r>
    </w:p>
    <w:p w:rsidR="00740CC2" w:rsidRDefault="006E66E5" w:rsidP="003A2B75">
      <w:pPr>
        <w:ind w:firstLine="709"/>
        <w:jc w:val="both"/>
      </w:pPr>
      <w:r>
        <w:rPr>
          <w:rFonts w:ascii="Times New Roman" w:hAnsi="Times New Roman" w:cs="Times New Roman"/>
          <w:sz w:val="28"/>
          <w:szCs w:val="28"/>
        </w:rPr>
        <w:t>11.2. Приказ отдела образования администрации Краснотуранского района от17.03.2017 г. № 3/1 «Об утверждении работы и состава территориальной психолого-медико-педагогической комиссии Краснотуранского района» утрачивает силу с момента государственной регистрации настоящего устава в порядке, установленном действующим законодательством РФ.</w:t>
      </w:r>
    </w:p>
    <w:sectPr w:rsidR="00740CC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E5" w:rsidRDefault="006E66E5">
      <w:r>
        <w:separator/>
      </w:r>
    </w:p>
  </w:endnote>
  <w:endnote w:type="continuationSeparator" w:id="0">
    <w:p w:rsidR="006E66E5" w:rsidRDefault="006E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E5" w:rsidRDefault="006E66E5">
      <w:r>
        <w:separator/>
      </w:r>
    </w:p>
  </w:footnote>
  <w:footnote w:type="continuationSeparator" w:id="0">
    <w:p w:rsidR="006E66E5" w:rsidRDefault="006E6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2C86"/>
    <w:multiLevelType w:val="hybridMultilevel"/>
    <w:tmpl w:val="89364B5E"/>
    <w:lvl w:ilvl="0" w:tplc="A434EA18">
      <w:start w:val="1"/>
      <w:numFmt w:val="decimal"/>
      <w:lvlText w:val="4.%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56A2216A">
      <w:start w:val="1"/>
      <w:numFmt w:val="decimal"/>
      <w:lvlText w:val=""/>
      <w:lvlJc w:val="left"/>
      <w:pPr>
        <w:ind w:left="0" w:firstLine="0"/>
      </w:pPr>
    </w:lvl>
    <w:lvl w:ilvl="2" w:tplc="68E6B3D6">
      <w:start w:val="1"/>
      <w:numFmt w:val="decimal"/>
      <w:lvlText w:val=""/>
      <w:lvlJc w:val="left"/>
      <w:pPr>
        <w:ind w:left="0" w:firstLine="0"/>
      </w:pPr>
    </w:lvl>
    <w:lvl w:ilvl="3" w:tplc="C2246772">
      <w:start w:val="1"/>
      <w:numFmt w:val="decimal"/>
      <w:lvlText w:val=""/>
      <w:lvlJc w:val="left"/>
      <w:pPr>
        <w:ind w:left="0" w:firstLine="0"/>
      </w:pPr>
    </w:lvl>
    <w:lvl w:ilvl="4" w:tplc="21CA9C76">
      <w:start w:val="1"/>
      <w:numFmt w:val="decimal"/>
      <w:lvlText w:val=""/>
      <w:lvlJc w:val="left"/>
      <w:pPr>
        <w:ind w:left="0" w:firstLine="0"/>
      </w:pPr>
    </w:lvl>
    <w:lvl w:ilvl="5" w:tplc="CD5282BA">
      <w:start w:val="1"/>
      <w:numFmt w:val="decimal"/>
      <w:lvlText w:val=""/>
      <w:lvlJc w:val="left"/>
      <w:pPr>
        <w:ind w:left="0" w:firstLine="0"/>
      </w:pPr>
    </w:lvl>
    <w:lvl w:ilvl="6" w:tplc="7BA62FE6">
      <w:start w:val="1"/>
      <w:numFmt w:val="decimal"/>
      <w:lvlText w:val=""/>
      <w:lvlJc w:val="left"/>
      <w:pPr>
        <w:ind w:left="0" w:firstLine="0"/>
      </w:pPr>
    </w:lvl>
    <w:lvl w:ilvl="7" w:tplc="F778667C">
      <w:start w:val="1"/>
      <w:numFmt w:val="decimal"/>
      <w:lvlText w:val=""/>
      <w:lvlJc w:val="left"/>
      <w:pPr>
        <w:ind w:left="0" w:firstLine="0"/>
      </w:pPr>
    </w:lvl>
    <w:lvl w:ilvl="8" w:tplc="32847982">
      <w:start w:val="1"/>
      <w:numFmt w:val="decimal"/>
      <w:lvlText w:val=""/>
      <w:lvlJc w:val="left"/>
      <w:pPr>
        <w:ind w:left="0" w:firstLine="0"/>
      </w:pPr>
    </w:lvl>
  </w:abstractNum>
  <w:abstractNum w:abstractNumId="1" w15:restartNumberingAfterBreak="0">
    <w:nsid w:val="0E0A493E"/>
    <w:multiLevelType w:val="hybridMultilevel"/>
    <w:tmpl w:val="43AEF062"/>
    <w:lvl w:ilvl="0" w:tplc="79CE3AA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7268786C">
      <w:start w:val="1"/>
      <w:numFmt w:val="decimal"/>
      <w:lvlText w:val=""/>
      <w:lvlJc w:val="left"/>
    </w:lvl>
    <w:lvl w:ilvl="2" w:tplc="2C6454F4">
      <w:start w:val="1"/>
      <w:numFmt w:val="decimal"/>
      <w:lvlText w:val=""/>
      <w:lvlJc w:val="left"/>
    </w:lvl>
    <w:lvl w:ilvl="3" w:tplc="93BAD024">
      <w:start w:val="1"/>
      <w:numFmt w:val="decimal"/>
      <w:lvlText w:val=""/>
      <w:lvlJc w:val="left"/>
    </w:lvl>
    <w:lvl w:ilvl="4" w:tplc="807A443C">
      <w:start w:val="1"/>
      <w:numFmt w:val="decimal"/>
      <w:lvlText w:val=""/>
      <w:lvlJc w:val="left"/>
    </w:lvl>
    <w:lvl w:ilvl="5" w:tplc="34A63ED8">
      <w:start w:val="1"/>
      <w:numFmt w:val="decimal"/>
      <w:lvlText w:val=""/>
      <w:lvlJc w:val="left"/>
    </w:lvl>
    <w:lvl w:ilvl="6" w:tplc="68D679F4">
      <w:start w:val="1"/>
      <w:numFmt w:val="decimal"/>
      <w:lvlText w:val=""/>
      <w:lvlJc w:val="left"/>
    </w:lvl>
    <w:lvl w:ilvl="7" w:tplc="0E948F6C">
      <w:start w:val="1"/>
      <w:numFmt w:val="decimal"/>
      <w:lvlText w:val=""/>
      <w:lvlJc w:val="left"/>
    </w:lvl>
    <w:lvl w:ilvl="8" w:tplc="A6EEA74A">
      <w:start w:val="1"/>
      <w:numFmt w:val="decimal"/>
      <w:lvlText w:val=""/>
      <w:lvlJc w:val="left"/>
    </w:lvl>
  </w:abstractNum>
  <w:abstractNum w:abstractNumId="2" w15:restartNumberingAfterBreak="0">
    <w:nsid w:val="191C0879"/>
    <w:multiLevelType w:val="hybridMultilevel"/>
    <w:tmpl w:val="6C5EE000"/>
    <w:lvl w:ilvl="0" w:tplc="FAC64B1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DF2818C">
      <w:start w:val="1"/>
      <w:numFmt w:val="decimal"/>
      <w:lvlText w:val=""/>
      <w:lvlJc w:val="left"/>
    </w:lvl>
    <w:lvl w:ilvl="2" w:tplc="3F6EB548">
      <w:start w:val="1"/>
      <w:numFmt w:val="decimal"/>
      <w:lvlText w:val=""/>
      <w:lvlJc w:val="left"/>
    </w:lvl>
    <w:lvl w:ilvl="3" w:tplc="3EBC416C">
      <w:start w:val="1"/>
      <w:numFmt w:val="decimal"/>
      <w:lvlText w:val=""/>
      <w:lvlJc w:val="left"/>
    </w:lvl>
    <w:lvl w:ilvl="4" w:tplc="47560854">
      <w:start w:val="1"/>
      <w:numFmt w:val="decimal"/>
      <w:lvlText w:val=""/>
      <w:lvlJc w:val="left"/>
    </w:lvl>
    <w:lvl w:ilvl="5" w:tplc="B96C0936">
      <w:start w:val="1"/>
      <w:numFmt w:val="decimal"/>
      <w:lvlText w:val=""/>
      <w:lvlJc w:val="left"/>
    </w:lvl>
    <w:lvl w:ilvl="6" w:tplc="C32A9774">
      <w:start w:val="1"/>
      <w:numFmt w:val="decimal"/>
      <w:lvlText w:val=""/>
      <w:lvlJc w:val="left"/>
    </w:lvl>
    <w:lvl w:ilvl="7" w:tplc="C38671D8">
      <w:start w:val="1"/>
      <w:numFmt w:val="decimal"/>
      <w:lvlText w:val=""/>
      <w:lvlJc w:val="left"/>
    </w:lvl>
    <w:lvl w:ilvl="8" w:tplc="ED0C6B3C">
      <w:start w:val="1"/>
      <w:numFmt w:val="decimal"/>
      <w:lvlText w:val=""/>
      <w:lvlJc w:val="left"/>
    </w:lvl>
  </w:abstractNum>
  <w:abstractNum w:abstractNumId="3" w15:restartNumberingAfterBreak="0">
    <w:nsid w:val="1AA271B4"/>
    <w:multiLevelType w:val="multilevel"/>
    <w:tmpl w:val="CC5EB720"/>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C8252A9"/>
    <w:multiLevelType w:val="hybridMultilevel"/>
    <w:tmpl w:val="E74AB4A4"/>
    <w:lvl w:ilvl="0" w:tplc="9ECC94CA">
      <w:start w:val="1"/>
      <w:numFmt w:val="decimal"/>
      <w:lvlText w:val="5.3.%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A8821D94">
      <w:start w:val="1"/>
      <w:numFmt w:val="decimal"/>
      <w:lvlText w:val=""/>
      <w:lvlJc w:val="left"/>
      <w:pPr>
        <w:ind w:left="0" w:firstLine="0"/>
      </w:pPr>
    </w:lvl>
    <w:lvl w:ilvl="2" w:tplc="041608C8">
      <w:start w:val="1"/>
      <w:numFmt w:val="decimal"/>
      <w:lvlText w:val=""/>
      <w:lvlJc w:val="left"/>
      <w:pPr>
        <w:ind w:left="0" w:firstLine="0"/>
      </w:pPr>
    </w:lvl>
    <w:lvl w:ilvl="3" w:tplc="52EED504">
      <w:start w:val="1"/>
      <w:numFmt w:val="decimal"/>
      <w:lvlText w:val=""/>
      <w:lvlJc w:val="left"/>
      <w:pPr>
        <w:ind w:left="0" w:firstLine="0"/>
      </w:pPr>
    </w:lvl>
    <w:lvl w:ilvl="4" w:tplc="875EC9B4">
      <w:start w:val="1"/>
      <w:numFmt w:val="decimal"/>
      <w:lvlText w:val=""/>
      <w:lvlJc w:val="left"/>
      <w:pPr>
        <w:ind w:left="0" w:firstLine="0"/>
      </w:pPr>
    </w:lvl>
    <w:lvl w:ilvl="5" w:tplc="AE86003A">
      <w:start w:val="1"/>
      <w:numFmt w:val="decimal"/>
      <w:lvlText w:val=""/>
      <w:lvlJc w:val="left"/>
      <w:pPr>
        <w:ind w:left="0" w:firstLine="0"/>
      </w:pPr>
    </w:lvl>
    <w:lvl w:ilvl="6" w:tplc="09A07926">
      <w:start w:val="1"/>
      <w:numFmt w:val="decimal"/>
      <w:lvlText w:val=""/>
      <w:lvlJc w:val="left"/>
      <w:pPr>
        <w:ind w:left="0" w:firstLine="0"/>
      </w:pPr>
    </w:lvl>
    <w:lvl w:ilvl="7" w:tplc="472CE240">
      <w:start w:val="1"/>
      <w:numFmt w:val="decimal"/>
      <w:lvlText w:val=""/>
      <w:lvlJc w:val="left"/>
      <w:pPr>
        <w:ind w:left="0" w:firstLine="0"/>
      </w:pPr>
    </w:lvl>
    <w:lvl w:ilvl="8" w:tplc="68FAAE82">
      <w:start w:val="1"/>
      <w:numFmt w:val="decimal"/>
      <w:lvlText w:val=""/>
      <w:lvlJc w:val="left"/>
      <w:pPr>
        <w:ind w:left="0" w:firstLine="0"/>
      </w:pPr>
    </w:lvl>
  </w:abstractNum>
  <w:abstractNum w:abstractNumId="5" w15:restartNumberingAfterBreak="0">
    <w:nsid w:val="22CB7AEA"/>
    <w:multiLevelType w:val="hybridMultilevel"/>
    <w:tmpl w:val="69C2D856"/>
    <w:lvl w:ilvl="0" w:tplc="01F68B9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4EBCDD6A">
      <w:start w:val="1"/>
      <w:numFmt w:val="decimal"/>
      <w:lvlText w:val=""/>
      <w:lvlJc w:val="left"/>
    </w:lvl>
    <w:lvl w:ilvl="2" w:tplc="B87E3DF0">
      <w:start w:val="1"/>
      <w:numFmt w:val="decimal"/>
      <w:lvlText w:val=""/>
      <w:lvlJc w:val="left"/>
    </w:lvl>
    <w:lvl w:ilvl="3" w:tplc="6E505D1E">
      <w:start w:val="1"/>
      <w:numFmt w:val="decimal"/>
      <w:lvlText w:val=""/>
      <w:lvlJc w:val="left"/>
    </w:lvl>
    <w:lvl w:ilvl="4" w:tplc="9B6AE0FC">
      <w:start w:val="1"/>
      <w:numFmt w:val="decimal"/>
      <w:lvlText w:val=""/>
      <w:lvlJc w:val="left"/>
    </w:lvl>
    <w:lvl w:ilvl="5" w:tplc="D7149B64">
      <w:start w:val="1"/>
      <w:numFmt w:val="decimal"/>
      <w:lvlText w:val=""/>
      <w:lvlJc w:val="left"/>
    </w:lvl>
    <w:lvl w:ilvl="6" w:tplc="C9F2DED0">
      <w:start w:val="1"/>
      <w:numFmt w:val="decimal"/>
      <w:lvlText w:val=""/>
      <w:lvlJc w:val="left"/>
    </w:lvl>
    <w:lvl w:ilvl="7" w:tplc="6908F8DC">
      <w:start w:val="1"/>
      <w:numFmt w:val="decimal"/>
      <w:lvlText w:val=""/>
      <w:lvlJc w:val="left"/>
    </w:lvl>
    <w:lvl w:ilvl="8" w:tplc="AFDE8430">
      <w:start w:val="1"/>
      <w:numFmt w:val="decimal"/>
      <w:lvlText w:val=""/>
      <w:lvlJc w:val="left"/>
    </w:lvl>
  </w:abstractNum>
  <w:abstractNum w:abstractNumId="6" w15:restartNumberingAfterBreak="0">
    <w:nsid w:val="26250D32"/>
    <w:multiLevelType w:val="hybridMultilevel"/>
    <w:tmpl w:val="C5D068FE"/>
    <w:lvl w:ilvl="0" w:tplc="49ACCCAC">
      <w:start w:val="4"/>
      <w:numFmt w:val="upperRoman"/>
      <w:lvlText w:val="%1."/>
      <w:lvlJc w:val="left"/>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lvl>
    <w:lvl w:ilvl="1" w:tplc="81A06060">
      <w:start w:val="1"/>
      <w:numFmt w:val="decimal"/>
      <w:lvlText w:val=""/>
      <w:lvlJc w:val="left"/>
    </w:lvl>
    <w:lvl w:ilvl="2" w:tplc="D7BC0A68">
      <w:start w:val="1"/>
      <w:numFmt w:val="decimal"/>
      <w:lvlText w:val=""/>
      <w:lvlJc w:val="left"/>
    </w:lvl>
    <w:lvl w:ilvl="3" w:tplc="75105D1C">
      <w:start w:val="1"/>
      <w:numFmt w:val="decimal"/>
      <w:lvlText w:val=""/>
      <w:lvlJc w:val="left"/>
    </w:lvl>
    <w:lvl w:ilvl="4" w:tplc="7C60F520">
      <w:start w:val="1"/>
      <w:numFmt w:val="decimal"/>
      <w:lvlText w:val=""/>
      <w:lvlJc w:val="left"/>
    </w:lvl>
    <w:lvl w:ilvl="5" w:tplc="7AEC496A">
      <w:start w:val="1"/>
      <w:numFmt w:val="decimal"/>
      <w:lvlText w:val=""/>
      <w:lvlJc w:val="left"/>
    </w:lvl>
    <w:lvl w:ilvl="6" w:tplc="BEFC655A">
      <w:start w:val="1"/>
      <w:numFmt w:val="decimal"/>
      <w:lvlText w:val=""/>
      <w:lvlJc w:val="left"/>
    </w:lvl>
    <w:lvl w:ilvl="7" w:tplc="89FE7E2E">
      <w:start w:val="1"/>
      <w:numFmt w:val="decimal"/>
      <w:lvlText w:val=""/>
      <w:lvlJc w:val="left"/>
    </w:lvl>
    <w:lvl w:ilvl="8" w:tplc="2E9C8EDE">
      <w:start w:val="1"/>
      <w:numFmt w:val="decimal"/>
      <w:lvlText w:val=""/>
      <w:lvlJc w:val="left"/>
    </w:lvl>
  </w:abstractNum>
  <w:abstractNum w:abstractNumId="7" w15:restartNumberingAfterBreak="0">
    <w:nsid w:val="26AA790B"/>
    <w:multiLevelType w:val="hybridMultilevel"/>
    <w:tmpl w:val="C1FEC842"/>
    <w:lvl w:ilvl="0" w:tplc="40B2482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5EC2B83E">
      <w:start w:val="1"/>
      <w:numFmt w:val="decimal"/>
      <w:lvlText w:val=""/>
      <w:lvlJc w:val="left"/>
      <w:pPr>
        <w:ind w:left="0" w:firstLine="0"/>
      </w:pPr>
    </w:lvl>
    <w:lvl w:ilvl="2" w:tplc="940ABC32">
      <w:start w:val="1"/>
      <w:numFmt w:val="decimal"/>
      <w:lvlText w:val=""/>
      <w:lvlJc w:val="left"/>
      <w:pPr>
        <w:ind w:left="0" w:firstLine="0"/>
      </w:pPr>
    </w:lvl>
    <w:lvl w:ilvl="3" w:tplc="770C6F38">
      <w:start w:val="1"/>
      <w:numFmt w:val="decimal"/>
      <w:lvlText w:val=""/>
      <w:lvlJc w:val="left"/>
      <w:pPr>
        <w:ind w:left="0" w:firstLine="0"/>
      </w:pPr>
    </w:lvl>
    <w:lvl w:ilvl="4" w:tplc="2D8E148E">
      <w:start w:val="1"/>
      <w:numFmt w:val="decimal"/>
      <w:lvlText w:val=""/>
      <w:lvlJc w:val="left"/>
      <w:pPr>
        <w:ind w:left="0" w:firstLine="0"/>
      </w:pPr>
    </w:lvl>
    <w:lvl w:ilvl="5" w:tplc="01403F88">
      <w:start w:val="1"/>
      <w:numFmt w:val="decimal"/>
      <w:lvlText w:val=""/>
      <w:lvlJc w:val="left"/>
      <w:pPr>
        <w:ind w:left="0" w:firstLine="0"/>
      </w:pPr>
    </w:lvl>
    <w:lvl w:ilvl="6" w:tplc="928ECC9E">
      <w:start w:val="1"/>
      <w:numFmt w:val="decimal"/>
      <w:lvlText w:val=""/>
      <w:lvlJc w:val="left"/>
      <w:pPr>
        <w:ind w:left="0" w:firstLine="0"/>
      </w:pPr>
    </w:lvl>
    <w:lvl w:ilvl="7" w:tplc="554E2A4A">
      <w:start w:val="1"/>
      <w:numFmt w:val="decimal"/>
      <w:lvlText w:val=""/>
      <w:lvlJc w:val="left"/>
      <w:pPr>
        <w:ind w:left="0" w:firstLine="0"/>
      </w:pPr>
    </w:lvl>
    <w:lvl w:ilvl="8" w:tplc="C16CF24A">
      <w:start w:val="1"/>
      <w:numFmt w:val="decimal"/>
      <w:lvlText w:val=""/>
      <w:lvlJc w:val="left"/>
      <w:pPr>
        <w:ind w:left="0" w:firstLine="0"/>
      </w:pPr>
    </w:lvl>
  </w:abstractNum>
  <w:abstractNum w:abstractNumId="8" w15:restartNumberingAfterBreak="0">
    <w:nsid w:val="2FC55015"/>
    <w:multiLevelType w:val="hybridMultilevel"/>
    <w:tmpl w:val="03B208F2"/>
    <w:lvl w:ilvl="0" w:tplc="821AAE50">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B92E9846">
      <w:start w:val="1"/>
      <w:numFmt w:val="decimal"/>
      <w:lvlText w:val=""/>
      <w:lvlJc w:val="left"/>
      <w:pPr>
        <w:ind w:left="0" w:firstLine="0"/>
      </w:pPr>
    </w:lvl>
    <w:lvl w:ilvl="2" w:tplc="224ABC0A">
      <w:start w:val="1"/>
      <w:numFmt w:val="decimal"/>
      <w:lvlText w:val=""/>
      <w:lvlJc w:val="left"/>
      <w:pPr>
        <w:ind w:left="0" w:firstLine="0"/>
      </w:pPr>
    </w:lvl>
    <w:lvl w:ilvl="3" w:tplc="3C447EA8">
      <w:start w:val="1"/>
      <w:numFmt w:val="decimal"/>
      <w:lvlText w:val=""/>
      <w:lvlJc w:val="left"/>
      <w:pPr>
        <w:ind w:left="0" w:firstLine="0"/>
      </w:pPr>
    </w:lvl>
    <w:lvl w:ilvl="4" w:tplc="590C9864">
      <w:start w:val="1"/>
      <w:numFmt w:val="decimal"/>
      <w:lvlText w:val=""/>
      <w:lvlJc w:val="left"/>
      <w:pPr>
        <w:ind w:left="0" w:firstLine="0"/>
      </w:pPr>
    </w:lvl>
    <w:lvl w:ilvl="5" w:tplc="CA2806D0">
      <w:start w:val="1"/>
      <w:numFmt w:val="decimal"/>
      <w:lvlText w:val=""/>
      <w:lvlJc w:val="left"/>
      <w:pPr>
        <w:ind w:left="0" w:firstLine="0"/>
      </w:pPr>
    </w:lvl>
    <w:lvl w:ilvl="6" w:tplc="D062C954">
      <w:start w:val="1"/>
      <w:numFmt w:val="decimal"/>
      <w:lvlText w:val=""/>
      <w:lvlJc w:val="left"/>
      <w:pPr>
        <w:ind w:left="0" w:firstLine="0"/>
      </w:pPr>
    </w:lvl>
    <w:lvl w:ilvl="7" w:tplc="54E8C002">
      <w:start w:val="1"/>
      <w:numFmt w:val="decimal"/>
      <w:lvlText w:val=""/>
      <w:lvlJc w:val="left"/>
      <w:pPr>
        <w:ind w:left="0" w:firstLine="0"/>
      </w:pPr>
    </w:lvl>
    <w:lvl w:ilvl="8" w:tplc="C2304BF4">
      <w:start w:val="1"/>
      <w:numFmt w:val="decimal"/>
      <w:lvlText w:val=""/>
      <w:lvlJc w:val="left"/>
      <w:pPr>
        <w:ind w:left="0" w:firstLine="0"/>
      </w:pPr>
    </w:lvl>
  </w:abstractNum>
  <w:abstractNum w:abstractNumId="9" w15:restartNumberingAfterBreak="0">
    <w:nsid w:val="34671745"/>
    <w:multiLevelType w:val="hybridMultilevel"/>
    <w:tmpl w:val="CF5C8A7C"/>
    <w:lvl w:ilvl="0" w:tplc="4C584E0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ADD43F46">
      <w:start w:val="1"/>
      <w:numFmt w:val="decimal"/>
      <w:lvlText w:val=""/>
      <w:lvlJc w:val="left"/>
    </w:lvl>
    <w:lvl w:ilvl="2" w:tplc="C0087028">
      <w:start w:val="1"/>
      <w:numFmt w:val="decimal"/>
      <w:lvlText w:val=""/>
      <w:lvlJc w:val="left"/>
    </w:lvl>
    <w:lvl w:ilvl="3" w:tplc="3CDE7F68">
      <w:start w:val="1"/>
      <w:numFmt w:val="decimal"/>
      <w:lvlText w:val=""/>
      <w:lvlJc w:val="left"/>
    </w:lvl>
    <w:lvl w:ilvl="4" w:tplc="5450FD34">
      <w:start w:val="1"/>
      <w:numFmt w:val="decimal"/>
      <w:lvlText w:val=""/>
      <w:lvlJc w:val="left"/>
    </w:lvl>
    <w:lvl w:ilvl="5" w:tplc="620E184A">
      <w:start w:val="1"/>
      <w:numFmt w:val="decimal"/>
      <w:lvlText w:val=""/>
      <w:lvlJc w:val="left"/>
    </w:lvl>
    <w:lvl w:ilvl="6" w:tplc="1E786576">
      <w:start w:val="1"/>
      <w:numFmt w:val="decimal"/>
      <w:lvlText w:val=""/>
      <w:lvlJc w:val="left"/>
    </w:lvl>
    <w:lvl w:ilvl="7" w:tplc="F90E3D20">
      <w:start w:val="1"/>
      <w:numFmt w:val="decimal"/>
      <w:lvlText w:val=""/>
      <w:lvlJc w:val="left"/>
    </w:lvl>
    <w:lvl w:ilvl="8" w:tplc="4EAEE41C">
      <w:start w:val="1"/>
      <w:numFmt w:val="decimal"/>
      <w:lvlText w:val=""/>
      <w:lvlJc w:val="left"/>
    </w:lvl>
  </w:abstractNum>
  <w:abstractNum w:abstractNumId="10" w15:restartNumberingAfterBreak="0">
    <w:nsid w:val="388803B1"/>
    <w:multiLevelType w:val="hybridMultilevel"/>
    <w:tmpl w:val="75C6CD88"/>
    <w:lvl w:ilvl="0" w:tplc="9A4A94EA">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8034C498">
      <w:start w:val="1"/>
      <w:numFmt w:val="decimal"/>
      <w:lvlText w:val=""/>
      <w:lvlJc w:val="left"/>
      <w:pPr>
        <w:ind w:left="0" w:firstLine="0"/>
      </w:pPr>
    </w:lvl>
    <w:lvl w:ilvl="2" w:tplc="87904946">
      <w:start w:val="1"/>
      <w:numFmt w:val="decimal"/>
      <w:lvlText w:val=""/>
      <w:lvlJc w:val="left"/>
      <w:pPr>
        <w:ind w:left="0" w:firstLine="0"/>
      </w:pPr>
    </w:lvl>
    <w:lvl w:ilvl="3" w:tplc="719E5F34">
      <w:start w:val="1"/>
      <w:numFmt w:val="decimal"/>
      <w:lvlText w:val=""/>
      <w:lvlJc w:val="left"/>
      <w:pPr>
        <w:ind w:left="0" w:firstLine="0"/>
      </w:pPr>
    </w:lvl>
    <w:lvl w:ilvl="4" w:tplc="D29AD676">
      <w:start w:val="1"/>
      <w:numFmt w:val="decimal"/>
      <w:lvlText w:val=""/>
      <w:lvlJc w:val="left"/>
      <w:pPr>
        <w:ind w:left="0" w:firstLine="0"/>
      </w:pPr>
    </w:lvl>
    <w:lvl w:ilvl="5" w:tplc="21DAED6E">
      <w:start w:val="1"/>
      <w:numFmt w:val="decimal"/>
      <w:lvlText w:val=""/>
      <w:lvlJc w:val="left"/>
      <w:pPr>
        <w:ind w:left="0" w:firstLine="0"/>
      </w:pPr>
    </w:lvl>
    <w:lvl w:ilvl="6" w:tplc="4852BE4C">
      <w:start w:val="1"/>
      <w:numFmt w:val="decimal"/>
      <w:lvlText w:val=""/>
      <w:lvlJc w:val="left"/>
      <w:pPr>
        <w:ind w:left="0" w:firstLine="0"/>
      </w:pPr>
    </w:lvl>
    <w:lvl w:ilvl="7" w:tplc="1A86CBC6">
      <w:start w:val="1"/>
      <w:numFmt w:val="decimal"/>
      <w:lvlText w:val=""/>
      <w:lvlJc w:val="left"/>
      <w:pPr>
        <w:ind w:left="0" w:firstLine="0"/>
      </w:pPr>
    </w:lvl>
    <w:lvl w:ilvl="8" w:tplc="279AA6F4">
      <w:start w:val="1"/>
      <w:numFmt w:val="decimal"/>
      <w:lvlText w:val=""/>
      <w:lvlJc w:val="left"/>
      <w:pPr>
        <w:ind w:left="0" w:firstLine="0"/>
      </w:pPr>
    </w:lvl>
  </w:abstractNum>
  <w:abstractNum w:abstractNumId="11" w15:restartNumberingAfterBreak="0">
    <w:nsid w:val="42712E0E"/>
    <w:multiLevelType w:val="hybridMultilevel"/>
    <w:tmpl w:val="1806DFB6"/>
    <w:lvl w:ilvl="0" w:tplc="EA901E44">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tplc="5DCCB5E0">
      <w:start w:val="1"/>
      <w:numFmt w:val="decimal"/>
      <w:lvlText w:val=""/>
      <w:lvlJc w:val="left"/>
    </w:lvl>
    <w:lvl w:ilvl="2" w:tplc="C1E025BA">
      <w:start w:val="1"/>
      <w:numFmt w:val="decimal"/>
      <w:lvlText w:val=""/>
      <w:lvlJc w:val="left"/>
    </w:lvl>
    <w:lvl w:ilvl="3" w:tplc="D3F2A63C">
      <w:start w:val="1"/>
      <w:numFmt w:val="decimal"/>
      <w:lvlText w:val=""/>
      <w:lvlJc w:val="left"/>
    </w:lvl>
    <w:lvl w:ilvl="4" w:tplc="E556D6A2">
      <w:start w:val="1"/>
      <w:numFmt w:val="decimal"/>
      <w:lvlText w:val=""/>
      <w:lvlJc w:val="left"/>
    </w:lvl>
    <w:lvl w:ilvl="5" w:tplc="99F82740">
      <w:start w:val="1"/>
      <w:numFmt w:val="decimal"/>
      <w:lvlText w:val=""/>
      <w:lvlJc w:val="left"/>
    </w:lvl>
    <w:lvl w:ilvl="6" w:tplc="3FDA1508">
      <w:start w:val="1"/>
      <w:numFmt w:val="decimal"/>
      <w:lvlText w:val=""/>
      <w:lvlJc w:val="left"/>
    </w:lvl>
    <w:lvl w:ilvl="7" w:tplc="3900077E">
      <w:start w:val="1"/>
      <w:numFmt w:val="decimal"/>
      <w:lvlText w:val=""/>
      <w:lvlJc w:val="left"/>
    </w:lvl>
    <w:lvl w:ilvl="8" w:tplc="EE9C8AC0">
      <w:start w:val="1"/>
      <w:numFmt w:val="decimal"/>
      <w:lvlText w:val=""/>
      <w:lvlJc w:val="left"/>
    </w:lvl>
  </w:abstractNum>
  <w:abstractNum w:abstractNumId="12" w15:restartNumberingAfterBreak="0">
    <w:nsid w:val="45D37E00"/>
    <w:multiLevelType w:val="hybridMultilevel"/>
    <w:tmpl w:val="57246EEA"/>
    <w:lvl w:ilvl="0" w:tplc="A86CBBA4">
      <w:start w:val="1"/>
      <w:numFmt w:val="upperRoman"/>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lvl>
    <w:lvl w:ilvl="1" w:tplc="1518A05E">
      <w:start w:val="1"/>
      <w:numFmt w:val="decimal"/>
      <w:lvlText w:val=""/>
      <w:lvlJc w:val="left"/>
      <w:pPr>
        <w:ind w:left="0" w:firstLine="0"/>
      </w:pPr>
    </w:lvl>
    <w:lvl w:ilvl="2" w:tplc="C06A1C78">
      <w:start w:val="1"/>
      <w:numFmt w:val="decimal"/>
      <w:lvlText w:val=""/>
      <w:lvlJc w:val="left"/>
      <w:pPr>
        <w:ind w:left="0" w:firstLine="0"/>
      </w:pPr>
    </w:lvl>
    <w:lvl w:ilvl="3" w:tplc="AF4C7BDE">
      <w:start w:val="1"/>
      <w:numFmt w:val="decimal"/>
      <w:lvlText w:val=""/>
      <w:lvlJc w:val="left"/>
      <w:pPr>
        <w:ind w:left="0" w:firstLine="0"/>
      </w:pPr>
    </w:lvl>
    <w:lvl w:ilvl="4" w:tplc="5E623D20">
      <w:start w:val="1"/>
      <w:numFmt w:val="decimal"/>
      <w:lvlText w:val=""/>
      <w:lvlJc w:val="left"/>
      <w:pPr>
        <w:ind w:left="0" w:firstLine="0"/>
      </w:pPr>
    </w:lvl>
    <w:lvl w:ilvl="5" w:tplc="7EC6E760">
      <w:start w:val="1"/>
      <w:numFmt w:val="decimal"/>
      <w:lvlText w:val=""/>
      <w:lvlJc w:val="left"/>
      <w:pPr>
        <w:ind w:left="0" w:firstLine="0"/>
      </w:pPr>
    </w:lvl>
    <w:lvl w:ilvl="6" w:tplc="E81AD5E0">
      <w:start w:val="1"/>
      <w:numFmt w:val="decimal"/>
      <w:lvlText w:val=""/>
      <w:lvlJc w:val="left"/>
      <w:pPr>
        <w:ind w:left="0" w:firstLine="0"/>
      </w:pPr>
    </w:lvl>
    <w:lvl w:ilvl="7" w:tplc="B35EB4EC">
      <w:start w:val="1"/>
      <w:numFmt w:val="decimal"/>
      <w:lvlText w:val=""/>
      <w:lvlJc w:val="left"/>
      <w:pPr>
        <w:ind w:left="0" w:firstLine="0"/>
      </w:pPr>
    </w:lvl>
    <w:lvl w:ilvl="8" w:tplc="51AE123E">
      <w:start w:val="1"/>
      <w:numFmt w:val="decimal"/>
      <w:lvlText w:val=""/>
      <w:lvlJc w:val="left"/>
      <w:pPr>
        <w:ind w:left="0" w:firstLine="0"/>
      </w:pPr>
    </w:lvl>
  </w:abstractNum>
  <w:abstractNum w:abstractNumId="13" w15:restartNumberingAfterBreak="0">
    <w:nsid w:val="49352C52"/>
    <w:multiLevelType w:val="multilevel"/>
    <w:tmpl w:val="EC0651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50ED6766"/>
    <w:multiLevelType w:val="hybridMultilevel"/>
    <w:tmpl w:val="005068BE"/>
    <w:lvl w:ilvl="0" w:tplc="B720FD00">
      <w:start w:val="1"/>
      <w:numFmt w:val="decimal"/>
      <w:lvlText w:val="7.%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tplc="B324052E">
      <w:start w:val="1"/>
      <w:numFmt w:val="decimal"/>
      <w:lvlText w:val=""/>
      <w:lvlJc w:val="left"/>
    </w:lvl>
    <w:lvl w:ilvl="2" w:tplc="256A9D20">
      <w:start w:val="1"/>
      <w:numFmt w:val="decimal"/>
      <w:lvlText w:val=""/>
      <w:lvlJc w:val="left"/>
    </w:lvl>
    <w:lvl w:ilvl="3" w:tplc="46FA32C8">
      <w:start w:val="1"/>
      <w:numFmt w:val="decimal"/>
      <w:lvlText w:val=""/>
      <w:lvlJc w:val="left"/>
    </w:lvl>
    <w:lvl w:ilvl="4" w:tplc="A1A6EC44">
      <w:start w:val="1"/>
      <w:numFmt w:val="decimal"/>
      <w:lvlText w:val=""/>
      <w:lvlJc w:val="left"/>
    </w:lvl>
    <w:lvl w:ilvl="5" w:tplc="9BD273E6">
      <w:start w:val="1"/>
      <w:numFmt w:val="decimal"/>
      <w:lvlText w:val=""/>
      <w:lvlJc w:val="left"/>
    </w:lvl>
    <w:lvl w:ilvl="6" w:tplc="9D4CE20C">
      <w:start w:val="1"/>
      <w:numFmt w:val="decimal"/>
      <w:lvlText w:val=""/>
      <w:lvlJc w:val="left"/>
    </w:lvl>
    <w:lvl w:ilvl="7" w:tplc="64383000">
      <w:start w:val="1"/>
      <w:numFmt w:val="decimal"/>
      <w:lvlText w:val=""/>
      <w:lvlJc w:val="left"/>
    </w:lvl>
    <w:lvl w:ilvl="8" w:tplc="F2900634">
      <w:start w:val="1"/>
      <w:numFmt w:val="decimal"/>
      <w:lvlText w:val=""/>
      <w:lvlJc w:val="left"/>
    </w:lvl>
  </w:abstractNum>
  <w:abstractNum w:abstractNumId="15" w15:restartNumberingAfterBreak="0">
    <w:nsid w:val="5EB76831"/>
    <w:multiLevelType w:val="hybridMultilevel"/>
    <w:tmpl w:val="ECAC41E6"/>
    <w:lvl w:ilvl="0" w:tplc="62FE2154">
      <w:start w:val="1"/>
      <w:numFmt w:val="decimal"/>
      <w:lvlText w:val="5.4.%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FD7E58C6">
      <w:start w:val="1"/>
      <w:numFmt w:val="decimal"/>
      <w:lvlText w:val=""/>
      <w:lvlJc w:val="left"/>
      <w:pPr>
        <w:ind w:left="0" w:firstLine="0"/>
      </w:pPr>
    </w:lvl>
    <w:lvl w:ilvl="2" w:tplc="159C5C28">
      <w:start w:val="1"/>
      <w:numFmt w:val="decimal"/>
      <w:lvlText w:val=""/>
      <w:lvlJc w:val="left"/>
      <w:pPr>
        <w:ind w:left="0" w:firstLine="0"/>
      </w:pPr>
    </w:lvl>
    <w:lvl w:ilvl="3" w:tplc="E22665EE">
      <w:start w:val="1"/>
      <w:numFmt w:val="decimal"/>
      <w:lvlText w:val=""/>
      <w:lvlJc w:val="left"/>
      <w:pPr>
        <w:ind w:left="0" w:firstLine="0"/>
      </w:pPr>
    </w:lvl>
    <w:lvl w:ilvl="4" w:tplc="B17A0CC6">
      <w:start w:val="1"/>
      <w:numFmt w:val="decimal"/>
      <w:lvlText w:val=""/>
      <w:lvlJc w:val="left"/>
      <w:pPr>
        <w:ind w:left="0" w:firstLine="0"/>
      </w:pPr>
    </w:lvl>
    <w:lvl w:ilvl="5" w:tplc="60B2E9AC">
      <w:start w:val="1"/>
      <w:numFmt w:val="decimal"/>
      <w:lvlText w:val=""/>
      <w:lvlJc w:val="left"/>
      <w:pPr>
        <w:ind w:left="0" w:firstLine="0"/>
      </w:pPr>
    </w:lvl>
    <w:lvl w:ilvl="6" w:tplc="01347B28">
      <w:start w:val="1"/>
      <w:numFmt w:val="decimal"/>
      <w:lvlText w:val=""/>
      <w:lvlJc w:val="left"/>
      <w:pPr>
        <w:ind w:left="0" w:firstLine="0"/>
      </w:pPr>
    </w:lvl>
    <w:lvl w:ilvl="7" w:tplc="30604234">
      <w:start w:val="1"/>
      <w:numFmt w:val="decimal"/>
      <w:lvlText w:val=""/>
      <w:lvlJc w:val="left"/>
      <w:pPr>
        <w:ind w:left="0" w:firstLine="0"/>
      </w:pPr>
    </w:lvl>
    <w:lvl w:ilvl="8" w:tplc="24AC2E16">
      <w:start w:val="1"/>
      <w:numFmt w:val="decimal"/>
      <w:lvlText w:val=""/>
      <w:lvlJc w:val="left"/>
      <w:pPr>
        <w:ind w:left="0" w:firstLine="0"/>
      </w:pPr>
    </w:lvl>
  </w:abstractNum>
  <w:abstractNum w:abstractNumId="16" w15:restartNumberingAfterBreak="0">
    <w:nsid w:val="6AF2183A"/>
    <w:multiLevelType w:val="multilevel"/>
    <w:tmpl w:val="95381490"/>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2">
      <w:start w:val="1"/>
      <w:numFmt w:val="decimal"/>
      <w:lvlText w:val="%1.%2.%3."/>
      <w:lvlJc w:val="left"/>
      <w:pPr>
        <w:ind w:left="1702"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799A4FC7"/>
    <w:multiLevelType w:val="multilevel"/>
    <w:tmpl w:val="1D441442"/>
    <w:lvl w:ilvl="0">
      <w:start w:val="1"/>
      <w:numFmt w:val="decimal"/>
      <w:lvlText w:val="%1."/>
      <w:lvlJc w:val="left"/>
      <w:pPr>
        <w:ind w:left="2411" w:firstLine="0"/>
      </w:pPr>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lvl>
    <w:lvl w:ilvl="1">
      <w:start w:val="1"/>
      <w:numFmt w:val="decimal"/>
      <w:lvlText w:val="%1.%2."/>
      <w:lvlJc w:val="left"/>
      <w:pPr>
        <w:ind w:left="2411"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2">
      <w:start w:val="1"/>
      <w:numFmt w:val="decimal"/>
      <w:lvlText w:val="%1.%2.%3."/>
      <w:lvlJc w:val="left"/>
      <w:pPr>
        <w:ind w:left="2411"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3">
      <w:start w:val="1"/>
      <w:numFmt w:val="decimal"/>
      <w:lvlText w:val=""/>
      <w:lvlJc w:val="left"/>
      <w:pPr>
        <w:ind w:left="2411" w:firstLine="0"/>
      </w:pPr>
    </w:lvl>
    <w:lvl w:ilvl="4">
      <w:start w:val="1"/>
      <w:numFmt w:val="decimal"/>
      <w:lvlText w:val=""/>
      <w:lvlJc w:val="left"/>
      <w:pPr>
        <w:ind w:left="2411" w:firstLine="0"/>
      </w:pPr>
    </w:lvl>
    <w:lvl w:ilvl="5">
      <w:start w:val="1"/>
      <w:numFmt w:val="decimal"/>
      <w:lvlText w:val=""/>
      <w:lvlJc w:val="left"/>
      <w:pPr>
        <w:ind w:left="2411" w:firstLine="0"/>
      </w:pPr>
    </w:lvl>
    <w:lvl w:ilvl="6">
      <w:start w:val="1"/>
      <w:numFmt w:val="decimal"/>
      <w:lvlText w:val=""/>
      <w:lvlJc w:val="left"/>
      <w:pPr>
        <w:ind w:left="2411" w:firstLine="0"/>
      </w:pPr>
    </w:lvl>
    <w:lvl w:ilvl="7">
      <w:start w:val="1"/>
      <w:numFmt w:val="decimal"/>
      <w:lvlText w:val=""/>
      <w:lvlJc w:val="left"/>
      <w:pPr>
        <w:ind w:left="2411" w:firstLine="0"/>
      </w:pPr>
    </w:lvl>
    <w:lvl w:ilvl="8">
      <w:start w:val="1"/>
      <w:numFmt w:val="decimal"/>
      <w:lvlText w:val=""/>
      <w:lvlJc w:val="left"/>
      <w:pPr>
        <w:ind w:left="2411" w:firstLine="0"/>
      </w:pPr>
    </w:lvl>
  </w:abstractNum>
  <w:abstractNum w:abstractNumId="18" w15:restartNumberingAfterBreak="0">
    <w:nsid w:val="7DE34616"/>
    <w:multiLevelType w:val="hybridMultilevel"/>
    <w:tmpl w:val="EA08E0DE"/>
    <w:lvl w:ilvl="0" w:tplc="5C629B1C">
      <w:start w:val="1"/>
      <w:numFmt w:val="decimal"/>
      <w:lvlText w:val="5.%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05A4B934">
      <w:start w:val="1"/>
      <w:numFmt w:val="decimal"/>
      <w:lvlText w:val=""/>
      <w:lvlJc w:val="left"/>
      <w:pPr>
        <w:ind w:left="0" w:firstLine="0"/>
      </w:pPr>
    </w:lvl>
    <w:lvl w:ilvl="2" w:tplc="89C6F4D8">
      <w:start w:val="1"/>
      <w:numFmt w:val="decimal"/>
      <w:lvlText w:val=""/>
      <w:lvlJc w:val="left"/>
      <w:pPr>
        <w:ind w:left="0" w:firstLine="0"/>
      </w:pPr>
    </w:lvl>
    <w:lvl w:ilvl="3" w:tplc="BF16225A">
      <w:start w:val="1"/>
      <w:numFmt w:val="decimal"/>
      <w:lvlText w:val=""/>
      <w:lvlJc w:val="left"/>
      <w:pPr>
        <w:ind w:left="0" w:firstLine="0"/>
      </w:pPr>
    </w:lvl>
    <w:lvl w:ilvl="4" w:tplc="23A49934">
      <w:start w:val="1"/>
      <w:numFmt w:val="decimal"/>
      <w:lvlText w:val=""/>
      <w:lvlJc w:val="left"/>
      <w:pPr>
        <w:ind w:left="0" w:firstLine="0"/>
      </w:pPr>
    </w:lvl>
    <w:lvl w:ilvl="5" w:tplc="C6007B10">
      <w:start w:val="1"/>
      <w:numFmt w:val="decimal"/>
      <w:lvlText w:val=""/>
      <w:lvlJc w:val="left"/>
      <w:pPr>
        <w:ind w:left="0" w:firstLine="0"/>
      </w:pPr>
    </w:lvl>
    <w:lvl w:ilvl="6" w:tplc="745EB37C">
      <w:start w:val="1"/>
      <w:numFmt w:val="decimal"/>
      <w:lvlText w:val=""/>
      <w:lvlJc w:val="left"/>
      <w:pPr>
        <w:ind w:left="0" w:firstLine="0"/>
      </w:pPr>
    </w:lvl>
    <w:lvl w:ilvl="7" w:tplc="12EAE388">
      <w:start w:val="1"/>
      <w:numFmt w:val="decimal"/>
      <w:lvlText w:val=""/>
      <w:lvlJc w:val="left"/>
      <w:pPr>
        <w:ind w:left="0" w:firstLine="0"/>
      </w:pPr>
    </w:lvl>
    <w:lvl w:ilvl="8" w:tplc="73F04F22">
      <w:start w:val="1"/>
      <w:numFmt w:val="decimal"/>
      <w:lvlText w:val=""/>
      <w:lvlJc w:val="left"/>
      <w:pPr>
        <w:ind w:left="0" w:firstLine="0"/>
      </w:pPr>
    </w:lvl>
  </w:abstractNum>
  <w:num w:numId="1">
    <w:abstractNumId w:val="10"/>
  </w:num>
  <w:num w:numId="2">
    <w:abstractNumId w:val="16"/>
    <w:lvlOverride w:ilvl="0">
      <w:startOverride w:val="1"/>
    </w:lvlOverride>
    <w:lvlOverride w:ilvl="1">
      <w:startOverride w:val="1"/>
    </w:lvlOverride>
    <w:lvlOverride w:ilvl="2">
      <w:startOverride w:val="1"/>
    </w:lvlOverride>
  </w:num>
  <w:num w:numId="3">
    <w:abstractNumId w:val="17"/>
    <w:lvlOverride w:ilvl="0">
      <w:startOverride w:val="1"/>
    </w:lvlOverride>
    <w:lvlOverride w:ilvl="1">
      <w:startOverride w:val="1"/>
    </w:lvlOverride>
    <w:lvlOverride w:ilvl="2">
      <w:startOverride w:val="1"/>
    </w:lvlOverride>
  </w:num>
  <w:num w:numId="4">
    <w:abstractNumId w:val="8"/>
  </w:num>
  <w:num w:numId="5">
    <w:abstractNumId w:val="0"/>
    <w:lvlOverride w:ilvl="0">
      <w:startOverride w:val="1"/>
    </w:lvlOverride>
  </w:num>
  <w:num w:numId="6">
    <w:abstractNumId w:val="3"/>
    <w:lvlOverride w:ilvl="0">
      <w:startOverride w:val="1"/>
    </w:lvlOverride>
    <w:lvlOverride w:ilvl="1">
      <w:startOverride w:val="4"/>
    </w:lvlOverride>
    <w:lvlOverride w:ilvl="2">
      <w:startOverride w:val="1"/>
    </w:lvlOverride>
  </w:num>
  <w:num w:numId="7">
    <w:abstractNumId w:val="12"/>
    <w:lvlOverride w:ilvl="0">
      <w:startOverride w:val="1"/>
    </w:lvlOverride>
  </w:num>
  <w:num w:numId="8">
    <w:abstractNumId w:val="18"/>
    <w:lvlOverride w:ilvl="0">
      <w:startOverride w:val="1"/>
    </w:lvlOverride>
  </w:num>
  <w:num w:numId="9">
    <w:abstractNumId w:val="4"/>
    <w:lvlOverride w:ilvl="0">
      <w:startOverride w:val="1"/>
    </w:lvlOverride>
  </w:num>
  <w:num w:numId="10">
    <w:abstractNumId w:val="15"/>
    <w:lvlOverride w:ilvl="0">
      <w:startOverride w:val="1"/>
    </w:lvlOverride>
  </w:num>
  <w:num w:numId="11">
    <w:abstractNumId w:val="13"/>
    <w:lvlOverride w:ilvl="0">
      <w:startOverride w:val="1"/>
    </w:lvlOverride>
    <w:lvlOverride w:ilvl="1">
      <w:startOverride w:val="3"/>
    </w:lvlOverride>
  </w:num>
  <w:num w:numId="12">
    <w:abstractNumId w:val="7"/>
    <w:lvlOverride w:ilvl="0">
      <w:startOverride w:val="1"/>
    </w:lvlOverride>
  </w:num>
  <w:num w:numId="13">
    <w:abstractNumId w:val="2"/>
  </w:num>
  <w:num w:numId="14">
    <w:abstractNumId w:val="1"/>
  </w:num>
  <w:num w:numId="15">
    <w:abstractNumId w:val="6"/>
  </w:num>
  <w:num w:numId="16">
    <w:abstractNumId w:val="14"/>
  </w:num>
  <w:num w:numId="17">
    <w:abstractNumId w:val="11"/>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50"/>
    <w:rsid w:val="002A4FD5"/>
    <w:rsid w:val="003A2B75"/>
    <w:rsid w:val="005E3150"/>
    <w:rsid w:val="006E66E5"/>
    <w:rsid w:val="00740CC2"/>
    <w:rsid w:val="00A94CA0"/>
    <w:rsid w:val="00B4170F"/>
    <w:rsid w:val="00C626D6"/>
    <w:rsid w:val="00D3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FBE5"/>
  <w15:docId w15:val="{AF737013-6835-4F11-A8FE-F6B48E27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53">
    <w:name w:val="Основной текст (5)_"/>
    <w:basedOn w:val="a0"/>
    <w:link w:val="54"/>
    <w:rPr>
      <w:rFonts w:ascii="Times New Roman" w:eastAsia="Times New Roman" w:hAnsi="Times New Roman" w:cs="Times New Roman"/>
      <w:b/>
      <w:bCs/>
      <w:sz w:val="32"/>
      <w:szCs w:val="32"/>
      <w:shd w:val="clear" w:color="auto" w:fill="FFFFFF"/>
    </w:rPr>
  </w:style>
  <w:style w:type="paragraph" w:customStyle="1" w:styleId="54">
    <w:name w:val="Основной текст (5)"/>
    <w:basedOn w:val="a"/>
    <w:link w:val="53"/>
    <w:pPr>
      <w:shd w:val="clear" w:color="auto" w:fill="FFFFFF"/>
      <w:spacing w:before="1440" w:line="365" w:lineRule="exact"/>
    </w:pPr>
    <w:rPr>
      <w:rFonts w:ascii="Times New Roman" w:eastAsia="Times New Roman" w:hAnsi="Times New Roman" w:cs="Times New Roman"/>
      <w:b/>
      <w:bCs/>
      <w:color w:val="auto"/>
      <w:sz w:val="32"/>
      <w:szCs w:val="32"/>
      <w:lang w:eastAsia="en-US" w:bidi="ar-SA"/>
    </w:rPr>
  </w:style>
  <w:style w:type="character" w:customStyle="1" w:styleId="62">
    <w:name w:val="Основной текст (6)_"/>
    <w:basedOn w:val="a0"/>
    <w:link w:val="63"/>
    <w:rPr>
      <w:rFonts w:ascii="Times New Roman" w:eastAsia="Times New Roman" w:hAnsi="Times New Roman" w:cs="Times New Roman"/>
      <w:sz w:val="28"/>
      <w:szCs w:val="28"/>
      <w:shd w:val="clear" w:color="auto" w:fill="FFFFFF"/>
    </w:rPr>
  </w:style>
  <w:style w:type="paragraph" w:customStyle="1" w:styleId="63">
    <w:name w:val="Основной текст (6)"/>
    <w:basedOn w:val="a"/>
    <w:link w:val="62"/>
    <w:pPr>
      <w:shd w:val="clear" w:color="auto" w:fill="FFFFFF"/>
      <w:spacing w:before="6300" w:line="0" w:lineRule="atLeast"/>
    </w:pPr>
    <w:rPr>
      <w:rFonts w:ascii="Times New Roman" w:eastAsia="Times New Roman" w:hAnsi="Times New Roman" w:cs="Times New Roman"/>
      <w:color w:val="auto"/>
      <w:sz w:val="28"/>
      <w:szCs w:val="28"/>
      <w:lang w:eastAsia="en-US" w:bidi="ar-SA"/>
    </w:rPr>
  </w:style>
  <w:style w:type="character" w:customStyle="1" w:styleId="25">
    <w:name w:val="Заголовок №2_"/>
    <w:basedOn w:val="a0"/>
    <w:link w:val="26"/>
    <w:rPr>
      <w:rFonts w:ascii="Times New Roman" w:eastAsia="Times New Roman" w:hAnsi="Times New Roman" w:cs="Times New Roman"/>
      <w:b/>
      <w:bCs/>
      <w:sz w:val="26"/>
      <w:szCs w:val="26"/>
      <w:shd w:val="clear" w:color="auto" w:fill="FFFFFF"/>
    </w:rPr>
  </w:style>
  <w:style w:type="paragraph" w:customStyle="1" w:styleId="26">
    <w:name w:val="Заголовок №2"/>
    <w:basedOn w:val="a"/>
    <w:link w:val="25"/>
    <w:pPr>
      <w:shd w:val="clear" w:color="auto" w:fill="FFFFFF"/>
      <w:spacing w:after="300" w:line="0" w:lineRule="atLeast"/>
      <w:ind w:hanging="1980"/>
      <w:jc w:val="both"/>
      <w:outlineLvl w:val="1"/>
    </w:pPr>
    <w:rPr>
      <w:rFonts w:ascii="Times New Roman" w:eastAsia="Times New Roman" w:hAnsi="Times New Roman" w:cs="Times New Roman"/>
      <w:b/>
      <w:bCs/>
      <w:color w:val="auto"/>
      <w:sz w:val="26"/>
      <w:szCs w:val="26"/>
      <w:lang w:eastAsia="en-US" w:bidi="ar-SA"/>
    </w:rPr>
  </w:style>
  <w:style w:type="character" w:customStyle="1" w:styleId="82">
    <w:name w:val="Основной текст (8)_"/>
    <w:basedOn w:val="a0"/>
    <w:link w:val="83"/>
    <w:rPr>
      <w:rFonts w:ascii="Times New Roman" w:eastAsia="Times New Roman" w:hAnsi="Times New Roman" w:cs="Times New Roman"/>
      <w:b/>
      <w:bCs/>
      <w:sz w:val="26"/>
      <w:szCs w:val="26"/>
      <w:shd w:val="clear" w:color="auto" w:fill="FFFFFF"/>
    </w:rPr>
  </w:style>
  <w:style w:type="paragraph" w:customStyle="1" w:styleId="83">
    <w:name w:val="Основной текст (8)"/>
    <w:basedOn w:val="a"/>
    <w:link w:val="82"/>
    <w:pPr>
      <w:shd w:val="clear" w:color="auto" w:fill="FFFFFF"/>
      <w:spacing w:before="660" w:after="300" w:line="0" w:lineRule="atLeast"/>
      <w:ind w:hanging="860"/>
      <w:jc w:val="both"/>
    </w:pPr>
    <w:rPr>
      <w:rFonts w:ascii="Times New Roman" w:eastAsia="Times New Roman" w:hAnsi="Times New Roman" w:cs="Times New Roman"/>
      <w:b/>
      <w:bCs/>
      <w:color w:val="auto"/>
      <w:sz w:val="26"/>
      <w:szCs w:val="26"/>
      <w:lang w:eastAsia="en-US" w:bidi="ar-SA"/>
    </w:rPr>
  </w:style>
  <w:style w:type="character" w:customStyle="1" w:styleId="27">
    <w:name w:val="Основной текст (2)"/>
    <w:basedOn w:val="a0"/>
    <w:rPr>
      <w:rFonts w:ascii="Times New Roman" w:eastAsia="Times New Roman" w:hAnsi="Times New Roman" w:cs="Times New Roman" w:hint="default"/>
      <w:b w:val="0"/>
      <w:bCs w:val="0"/>
      <w:i w:val="0"/>
      <w:iCs w:val="0"/>
      <w:smallCaps w:val="0"/>
      <w:strike w:val="0"/>
      <w:color w:val="000000"/>
      <w:spacing w:val="0"/>
      <w:position w:val="0"/>
      <w:sz w:val="26"/>
      <w:szCs w:val="26"/>
      <w:u w:val="single"/>
      <w:lang w:val="ru-RU" w:eastAsia="ru-RU" w:bidi="ru-RU"/>
    </w:rPr>
  </w:style>
  <w:style w:type="paragraph" w:styleId="afa">
    <w:name w:val="Normal (Web)"/>
    <w:basedOn w:val="a"/>
    <w:unhideWhenUsed/>
    <w:pPr>
      <w:widowControl/>
      <w:spacing w:before="100" w:beforeAutospacing="1" w:after="100" w:afterAutospacing="1"/>
    </w:pPr>
    <w:rPr>
      <w:rFonts w:ascii="Times New Roman" w:eastAsia="MS Mincho" w:hAnsi="Times New Roman" w:cs="Times New Roman"/>
      <w:color w:val="auto"/>
      <w:lang w:eastAsia="ja-JP" w:bidi="ar-SA"/>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Arial Unicode MS" w:hAnsi="Tahoma" w:cs="Tahoma"/>
      <w:color w:val="000000"/>
      <w:sz w:val="16"/>
      <w:szCs w:val="16"/>
      <w:lang w:eastAsia="ru-RU" w:bidi="ru-RU"/>
    </w:rPr>
  </w:style>
  <w:style w:type="character" w:customStyle="1" w:styleId="28">
    <w:name w:val="Основной текст (2)_"/>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3">
    <w:name w:val="Заголовок №4_"/>
    <w:basedOn w:val="a0"/>
    <w:link w:val="44"/>
    <w:rPr>
      <w:rFonts w:ascii="Times New Roman" w:eastAsia="Times New Roman" w:hAnsi="Times New Roman" w:cs="Times New Roman"/>
      <w:b/>
      <w:bCs/>
      <w:sz w:val="28"/>
      <w:szCs w:val="28"/>
      <w:shd w:val="clear" w:color="auto" w:fill="FFFFFF"/>
    </w:rPr>
  </w:style>
  <w:style w:type="paragraph" w:customStyle="1" w:styleId="44">
    <w:name w:val="Заголовок №4"/>
    <w:basedOn w:val="a"/>
    <w:link w:val="43"/>
    <w:pPr>
      <w:shd w:val="clear" w:color="auto" w:fill="FFFFFF"/>
      <w:spacing w:after="420" w:line="0" w:lineRule="atLeast"/>
      <w:jc w:val="both"/>
      <w:outlineLvl w:val="3"/>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054;&#1082;&#1086;&#1085;&#1095;.%20&#1074;&#1072;&#1088;&#1080;&#1072;&#1085;&#1090;!&#1053;&#1086;&#1074;&#1072;&#1103;%20&#1088;&#1077;&#1076;%20&#1087;&#1086;&#1089;&#1090;%20&#1086;%20&#1089;&#1086;&#1079;&#1076;%20&#1080;%20&#1059;&#1089;&#1090;&#1072;&#1074;&#1072;%20&#1062;&#1077;&#1085;&#1090;&#1088;&#1072;%20&#1041;&#1070;&#1044;&#1046;&#1045;&#1058;&#1053;&#1054;&#1045;%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!Оконч. вариант!Новая ред пост о созд и Устава Центра БЮДЖЕТНОЕ (1).dotx</Template>
  <TotalTime>149</TotalTime>
  <Pages>17</Pages>
  <Words>5612</Words>
  <Characters>31990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2025-04-04T07:45:00Z</cp:lastPrinted>
  <dcterms:created xsi:type="dcterms:W3CDTF">2025-04-04T04:23:00Z</dcterms:created>
  <dcterms:modified xsi:type="dcterms:W3CDTF">2025-04-04T07:47:00Z</dcterms:modified>
</cp:coreProperties>
</file>