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14B" w:rsidRDefault="0085214B" w:rsidP="0085214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mc:AlternateContent>
          <mc:Choice Requires="wps">
            <w:drawing>
              <wp:anchor distT="0" distB="0" distL="114300" distR="114300" simplePos="0" relativeHeight="251658240" behindDoc="0" locked="0" layoutInCell="0" allowOverlap="1" wp14:anchorId="52C7DB24" wp14:editId="582EE4C5">
                <wp:simplePos x="0" y="0"/>
                <wp:positionH relativeFrom="column">
                  <wp:posOffset>7003415</wp:posOffset>
                </wp:positionH>
                <wp:positionV relativeFrom="paragraph">
                  <wp:posOffset>-180167</wp:posOffset>
                </wp:positionV>
                <wp:extent cx="2286000" cy="1274618"/>
                <wp:effectExtent l="0" t="0" r="19050" b="2095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74618"/>
                        </a:xfrm>
                        <a:prstGeom prst="rect">
                          <a:avLst/>
                        </a:prstGeom>
                        <a:solidFill>
                          <a:srgbClr val="FFFFFF"/>
                        </a:solidFill>
                        <a:ln w="9525">
                          <a:solidFill>
                            <a:srgbClr val="FFFFFF"/>
                          </a:solidFill>
                          <a:miter lim="800000"/>
                          <a:headEnd/>
                          <a:tailEnd/>
                        </a:ln>
                      </wps:spPr>
                      <wps:txbx>
                        <w:txbxContent>
                          <w:p w:rsidR="00FF1161" w:rsidRPr="006D23CF" w:rsidRDefault="006D23CF" w:rsidP="0085214B">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w:t>
                            </w:r>
                            <w:bookmarkStart w:id="0" w:name="_GoBack"/>
                            <w:bookmarkEnd w:id="0"/>
                            <w:r w:rsidR="00FF1161" w:rsidRPr="006D23CF">
                              <w:rPr>
                                <w:rFonts w:ascii="Times New Roman" w:eastAsia="Times New Roman" w:hAnsi="Times New Roman" w:cs="Times New Roman"/>
                                <w:color w:val="000000"/>
                                <w:sz w:val="28"/>
                                <w:szCs w:val="28"/>
                                <w:lang w:eastAsia="ru-RU"/>
                              </w:rPr>
                              <w:t xml:space="preserve">    </w:t>
                            </w:r>
                          </w:p>
                          <w:p w:rsidR="00FF1161" w:rsidRPr="006D23CF" w:rsidRDefault="00FF1161" w:rsidP="006D23CF">
                            <w:pPr>
                              <w:spacing w:after="0" w:line="240" w:lineRule="auto"/>
                              <w:rPr>
                                <w:rFonts w:ascii="Times New Roman" w:eastAsia="Times New Roman" w:hAnsi="Times New Roman" w:cs="Times New Roman"/>
                                <w:color w:val="000000"/>
                                <w:sz w:val="28"/>
                                <w:szCs w:val="28"/>
                                <w:lang w:eastAsia="ru-RU"/>
                              </w:rPr>
                            </w:pPr>
                            <w:r w:rsidRPr="006D23CF">
                              <w:rPr>
                                <w:rFonts w:ascii="Times New Roman" w:eastAsia="Times New Roman" w:hAnsi="Times New Roman" w:cs="Times New Roman"/>
                                <w:color w:val="000000"/>
                                <w:sz w:val="28"/>
                                <w:szCs w:val="28"/>
                                <w:lang w:eastAsia="ru-RU"/>
                              </w:rPr>
                              <w:t xml:space="preserve">к </w:t>
                            </w:r>
                            <w:r w:rsidR="006D23CF">
                              <w:rPr>
                                <w:rFonts w:ascii="Times New Roman" w:eastAsia="Times New Roman" w:hAnsi="Times New Roman" w:cs="Times New Roman"/>
                                <w:color w:val="000000"/>
                                <w:sz w:val="28"/>
                                <w:szCs w:val="28"/>
                                <w:lang w:eastAsia="ru-RU"/>
                              </w:rPr>
                              <w:t>постановлению администрации района</w:t>
                            </w:r>
                          </w:p>
                          <w:p w:rsidR="00FF1161" w:rsidRPr="006D23CF" w:rsidRDefault="006D23CF" w:rsidP="00B22C60">
                            <w:pPr>
                              <w:spacing w:after="0" w:line="240" w:lineRule="auto"/>
                              <w:rPr>
                                <w:sz w:val="28"/>
                                <w:szCs w:val="28"/>
                              </w:rPr>
                            </w:pPr>
                            <w:r>
                              <w:rPr>
                                <w:rFonts w:ascii="Times New Roman" w:eastAsia="Times New Roman" w:hAnsi="Times New Roman" w:cs="Times New Roman"/>
                                <w:color w:val="000000"/>
                                <w:sz w:val="28"/>
                                <w:szCs w:val="28"/>
                                <w:lang w:eastAsia="ru-RU"/>
                              </w:rPr>
                              <w:t xml:space="preserve">от </w:t>
                            </w:r>
                            <w:proofErr w:type="gramStart"/>
                            <w:r>
                              <w:rPr>
                                <w:rFonts w:ascii="Times New Roman" w:eastAsia="Times New Roman" w:hAnsi="Times New Roman" w:cs="Times New Roman"/>
                                <w:color w:val="000000"/>
                                <w:sz w:val="28"/>
                                <w:szCs w:val="28"/>
                                <w:lang w:eastAsia="ru-RU"/>
                              </w:rPr>
                              <w:t>31.07.2024  №</w:t>
                            </w:r>
                            <w:proofErr w:type="gramEnd"/>
                            <w:r>
                              <w:rPr>
                                <w:rFonts w:ascii="Times New Roman" w:eastAsia="Times New Roman" w:hAnsi="Times New Roman" w:cs="Times New Roman"/>
                                <w:color w:val="000000"/>
                                <w:sz w:val="28"/>
                                <w:szCs w:val="28"/>
                                <w:lang w:eastAsia="ru-RU"/>
                              </w:rPr>
                              <w:t xml:space="preserve"> 386-п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C7DB24" id="_x0000_t202" coordsize="21600,21600" o:spt="202" path="m,l,21600r21600,l21600,xe">
                <v:stroke joinstyle="miter"/>
                <v:path gradientshapeok="t" o:connecttype="rect"/>
              </v:shapetype>
              <v:shape id="Поле 1" o:spid="_x0000_s1026" type="#_x0000_t202" style="position:absolute;left:0;text-align:left;margin-left:551.45pt;margin-top:-14.2pt;width:180pt;height:10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0oNQIAAFEEAAAOAAAAZHJzL2Uyb0RvYy54bWysVF2O0zAQfkfiDpbfadKo7XarpqulSxHS&#10;8iMtHMB1nMbC9hjbbVIuwyl4QuIMPRJjp9uN4AUh8mB5POPP830zk+VNpxU5COclmJKORzklwnCo&#10;pNmV9NPHzYs5JT4wUzEFRpT0KDy9WT1/tmztQhTQgKqEIwhi/KK1JW1CsIss87wRmvkRWGHQWYPT&#10;LKDpdlnlWIvoWmVFns+yFlxlHXDhPZ7e9U66Svh1LXh4X9deBKJKirmFtLq0buOarZZssXPMNpKf&#10;02D/kIVm0uCjF6g7FhjZO/kHlJbcgYc6jDjoDOpacpE4IJtx/hubh4ZZkbigON5eZPL/D5a/O3xw&#10;RFZYO0oM01ii07fTz9OP03cyjuq01i8w6MFiWOheQhcjI1Nv74F/9sTAumFmJ26dg7YRrMLs0s1s&#10;cLXH8RFk276FCp9h+wAJqKudjoAoBkF0rNLxUhnRBcLxsCjmszxHF0ffuLiazMbzmF3GFo/XrfPh&#10;tQBN4qakDkuf4Nnh3oc+9DEkpQ9KVhupVDLcbrtWjhwYtskmfWd0PwxThrQlvZ4W016Boc//HYSW&#10;AftdSV3SORJCSqkDo26vTJX2gUnV75GdMkgyChm161UM3bbDwHi4heqIkjro+xrnEDcNuK+UtNjT&#10;JfVf9swJStQbg2W5Hk8mcQiSMZleFWi4oWc79DDDEaqkgZJ+uw794Oytk7sGX+obwcAtlrKWSeSn&#10;rM55Y9+mMp1nLA7G0E5RT3+C1S8AAAD//wMAUEsDBBQABgAIAAAAIQBJBQQV4AAAAA0BAAAPAAAA&#10;ZHJzL2Rvd25yZXYueG1sTI9BT8MwDIXvSPyHyEhc0JYuTGOUptM0gThvcOGWNV5b0Thtk60dvx73&#10;BDc/++n5e9lmdI24YB9qTxoW8wQEUuFtTaWGz4+32RpEiIasaTyhhisG2OS3N5lJrR9oj5dDLAWH&#10;UEiNhirGNpUyFBU6E+a+ReLbyffORJZ9KW1vBg53jVRJspLO1MQfKtPirsLi+3B2GvzwenUeu0Q9&#10;fP249922259Up/X93bh9ARFxjH9mmPAZHXJmOvoz2SAa1otEPbNXw0ytlyAmy3I1rY48PalHkHkm&#10;/7fIfwEAAP//AwBQSwECLQAUAAYACAAAACEAtoM4kv4AAADhAQAAEwAAAAAAAAAAAAAAAAAAAAAA&#10;W0NvbnRlbnRfVHlwZXNdLnhtbFBLAQItABQABgAIAAAAIQA4/SH/1gAAAJQBAAALAAAAAAAAAAAA&#10;AAAAAC8BAABfcmVscy8ucmVsc1BLAQItABQABgAIAAAAIQBWCe0oNQIAAFEEAAAOAAAAAAAAAAAA&#10;AAAAAC4CAABkcnMvZTJvRG9jLnhtbFBLAQItABQABgAIAAAAIQBJBQQV4AAAAA0BAAAPAAAAAAAA&#10;AAAAAAAAAI8EAABkcnMvZG93bnJldi54bWxQSwUGAAAAAAQABADzAAAAnAUAAAAA&#10;" o:allowincell="f" strokecolor="white">
                <v:textbox>
                  <w:txbxContent>
                    <w:p w:rsidR="00FF1161" w:rsidRPr="006D23CF" w:rsidRDefault="006D23CF" w:rsidP="0085214B">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w:t>
                      </w:r>
                      <w:bookmarkStart w:id="1" w:name="_GoBack"/>
                      <w:bookmarkEnd w:id="1"/>
                      <w:r w:rsidR="00FF1161" w:rsidRPr="006D23CF">
                        <w:rPr>
                          <w:rFonts w:ascii="Times New Roman" w:eastAsia="Times New Roman" w:hAnsi="Times New Roman" w:cs="Times New Roman"/>
                          <w:color w:val="000000"/>
                          <w:sz w:val="28"/>
                          <w:szCs w:val="28"/>
                          <w:lang w:eastAsia="ru-RU"/>
                        </w:rPr>
                        <w:t xml:space="preserve">    </w:t>
                      </w:r>
                    </w:p>
                    <w:p w:rsidR="00FF1161" w:rsidRPr="006D23CF" w:rsidRDefault="00FF1161" w:rsidP="006D23CF">
                      <w:pPr>
                        <w:spacing w:after="0" w:line="240" w:lineRule="auto"/>
                        <w:rPr>
                          <w:rFonts w:ascii="Times New Roman" w:eastAsia="Times New Roman" w:hAnsi="Times New Roman" w:cs="Times New Roman"/>
                          <w:color w:val="000000"/>
                          <w:sz w:val="28"/>
                          <w:szCs w:val="28"/>
                          <w:lang w:eastAsia="ru-RU"/>
                        </w:rPr>
                      </w:pPr>
                      <w:r w:rsidRPr="006D23CF">
                        <w:rPr>
                          <w:rFonts w:ascii="Times New Roman" w:eastAsia="Times New Roman" w:hAnsi="Times New Roman" w:cs="Times New Roman"/>
                          <w:color w:val="000000"/>
                          <w:sz w:val="28"/>
                          <w:szCs w:val="28"/>
                          <w:lang w:eastAsia="ru-RU"/>
                        </w:rPr>
                        <w:t xml:space="preserve">к </w:t>
                      </w:r>
                      <w:r w:rsidR="006D23CF">
                        <w:rPr>
                          <w:rFonts w:ascii="Times New Roman" w:eastAsia="Times New Roman" w:hAnsi="Times New Roman" w:cs="Times New Roman"/>
                          <w:color w:val="000000"/>
                          <w:sz w:val="28"/>
                          <w:szCs w:val="28"/>
                          <w:lang w:eastAsia="ru-RU"/>
                        </w:rPr>
                        <w:t>постановлению администрации района</w:t>
                      </w:r>
                    </w:p>
                    <w:p w:rsidR="00FF1161" w:rsidRPr="006D23CF" w:rsidRDefault="006D23CF" w:rsidP="00B22C60">
                      <w:pPr>
                        <w:spacing w:after="0" w:line="240" w:lineRule="auto"/>
                        <w:rPr>
                          <w:sz w:val="28"/>
                          <w:szCs w:val="28"/>
                        </w:rPr>
                      </w:pPr>
                      <w:r>
                        <w:rPr>
                          <w:rFonts w:ascii="Times New Roman" w:eastAsia="Times New Roman" w:hAnsi="Times New Roman" w:cs="Times New Roman"/>
                          <w:color w:val="000000"/>
                          <w:sz w:val="28"/>
                          <w:szCs w:val="28"/>
                          <w:lang w:eastAsia="ru-RU"/>
                        </w:rPr>
                        <w:t xml:space="preserve">от </w:t>
                      </w:r>
                      <w:proofErr w:type="gramStart"/>
                      <w:r>
                        <w:rPr>
                          <w:rFonts w:ascii="Times New Roman" w:eastAsia="Times New Roman" w:hAnsi="Times New Roman" w:cs="Times New Roman"/>
                          <w:color w:val="000000"/>
                          <w:sz w:val="28"/>
                          <w:szCs w:val="28"/>
                          <w:lang w:eastAsia="ru-RU"/>
                        </w:rPr>
                        <w:t>31.07.2024  №</w:t>
                      </w:r>
                      <w:proofErr w:type="gramEnd"/>
                      <w:r>
                        <w:rPr>
                          <w:rFonts w:ascii="Times New Roman" w:eastAsia="Times New Roman" w:hAnsi="Times New Roman" w:cs="Times New Roman"/>
                          <w:color w:val="000000"/>
                          <w:sz w:val="28"/>
                          <w:szCs w:val="28"/>
                          <w:lang w:eastAsia="ru-RU"/>
                        </w:rPr>
                        <w:t xml:space="preserve"> 386-п</w:t>
                      </w:r>
                    </w:p>
                  </w:txbxContent>
                </v:textbox>
              </v:shape>
            </w:pict>
          </mc:Fallback>
        </mc:AlternateContent>
      </w: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p w:rsidR="0085214B" w:rsidRDefault="0085214B" w:rsidP="0085214B">
      <w:pPr>
        <w:spacing w:after="0" w:line="240" w:lineRule="auto"/>
        <w:jc w:val="right"/>
        <w:rPr>
          <w:rFonts w:ascii="Times New Roman" w:eastAsia="Times New Roman" w:hAnsi="Times New Roman" w:cs="Times New Roman"/>
          <w:color w:val="000000"/>
          <w:lang w:eastAsia="ru-RU"/>
        </w:rPr>
      </w:pPr>
    </w:p>
    <w:tbl>
      <w:tblPr>
        <w:tblW w:w="15531" w:type="dxa"/>
        <w:tblInd w:w="-176" w:type="dxa"/>
        <w:tblLayout w:type="fixed"/>
        <w:tblLook w:val="04A0" w:firstRow="1" w:lastRow="0" w:firstColumn="1" w:lastColumn="0" w:noHBand="0" w:noVBand="1"/>
      </w:tblPr>
      <w:tblGrid>
        <w:gridCol w:w="15531"/>
      </w:tblGrid>
      <w:tr w:rsidR="007852D9" w:rsidRPr="00E54429" w:rsidTr="007852D9">
        <w:trPr>
          <w:trHeight w:val="1950"/>
        </w:trPr>
        <w:tc>
          <w:tcPr>
            <w:tcW w:w="15531" w:type="dxa"/>
            <w:tcBorders>
              <w:top w:val="nil"/>
              <w:left w:val="nil"/>
              <w:bottom w:val="nil"/>
              <w:right w:val="nil"/>
            </w:tcBorders>
            <w:shd w:val="clear" w:color="auto" w:fill="auto"/>
            <w:vAlign w:val="center"/>
            <w:hideMark/>
          </w:tcPr>
          <w:p w:rsidR="007852D9" w:rsidRDefault="007852D9" w:rsidP="007852D9">
            <w:pPr>
              <w:spacing w:after="0" w:line="240" w:lineRule="auto"/>
              <w:jc w:val="center"/>
              <w:rPr>
                <w:rFonts w:ascii="Times New Roman" w:eastAsia="Times New Roman" w:hAnsi="Times New Roman" w:cs="Times New Roman"/>
                <w:b/>
                <w:bCs/>
                <w:color w:val="000000"/>
                <w:sz w:val="28"/>
                <w:szCs w:val="28"/>
                <w:lang w:eastAsia="ru-RU"/>
              </w:rPr>
            </w:pPr>
          </w:p>
          <w:p w:rsidR="007852D9" w:rsidRDefault="007852D9" w:rsidP="007852D9">
            <w:pPr>
              <w:spacing w:after="0" w:line="240" w:lineRule="auto"/>
              <w:jc w:val="center"/>
              <w:rPr>
                <w:rFonts w:ascii="Times New Roman" w:eastAsia="Times New Roman" w:hAnsi="Times New Roman" w:cs="Times New Roman"/>
                <w:b/>
                <w:bCs/>
                <w:color w:val="000000"/>
                <w:sz w:val="28"/>
                <w:szCs w:val="28"/>
                <w:lang w:eastAsia="ru-RU"/>
              </w:rPr>
            </w:pPr>
            <w:r w:rsidRPr="00E54429">
              <w:rPr>
                <w:rFonts w:ascii="Times New Roman" w:eastAsia="Times New Roman" w:hAnsi="Times New Roman" w:cs="Times New Roman"/>
                <w:b/>
                <w:bCs/>
                <w:color w:val="000000"/>
                <w:sz w:val="28"/>
                <w:szCs w:val="28"/>
                <w:lang w:eastAsia="ru-RU"/>
              </w:rPr>
              <w:t xml:space="preserve">ОТЧЕТ ОБ ИСПОЛНЕНИИ РАЙОННОГО БЮДЖЕТА                                           </w:t>
            </w:r>
          </w:p>
          <w:p w:rsidR="007852D9" w:rsidRPr="00E54429" w:rsidRDefault="007852D9" w:rsidP="005B65B7">
            <w:pPr>
              <w:spacing w:after="0" w:line="240" w:lineRule="auto"/>
              <w:jc w:val="center"/>
              <w:rPr>
                <w:rFonts w:ascii="Times New Roman" w:eastAsia="Times New Roman" w:hAnsi="Times New Roman" w:cs="Times New Roman"/>
                <w:b/>
                <w:bCs/>
                <w:color w:val="000000"/>
                <w:sz w:val="28"/>
                <w:szCs w:val="28"/>
                <w:lang w:eastAsia="ru-RU"/>
              </w:rPr>
            </w:pPr>
            <w:r w:rsidRPr="00E54429">
              <w:rPr>
                <w:rFonts w:ascii="Times New Roman" w:eastAsia="Times New Roman" w:hAnsi="Times New Roman" w:cs="Times New Roman"/>
                <w:b/>
                <w:bCs/>
                <w:color w:val="000000"/>
                <w:sz w:val="28"/>
                <w:szCs w:val="28"/>
                <w:lang w:eastAsia="ru-RU"/>
              </w:rPr>
              <w:br/>
              <w:t xml:space="preserve">        за </w:t>
            </w:r>
            <w:r>
              <w:rPr>
                <w:rFonts w:ascii="Times New Roman" w:eastAsia="Times New Roman" w:hAnsi="Times New Roman" w:cs="Times New Roman"/>
                <w:b/>
                <w:bCs/>
                <w:color w:val="000000"/>
                <w:sz w:val="28"/>
                <w:szCs w:val="28"/>
                <w:lang w:eastAsia="ru-RU"/>
              </w:rPr>
              <w:t xml:space="preserve">1 </w:t>
            </w:r>
            <w:r w:rsidR="005B65B7">
              <w:rPr>
                <w:rFonts w:ascii="Times New Roman" w:eastAsia="Times New Roman" w:hAnsi="Times New Roman" w:cs="Times New Roman"/>
                <w:b/>
                <w:bCs/>
                <w:color w:val="000000"/>
                <w:sz w:val="28"/>
                <w:szCs w:val="28"/>
                <w:lang w:eastAsia="ru-RU"/>
              </w:rPr>
              <w:t>полугодие</w:t>
            </w:r>
            <w:r>
              <w:rPr>
                <w:rFonts w:ascii="Times New Roman" w:eastAsia="Times New Roman" w:hAnsi="Times New Roman" w:cs="Times New Roman"/>
                <w:b/>
                <w:bCs/>
                <w:color w:val="000000"/>
                <w:sz w:val="28"/>
                <w:szCs w:val="28"/>
                <w:lang w:eastAsia="ru-RU"/>
              </w:rPr>
              <w:t xml:space="preserve"> 202</w:t>
            </w:r>
            <w:r w:rsidR="00DE676E">
              <w:rPr>
                <w:rFonts w:ascii="Times New Roman" w:eastAsia="Times New Roman" w:hAnsi="Times New Roman" w:cs="Times New Roman"/>
                <w:b/>
                <w:bCs/>
                <w:color w:val="000000"/>
                <w:sz w:val="28"/>
                <w:szCs w:val="28"/>
                <w:lang w:eastAsia="ru-RU"/>
              </w:rPr>
              <w:t>4</w:t>
            </w:r>
            <w:r w:rsidRPr="00E54429">
              <w:rPr>
                <w:rFonts w:ascii="Times New Roman" w:eastAsia="Times New Roman" w:hAnsi="Times New Roman" w:cs="Times New Roman"/>
                <w:b/>
                <w:bCs/>
                <w:color w:val="000000"/>
                <w:sz w:val="28"/>
                <w:szCs w:val="28"/>
                <w:lang w:eastAsia="ru-RU"/>
              </w:rPr>
              <w:t xml:space="preserve">г.   </w:t>
            </w:r>
            <w:r w:rsidRPr="00E54429">
              <w:rPr>
                <w:rFonts w:ascii="Times New Roman" w:eastAsia="Times New Roman" w:hAnsi="Times New Roman" w:cs="Times New Roman"/>
                <w:b/>
                <w:bCs/>
                <w:color w:val="000000"/>
                <w:sz w:val="28"/>
                <w:szCs w:val="28"/>
                <w:lang w:eastAsia="ru-RU"/>
              </w:rPr>
              <w:br/>
              <w:t xml:space="preserve">        по Краснотуранскому району</w:t>
            </w:r>
            <w:r w:rsidRPr="00E54429">
              <w:rPr>
                <w:rFonts w:ascii="Times New Roman" w:eastAsia="Times New Roman" w:hAnsi="Times New Roman" w:cs="Times New Roman"/>
                <w:b/>
                <w:bCs/>
                <w:color w:val="000000"/>
                <w:sz w:val="28"/>
                <w:szCs w:val="28"/>
                <w:lang w:eastAsia="ru-RU"/>
              </w:rPr>
              <w:br/>
              <w:t xml:space="preserve">            ДОХОДЫ                                                                                                                                                                     </w:t>
            </w:r>
          </w:p>
        </w:tc>
      </w:tr>
    </w:tbl>
    <w:p w:rsidR="00FA27D2" w:rsidRPr="00CB02AA" w:rsidRDefault="000D08F3" w:rsidP="000D08F3">
      <w:pPr>
        <w:spacing w:after="0" w:line="240" w:lineRule="auto"/>
        <w:jc w:val="center"/>
        <w:rPr>
          <w:rFonts w:ascii="Times New Roman" w:hAnsi="Times New Roman" w:cs="Times New Roman"/>
        </w:rPr>
      </w:pPr>
      <w:r>
        <w:rPr>
          <w:rFonts w:ascii="Times New Roman" w:hAnsi="Times New Roman" w:cs="Times New Roman"/>
        </w:rPr>
        <w:t xml:space="preserve">                                                                                                                                                                                                                                   </w:t>
      </w:r>
      <w:r w:rsidR="00CB02AA" w:rsidRPr="00CB02AA">
        <w:rPr>
          <w:rFonts w:ascii="Times New Roman" w:hAnsi="Times New Roman" w:cs="Times New Roman"/>
        </w:rPr>
        <w:t>тыс. руб.</w:t>
      </w:r>
    </w:p>
    <w:tbl>
      <w:tblPr>
        <w:tblW w:w="21078" w:type="dxa"/>
        <w:tblInd w:w="93" w:type="dxa"/>
        <w:tblLook w:val="04A0" w:firstRow="1" w:lastRow="0" w:firstColumn="1" w:lastColumn="0" w:noHBand="0" w:noVBand="1"/>
      </w:tblPr>
      <w:tblGrid>
        <w:gridCol w:w="459"/>
        <w:gridCol w:w="516"/>
        <w:gridCol w:w="459"/>
        <w:gridCol w:w="459"/>
        <w:gridCol w:w="459"/>
        <w:gridCol w:w="516"/>
        <w:gridCol w:w="459"/>
        <w:gridCol w:w="616"/>
        <w:gridCol w:w="516"/>
        <w:gridCol w:w="5479"/>
        <w:gridCol w:w="1720"/>
        <w:gridCol w:w="1940"/>
        <w:gridCol w:w="1720"/>
        <w:gridCol w:w="960"/>
        <w:gridCol w:w="960"/>
        <w:gridCol w:w="960"/>
        <w:gridCol w:w="960"/>
        <w:gridCol w:w="960"/>
        <w:gridCol w:w="960"/>
      </w:tblGrid>
      <w:tr w:rsidR="000D08F3" w:rsidRPr="000D08F3" w:rsidTr="000D08F3">
        <w:trPr>
          <w:trHeight w:val="825"/>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bookmarkStart w:id="2" w:name="RANGE!A1:M166"/>
            <w:bookmarkStart w:id="3" w:name="RANGE!A1:M162"/>
            <w:bookmarkStart w:id="4" w:name="RANGE!A1:M165"/>
            <w:bookmarkEnd w:id="2"/>
            <w:bookmarkEnd w:id="3"/>
            <w:bookmarkEnd w:id="4"/>
            <w:r w:rsidRPr="000D08F3">
              <w:rPr>
                <w:rFonts w:ascii="Times New Roman" w:eastAsia="Times New Roman" w:hAnsi="Times New Roman" w:cs="Times New Roman"/>
                <w:color w:val="000000"/>
                <w:sz w:val="20"/>
                <w:szCs w:val="20"/>
                <w:lang w:eastAsia="ru-RU"/>
              </w:rPr>
              <w:t>№ строки</w:t>
            </w:r>
          </w:p>
        </w:tc>
        <w:tc>
          <w:tcPr>
            <w:tcW w:w="4000" w:type="dxa"/>
            <w:gridSpan w:val="8"/>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sz w:val="20"/>
                <w:szCs w:val="20"/>
                <w:lang w:eastAsia="ru-RU"/>
              </w:rPr>
            </w:pPr>
            <w:r w:rsidRPr="000D08F3">
              <w:rPr>
                <w:rFonts w:ascii="Times New Roman" w:eastAsia="Times New Roman" w:hAnsi="Times New Roman" w:cs="Times New Roman"/>
                <w:sz w:val="20"/>
                <w:szCs w:val="20"/>
                <w:lang w:eastAsia="ru-RU"/>
              </w:rPr>
              <w:t>Код классификации доходов бюджета</w:t>
            </w:r>
          </w:p>
        </w:tc>
        <w:tc>
          <w:tcPr>
            <w:tcW w:w="5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sz w:val="20"/>
                <w:szCs w:val="20"/>
                <w:lang w:eastAsia="ru-RU"/>
              </w:rPr>
            </w:pPr>
            <w:r w:rsidRPr="000D08F3">
              <w:rPr>
                <w:rFonts w:ascii="Times New Roman" w:eastAsia="Times New Roman" w:hAnsi="Times New Roman" w:cs="Times New Roman"/>
                <w:sz w:val="20"/>
                <w:szCs w:val="20"/>
                <w:lang w:eastAsia="ru-RU"/>
              </w:rPr>
              <w:t>Наименование кода классификации доходов бюджета</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План </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Исполнение</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исполнения</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144"/>
        </w:trPr>
        <w:tc>
          <w:tcPr>
            <w:tcW w:w="459"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главного администратора</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группы</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подгруппы</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статьи</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подстатьи</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элемента</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код группы подвида </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код аналитической группы подвида</w:t>
            </w:r>
          </w:p>
        </w:tc>
        <w:tc>
          <w:tcPr>
            <w:tcW w:w="5479"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sz w:val="20"/>
                <w:szCs w:val="20"/>
                <w:lang w:eastAsia="ru-RU"/>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15"/>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5</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6</w:t>
            </w:r>
          </w:p>
        </w:tc>
        <w:tc>
          <w:tcPr>
            <w:tcW w:w="616"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w:t>
            </w:r>
          </w:p>
        </w:tc>
        <w:tc>
          <w:tcPr>
            <w:tcW w:w="516"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9</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10</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b/>
                <w:bCs/>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b/>
                <w:bCs/>
                <w:sz w:val="20"/>
                <w:szCs w:val="20"/>
                <w:lang w:eastAsia="ru-RU"/>
              </w:rPr>
            </w:pPr>
            <w:r w:rsidRPr="000D08F3">
              <w:rPr>
                <w:rFonts w:ascii="Times New Roman" w:eastAsia="Times New Roman" w:hAnsi="Times New Roman" w:cs="Times New Roman"/>
                <w:b/>
                <w:bCs/>
                <w:sz w:val="20"/>
                <w:szCs w:val="20"/>
                <w:lang w:eastAsia="ru-RU"/>
              </w:rPr>
              <w:t>НАЛОГОВЫЕ И НЕНАЛОГОВЫЕ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98010,6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48025,3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49,0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НАЛОГИ НА ПРИБЫЛЬ,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75111,2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31393,6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Налог на прибыль организаций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19,0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13,4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78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прибыль организаций, зачисляемый в бюджеты бюджетной системы Российской Федерации по соответствующим ставкам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1268"/>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141,6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7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Налог на доходы физических лиц</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74969,6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31374,6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17"/>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73715,0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31005,5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42,1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56"/>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376,5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710,4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193,8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27,3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191"/>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w:t>
            </w:r>
            <w:r>
              <w:rPr>
                <w:rFonts w:ascii="Times New Roman" w:eastAsia="Times New Roman" w:hAnsi="Times New Roman" w:cs="Times New Roman"/>
                <w:color w:val="000000"/>
                <w:sz w:val="20"/>
                <w:szCs w:val="20"/>
                <w:lang w:eastAsia="ru-RU"/>
              </w:rPr>
              <w:t>и</w:t>
            </w:r>
            <w:r w:rsidRPr="000D08F3">
              <w:rPr>
                <w:rFonts w:ascii="Times New Roman" w:eastAsia="Times New Roman" w:hAnsi="Times New Roman" w:cs="Times New Roman"/>
                <w:color w:val="000000"/>
                <w:sz w:val="20"/>
                <w:szCs w:val="20"/>
                <w:lang w:eastAsia="ru-RU"/>
              </w:rPr>
              <w:t>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148,9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3384,1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98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157,6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-42,1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НАЛОГИ НА СОВОКУПНЫЙ ДОХОД</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13427,4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10055,0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74,9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8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в связи с применением упрощенной системы налогообложения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9427,3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6629,3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70,3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5498,0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4481,6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5498,0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4481,6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8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3929,3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2147,7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 в том числе минимальный налог, зачисляемый в бюджеты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3929,3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2147,7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6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Единый сельскохозяйственный налог</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839,2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260,3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Единый сельскохозяйственный налог</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839,2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260,3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3152,6</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3163,7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182</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 зачисляемый в бюджеты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3152,6</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3163,7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ГОСУДАРСТВЕННАЯ ПОШЛИНА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944,3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37,9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61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944,3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2491,4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944,3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94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4581,8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2829,2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61,7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4543,8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2812,2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61,9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разграничены, а также средства от продажи права на заключение договоров аренды указанных земельных участков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1295,0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608,6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47,0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p>
        </w:tc>
      </w:tr>
      <w:tr w:rsidR="000D08F3" w:rsidRPr="000D08F3" w:rsidTr="000D08F3">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1295,0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608,6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47,0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w:t>
            </w:r>
            <w:r w:rsidRPr="000D08F3">
              <w:rPr>
                <w:rFonts w:ascii="Times New Roman" w:eastAsia="Times New Roman" w:hAnsi="Times New Roman" w:cs="Times New Roman"/>
                <w:color w:val="000000"/>
                <w:sz w:val="20"/>
                <w:szCs w:val="20"/>
                <w:lang w:eastAsia="ru-RU"/>
              </w:rPr>
              <w:lastRenderedPageBreak/>
              <w:t>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1156,8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501,4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1156,8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501,4</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163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69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ПЛАТЕЖИ ПРИ ПОЛЬЗОВАНИИ ПРИРОДНЫМИ РЕСУРСАМИ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354,5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819,1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231,1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Плата за негативное воздействие на окружающую среду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819,1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231,1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Плата за выбросы загрязняющих веществ в атмосферный воздух стационарными объектами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86,6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Плата за выбросы загрязняющих веществ в водные объекты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721,0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16767,4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Плата за размещение отходов производства и потребления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107,8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Плата за размещение отходов производства и потребления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104,5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Плата за ра</w:t>
            </w:r>
            <w:r w:rsidR="000C19B5">
              <w:rPr>
                <w:rFonts w:ascii="Times New Roman" w:eastAsia="Times New Roman" w:hAnsi="Times New Roman" w:cs="Times New Roman"/>
                <w:color w:val="000000"/>
                <w:sz w:val="20"/>
                <w:szCs w:val="20"/>
                <w:lang w:eastAsia="ru-RU"/>
              </w:rPr>
              <w:t>з</w:t>
            </w:r>
            <w:r w:rsidRPr="000D08F3">
              <w:rPr>
                <w:rFonts w:ascii="Times New Roman" w:eastAsia="Times New Roman" w:hAnsi="Times New Roman" w:cs="Times New Roman"/>
                <w:color w:val="000000"/>
                <w:sz w:val="20"/>
                <w:szCs w:val="20"/>
                <w:lang w:eastAsia="ru-RU"/>
              </w:rPr>
              <w:t>мещение твердых коммунальных отходов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ДОХОДЫ ОТ ОКАЗАНИЯ ПЛАТНЫХ УСЛУГ (РАБОТ) И КОМПЕНСАЦИИ ЗАТРАТ ГОСУДАРСТВА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514,0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240,7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46,8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компенсации затрат государства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240,7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240,7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065</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514,0</w:t>
            </w:r>
          </w:p>
        </w:tc>
        <w:tc>
          <w:tcPr>
            <w:tcW w:w="1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240,7</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ДОХОДЫ ОТ ПРОДАЖИ МАТЕРИАЛЬНЫХ И НЕМАТЕРИАЛЬНЫХ АКТИВОВ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700,0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191,8</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27,4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Доходы от продажи земельных участков, находящихся в государственной и муниципальной собственности </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191,8</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191,8</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63,9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013</w:t>
            </w:r>
          </w:p>
        </w:tc>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300,0</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191,8</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63,9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025</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000000" w:fill="FFFFFF"/>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ШТРАФЫ, САНКЦИИ, ВОЗМЕЩЕНИЕ УЩЕРБА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830,3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1551,6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186,9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Кодексом Российской Федерации об административных правонарушениях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362,3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223,5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61,7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w:t>
            </w:r>
            <w:r w:rsidRPr="000D08F3">
              <w:rPr>
                <w:rFonts w:ascii="Times New Roman" w:eastAsia="Times New Roman" w:hAnsi="Times New Roman" w:cs="Times New Roman"/>
                <w:color w:val="000000"/>
                <w:sz w:val="20"/>
                <w:szCs w:val="20"/>
                <w:lang w:eastAsia="ru-RU"/>
              </w:rPr>
              <w:lastRenderedPageBreak/>
              <w:t>посягающие на права граждан</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29,0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76,6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76,6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117,1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68,2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58,2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117,1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68,2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58,2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92,0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w:t>
            </w:r>
            <w:r w:rsidRPr="000D08F3">
              <w:rPr>
                <w:rFonts w:ascii="Times New Roman" w:eastAsia="Times New Roman" w:hAnsi="Times New Roman" w:cs="Times New Roman"/>
                <w:color w:val="000000"/>
                <w:sz w:val="20"/>
                <w:szCs w:val="20"/>
                <w:lang w:eastAsia="ru-RU"/>
              </w:rPr>
              <w:lastRenderedPageBreak/>
              <w:t>области связи и информации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1,0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18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137,8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18,6</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137,8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14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26,6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w:t>
            </w:r>
            <w:r w:rsidRPr="000D08F3">
              <w:rPr>
                <w:rFonts w:ascii="Times New Roman" w:eastAsia="Times New Roman" w:hAnsi="Times New Roman" w:cs="Times New Roman"/>
                <w:color w:val="000000"/>
                <w:sz w:val="20"/>
                <w:szCs w:val="20"/>
                <w:lang w:eastAsia="ru-RU"/>
              </w:rPr>
              <w:lastRenderedPageBreak/>
              <w:t>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12,4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26,6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5B65B7">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76,1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76,1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68,7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61,1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88,9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68,7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61,1</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88,9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276"/>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000000" w:fill="FFFFFF"/>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w:t>
            </w:r>
            <w:r w:rsidRPr="000D08F3">
              <w:rPr>
                <w:rFonts w:ascii="Times New Roman" w:eastAsia="Times New Roman" w:hAnsi="Times New Roman" w:cs="Times New Roman"/>
                <w:color w:val="000000"/>
                <w:sz w:val="20"/>
                <w:szCs w:val="20"/>
                <w:lang w:eastAsia="ru-RU"/>
              </w:rPr>
              <w:lastRenderedPageBreak/>
              <w:t>Федерации, иной организацией, действующей от имени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61,8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000000" w:fill="FFFFFF"/>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Штрафы,</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неустойки,</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пени,</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уплаченные в случае просрочки исполнения поставщиком</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(подрядчиком,</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исполнителем) обязательств,</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предусмотренных государственным(муниципальным) контрактом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000000" w:fill="FFFFFF"/>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23,7</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07</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38,1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nil"/>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040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nil"/>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Платежи в целях возмещения причиненного ущерба (убытков)</w:t>
            </w:r>
          </w:p>
        </w:tc>
        <w:tc>
          <w:tcPr>
            <w:tcW w:w="1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191,9</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Платежи в целях </w:t>
            </w:r>
            <w:r w:rsidR="000C19B5" w:rsidRPr="000D08F3">
              <w:rPr>
                <w:rFonts w:ascii="Times New Roman" w:eastAsia="Times New Roman" w:hAnsi="Times New Roman" w:cs="Times New Roman"/>
                <w:color w:val="000000"/>
                <w:sz w:val="20"/>
                <w:szCs w:val="20"/>
                <w:lang w:eastAsia="ru-RU"/>
              </w:rPr>
              <w:t>возмещения</w:t>
            </w:r>
            <w:r w:rsidRPr="000D08F3">
              <w:rPr>
                <w:rFonts w:ascii="Times New Roman" w:eastAsia="Times New Roman" w:hAnsi="Times New Roman" w:cs="Times New Roman"/>
                <w:color w:val="000000"/>
                <w:sz w:val="20"/>
                <w:szCs w:val="20"/>
                <w:lang w:eastAsia="ru-RU"/>
              </w:rPr>
              <w:t xml:space="preserve"> убытков, </w:t>
            </w:r>
            <w:r w:rsidR="000C19B5" w:rsidRPr="000D08F3">
              <w:rPr>
                <w:rFonts w:ascii="Times New Roman" w:eastAsia="Times New Roman" w:hAnsi="Times New Roman" w:cs="Times New Roman"/>
                <w:color w:val="000000"/>
                <w:sz w:val="20"/>
                <w:szCs w:val="20"/>
                <w:lang w:eastAsia="ru-RU"/>
              </w:rPr>
              <w:t>причинённых</w:t>
            </w:r>
            <w:r w:rsidRPr="000D08F3">
              <w:rPr>
                <w:rFonts w:ascii="Times New Roman" w:eastAsia="Times New Roman" w:hAnsi="Times New Roman" w:cs="Times New Roman"/>
                <w:color w:val="000000"/>
                <w:sz w:val="20"/>
                <w:szCs w:val="20"/>
                <w:lang w:eastAsia="ru-RU"/>
              </w:rPr>
              <w:t xml:space="preserve"> уклонением от заключения муниципального контракта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061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Платежи в целях </w:t>
            </w:r>
            <w:r w:rsidR="000C19B5" w:rsidRPr="000D08F3">
              <w:rPr>
                <w:rFonts w:ascii="Times New Roman" w:eastAsia="Times New Roman" w:hAnsi="Times New Roman" w:cs="Times New Roman"/>
                <w:color w:val="000000"/>
                <w:sz w:val="20"/>
                <w:szCs w:val="20"/>
                <w:lang w:eastAsia="ru-RU"/>
              </w:rPr>
              <w:t>возмещения</w:t>
            </w:r>
            <w:r w:rsidRPr="000D08F3">
              <w:rPr>
                <w:rFonts w:ascii="Times New Roman" w:eastAsia="Times New Roman" w:hAnsi="Times New Roman" w:cs="Times New Roman"/>
                <w:color w:val="000000"/>
                <w:sz w:val="20"/>
                <w:szCs w:val="20"/>
                <w:lang w:eastAsia="ru-RU"/>
              </w:rPr>
              <w:t xml:space="preserve"> убытков, </w:t>
            </w:r>
            <w:r w:rsidR="000C19B5" w:rsidRPr="000D08F3">
              <w:rPr>
                <w:rFonts w:ascii="Times New Roman" w:eastAsia="Times New Roman" w:hAnsi="Times New Roman" w:cs="Times New Roman"/>
                <w:color w:val="000000"/>
                <w:sz w:val="20"/>
                <w:szCs w:val="20"/>
                <w:lang w:eastAsia="ru-RU"/>
              </w:rPr>
              <w:t>причинённых</w:t>
            </w:r>
            <w:r w:rsidRPr="000D08F3">
              <w:rPr>
                <w:rFonts w:ascii="Times New Roman" w:eastAsia="Times New Roman" w:hAnsi="Times New Roman" w:cs="Times New Roman"/>
                <w:color w:val="000000"/>
                <w:sz w:val="20"/>
                <w:szCs w:val="20"/>
                <w:lang w:eastAsia="ru-RU"/>
              </w:rPr>
              <w:t xml:space="preserve"> уклонением от заключения с муниципальным органом муниципального района(муниципальным казенным учреждением) муниципального контракта,  т</w:t>
            </w:r>
            <w:r w:rsidR="000C19B5">
              <w:rPr>
                <w:rFonts w:ascii="Times New Roman" w:eastAsia="Times New Roman" w:hAnsi="Times New Roman" w:cs="Times New Roman"/>
                <w:color w:val="000000"/>
                <w:sz w:val="20"/>
                <w:szCs w:val="20"/>
                <w:lang w:eastAsia="ru-RU"/>
              </w:rPr>
              <w:t>а</w:t>
            </w:r>
            <w:r w:rsidRPr="000D08F3">
              <w:rPr>
                <w:rFonts w:ascii="Times New Roman" w:eastAsia="Times New Roman" w:hAnsi="Times New Roman" w:cs="Times New Roman"/>
                <w:color w:val="000000"/>
                <w:sz w:val="20"/>
                <w:szCs w:val="20"/>
                <w:lang w:eastAsia="ru-RU"/>
              </w:rPr>
              <w:t>кже иные денежные средства, п</w:t>
            </w:r>
            <w:r w:rsidR="000C19B5">
              <w:rPr>
                <w:rFonts w:ascii="Times New Roman" w:eastAsia="Times New Roman" w:hAnsi="Times New Roman" w:cs="Times New Roman"/>
                <w:color w:val="000000"/>
                <w:sz w:val="20"/>
                <w:szCs w:val="20"/>
                <w:lang w:eastAsia="ru-RU"/>
              </w:rPr>
              <w:t>о</w:t>
            </w:r>
            <w:r w:rsidRPr="000D08F3">
              <w:rPr>
                <w:rFonts w:ascii="Times New Roman" w:eastAsia="Times New Roman" w:hAnsi="Times New Roman" w:cs="Times New Roman"/>
                <w:color w:val="000000"/>
                <w:sz w:val="20"/>
                <w:szCs w:val="20"/>
                <w:lang w:eastAsia="ru-RU"/>
              </w:rPr>
              <w:t>длежащие зачислению в бюджет муниципального района з нарушение законодательства Российской Федерации о контрактной системе в сфере закупок, работ,</w:t>
            </w:r>
            <w:r w:rsidR="000C19B5">
              <w:rPr>
                <w:rFonts w:ascii="Times New Roman" w:eastAsia="Times New Roman" w:hAnsi="Times New Roman" w:cs="Times New Roman"/>
                <w:color w:val="000000"/>
                <w:sz w:val="20"/>
                <w:szCs w:val="20"/>
                <w:lang w:eastAsia="ru-RU"/>
              </w:rPr>
              <w:t xml:space="preserve"> </w:t>
            </w:r>
            <w:r w:rsidRPr="000D08F3">
              <w:rPr>
                <w:rFonts w:ascii="Times New Roman" w:eastAsia="Times New Roman" w:hAnsi="Times New Roman" w:cs="Times New Roman"/>
                <w:color w:val="000000"/>
                <w:sz w:val="20"/>
                <w:szCs w:val="20"/>
                <w:lang w:eastAsia="ru-RU"/>
              </w:rPr>
              <w:t>услуг для обеспечения государстве</w:t>
            </w:r>
            <w:r w:rsidR="000C19B5">
              <w:rPr>
                <w:rFonts w:ascii="Times New Roman" w:eastAsia="Times New Roman" w:hAnsi="Times New Roman" w:cs="Times New Roman"/>
                <w:color w:val="000000"/>
                <w:sz w:val="20"/>
                <w:szCs w:val="20"/>
                <w:lang w:eastAsia="ru-RU"/>
              </w:rPr>
              <w:t>н</w:t>
            </w:r>
            <w:r w:rsidRPr="000D08F3">
              <w:rPr>
                <w:rFonts w:ascii="Times New Roman" w:eastAsia="Times New Roman" w:hAnsi="Times New Roman" w:cs="Times New Roman"/>
                <w:color w:val="000000"/>
                <w:sz w:val="20"/>
                <w:szCs w:val="20"/>
                <w:lang w:eastAsia="ru-RU"/>
              </w:rPr>
              <w:t xml:space="preserve">ных и муниципальных нужд ( за исключением муниципального контракта, финансируемого за счет средств муниципального </w:t>
            </w:r>
            <w:r w:rsidRPr="000D08F3">
              <w:rPr>
                <w:rFonts w:ascii="Times New Roman" w:eastAsia="Times New Roman" w:hAnsi="Times New Roman" w:cs="Times New Roman"/>
                <w:color w:val="000000"/>
                <w:sz w:val="20"/>
                <w:szCs w:val="20"/>
                <w:lang w:eastAsia="ru-RU"/>
              </w:rPr>
              <w:lastRenderedPageBreak/>
              <w:t>дорожного фонда)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41,1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18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4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Платежи, уплачиваемые в целях возмещения вреда</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1296,0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700,5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10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185,0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1296,0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700,5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43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ПРОЧИЕ НЕНАЛОГОВЫЕ ДОХОДЫ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Невыясненные поступления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1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180</w:t>
            </w:r>
          </w:p>
        </w:tc>
        <w:tc>
          <w:tcPr>
            <w:tcW w:w="5479" w:type="dxa"/>
            <w:tcBorders>
              <w:top w:val="single" w:sz="4" w:space="0" w:color="auto"/>
              <w:left w:val="nil"/>
              <w:bottom w:val="single" w:sz="4" w:space="0" w:color="auto"/>
              <w:right w:val="single" w:sz="4" w:space="0" w:color="auto"/>
            </w:tcBorders>
            <w:shd w:val="clear" w:color="auto" w:fill="auto"/>
            <w:vAlign w:val="bottom"/>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Невыясненные поступления, зачисляемые в бюджеты муниципальных районов</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БЕЗВОЗМЕЗДНЫЕ ПОСТУПЛЕНИЯ</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1193341,1</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534568,2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44,8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7"/>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БЕЗВОЗМЕЗДНЫЕ ПОСТУПЛЕНИЯ ОТ ДРУГИХ БЮДЖЕТОВ БЮДЖЕТНОЙ СИСТЕМЫ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1197972,8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539199,0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45,0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8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sz w:val="20"/>
                <w:szCs w:val="20"/>
                <w:lang w:eastAsia="ru-RU"/>
              </w:rPr>
            </w:pPr>
            <w:r w:rsidRPr="000D08F3">
              <w:rPr>
                <w:rFonts w:ascii="Times New Roman" w:eastAsia="Times New Roman" w:hAnsi="Times New Roman" w:cs="Times New Roman"/>
                <w:sz w:val="20"/>
                <w:szCs w:val="20"/>
                <w:lang w:eastAsia="ru-RU"/>
              </w:rPr>
              <w:t>Дотации бюджетам бюджетной системы Российской 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495914,8</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245368,5</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49,5</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hideMark/>
          </w:tcPr>
          <w:p w:rsidR="000D08F3" w:rsidRPr="000D08F3" w:rsidRDefault="000D08F3" w:rsidP="000D08F3">
            <w:pPr>
              <w:spacing w:after="0" w:line="240" w:lineRule="auto"/>
              <w:rPr>
                <w:rFonts w:ascii="Times New Roman" w:eastAsia="Times New Roman" w:hAnsi="Times New Roman" w:cs="Times New Roman"/>
                <w:sz w:val="20"/>
                <w:szCs w:val="20"/>
                <w:lang w:eastAsia="ru-RU"/>
              </w:rPr>
            </w:pPr>
            <w:r w:rsidRPr="000D08F3">
              <w:rPr>
                <w:rFonts w:ascii="Times New Roman" w:eastAsia="Times New Roman" w:hAnsi="Times New Roman" w:cs="Times New Roman"/>
                <w:sz w:val="20"/>
                <w:szCs w:val="20"/>
                <w:lang w:eastAsia="ru-RU"/>
              </w:rPr>
              <w:t>Дотации на выравнивание бюджетной обеспеченности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169627,1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165721,0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97,7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169627,1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165721,0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97,7</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Дотации бюджетам на поддержку мер по обеспечению сбалансированности бюджетов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230434,2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55495,6</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Дотации бюджетам муниципальных районов на поддержку </w:t>
            </w:r>
            <w:r w:rsidRPr="000D08F3">
              <w:rPr>
                <w:rFonts w:ascii="Times New Roman" w:eastAsia="Times New Roman" w:hAnsi="Times New Roman" w:cs="Times New Roman"/>
                <w:color w:val="000000"/>
                <w:sz w:val="20"/>
                <w:szCs w:val="20"/>
                <w:lang w:eastAsia="ru-RU"/>
              </w:rPr>
              <w:lastRenderedPageBreak/>
              <w:t>мер по обеспечению сбалансированности бюджетов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230434,2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55495,6</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дотации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95853,5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24151,9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дотации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95853,5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24151,9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Субсидии бюджетам бюджетной системы Российской  Федерации (межбюджетные субсидии)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64235,5</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26750,8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41,6</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2195,4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1579,1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71,9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2195,4</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1579,1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71,9</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8199,0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3301,7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8199,0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3301,7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реализацию мероприятий по обеспечению жильем молодых семей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1140,0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1140,0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497</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реализацию мероприятий по обеспечению жильем молодых семей</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1140,0</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1140,0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15155,2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15155,2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15155,2</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15155,2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на подготовку проектов межевания земельных участков и на проведение кадастровых работ</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3122A">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Субсидии бюджетам муниципальных районов на подготовку проектов межевания земельных участков и на проведение кадастровых работ</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288"/>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субсидии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37545,9</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5574,8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субсидии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37545,9</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5574,8</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Субвенции бюджетам бюджетной системы Российской </w:t>
            </w:r>
            <w:r w:rsidRPr="000D08F3">
              <w:rPr>
                <w:rFonts w:ascii="Times New Roman" w:eastAsia="Times New Roman" w:hAnsi="Times New Roman" w:cs="Times New Roman"/>
                <w:color w:val="000000"/>
                <w:sz w:val="20"/>
                <w:szCs w:val="20"/>
                <w:lang w:eastAsia="ru-RU"/>
              </w:rPr>
              <w:lastRenderedPageBreak/>
              <w:t>Федерации</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lastRenderedPageBreak/>
              <w:t>443559,9</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229672,7</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1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438966,2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227498,9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438966,2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227498,9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51,8</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139"/>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2479,0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1120,0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2479,0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1120,0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2107,5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1053,8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2107,5</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1053,8</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C19B5">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w:t>
            </w:r>
            <w:r w:rsidR="000C19B5">
              <w:rPr>
                <w:rFonts w:ascii="Times New Roman" w:eastAsia="Times New Roman" w:hAnsi="Times New Roman" w:cs="Times New Roman"/>
                <w:color w:val="000000"/>
                <w:sz w:val="20"/>
                <w:szCs w:val="20"/>
                <w:lang w:eastAsia="ru-RU"/>
              </w:rPr>
              <w:t>е</w:t>
            </w:r>
            <w:r w:rsidRPr="000D08F3">
              <w:rPr>
                <w:rFonts w:ascii="Times New Roman" w:eastAsia="Times New Roman" w:hAnsi="Times New Roman" w:cs="Times New Roman"/>
                <w:color w:val="000000"/>
                <w:sz w:val="20"/>
                <w:szCs w:val="20"/>
                <w:lang w:eastAsia="ru-RU"/>
              </w:rPr>
              <w:t>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120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7,2</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Иные межбюджетные трансферты</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194262,6</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37407,0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19,3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55140,7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16123,2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014</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55140,7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16123,2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29,2</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Межбюджетные трансферты, передаваемые бюджетам на </w:t>
            </w:r>
            <w:r w:rsidRPr="000D08F3">
              <w:rPr>
                <w:rFonts w:ascii="Times New Roman" w:eastAsia="Times New Roman" w:hAnsi="Times New Roman" w:cs="Times New Roman"/>
                <w:color w:val="000000"/>
                <w:sz w:val="20"/>
                <w:szCs w:val="20"/>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3354,7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1924,2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179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3354,7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1924,2</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57,4</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16991,1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14159,3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104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303</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16991,1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14159,3</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83,3</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57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Межбюджетные трансферты, передаваемые</w:t>
            </w:r>
            <w:r w:rsidRPr="000D08F3">
              <w:rPr>
                <w:rFonts w:ascii="Times New Roman" w:eastAsia="Times New Roman" w:hAnsi="Times New Roman" w:cs="Times New Roman"/>
                <w:color w:val="000000"/>
                <w:sz w:val="20"/>
                <w:szCs w:val="20"/>
                <w:lang w:eastAsia="ru-RU"/>
              </w:rPr>
              <w:br/>
              <w:t xml:space="preserve"> бюджетам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350,0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76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519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Межбюджетные трансферты, передаваемые </w:t>
            </w:r>
            <w:r w:rsidRPr="000D08F3">
              <w:rPr>
                <w:rFonts w:ascii="Times New Roman" w:eastAsia="Times New Roman" w:hAnsi="Times New Roman" w:cs="Times New Roman"/>
                <w:color w:val="000000"/>
                <w:sz w:val="20"/>
                <w:szCs w:val="20"/>
                <w:lang w:eastAsia="ru-RU"/>
              </w:rPr>
              <w:br/>
              <w:t>бюджетам  муниципальных районов на поддержку отрасли культуры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350,0</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350,0</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межбюджетные трансферты, передаваемые бюджетам</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118426,1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4850,3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49</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999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Прочие межбюджетные трансферты, передаваемые бюджетам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118426,1</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4850,3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276"/>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xml:space="preserve">Перечисления из бюджетов муниципальных районов (в </w:t>
            </w:r>
            <w:r w:rsidRPr="000D08F3">
              <w:rPr>
                <w:rFonts w:ascii="Times New Roman" w:eastAsia="Times New Roman" w:hAnsi="Times New Roman" w:cs="Times New Roman"/>
                <w:color w:val="000000"/>
                <w:sz w:val="20"/>
                <w:szCs w:val="20"/>
                <w:lang w:eastAsia="ru-RU"/>
              </w:rPr>
              <w:lastRenderedPageBreak/>
              <w:t>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245"/>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lastRenderedPageBreak/>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муниципальных районов от возврата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18</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030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Доходы бюджетов муниципальных районов от возврата иными организациями остатков субсидий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369"/>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FB34DF">
        <w:trPr>
          <w:trHeight w:val="5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801</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2</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19</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60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010</w:t>
            </w:r>
          </w:p>
        </w:tc>
        <w:tc>
          <w:tcPr>
            <w:tcW w:w="459"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05</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right"/>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150</w:t>
            </w:r>
          </w:p>
        </w:tc>
        <w:tc>
          <w:tcPr>
            <w:tcW w:w="5479" w:type="dxa"/>
            <w:tcBorders>
              <w:top w:val="single" w:sz="4" w:space="0" w:color="auto"/>
              <w:left w:val="nil"/>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-4631,7</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0D08F3" w:rsidRPr="000D08F3" w:rsidRDefault="000D08F3" w:rsidP="000D08F3">
            <w:pPr>
              <w:spacing w:after="0" w:line="240" w:lineRule="auto"/>
              <w:jc w:val="center"/>
              <w:rPr>
                <w:rFonts w:ascii="Times New Roman" w:eastAsia="Times New Roman" w:hAnsi="Times New Roman" w:cs="Times New Roman"/>
                <w:color w:val="000000"/>
                <w:sz w:val="20"/>
                <w:szCs w:val="20"/>
                <w:lang w:eastAsia="ru-RU"/>
              </w:rPr>
            </w:pPr>
            <w:r w:rsidRPr="000D08F3">
              <w:rPr>
                <w:rFonts w:ascii="Times New Roman" w:eastAsia="Times New Roman" w:hAnsi="Times New Roman" w:cs="Times New Roman"/>
                <w:color w:val="000000"/>
                <w:sz w:val="20"/>
                <w:szCs w:val="20"/>
                <w:lang w:eastAsia="ru-RU"/>
              </w:rPr>
              <w:t>100,0</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270"/>
        </w:trPr>
        <w:tc>
          <w:tcPr>
            <w:tcW w:w="993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D08F3" w:rsidRPr="000D08F3" w:rsidRDefault="000D08F3" w:rsidP="000D08F3">
            <w:pPr>
              <w:spacing w:after="0" w:line="240" w:lineRule="auto"/>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В С Е Г О</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xml:space="preserve">          1 291 351,7   </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 xml:space="preserve">                 582 593,5   </w:t>
            </w:r>
          </w:p>
        </w:tc>
        <w:tc>
          <w:tcPr>
            <w:tcW w:w="1720" w:type="dxa"/>
            <w:tcBorders>
              <w:top w:val="single" w:sz="4" w:space="0" w:color="auto"/>
              <w:left w:val="nil"/>
              <w:bottom w:val="single" w:sz="4" w:space="0" w:color="auto"/>
              <w:right w:val="single" w:sz="4" w:space="0" w:color="auto"/>
            </w:tcBorders>
            <w:shd w:val="clear" w:color="000000" w:fill="FFFFFF"/>
            <w:noWrap/>
            <w:vAlign w:val="center"/>
            <w:hideMark/>
          </w:tcPr>
          <w:p w:rsidR="000D08F3" w:rsidRPr="000D08F3" w:rsidRDefault="000D08F3" w:rsidP="000D08F3">
            <w:pPr>
              <w:spacing w:after="0" w:line="240" w:lineRule="auto"/>
              <w:jc w:val="center"/>
              <w:rPr>
                <w:rFonts w:ascii="Times New Roman" w:eastAsia="Times New Roman" w:hAnsi="Times New Roman" w:cs="Times New Roman"/>
                <w:b/>
                <w:bCs/>
                <w:color w:val="000000"/>
                <w:sz w:val="20"/>
                <w:szCs w:val="20"/>
                <w:lang w:eastAsia="ru-RU"/>
              </w:rPr>
            </w:pPr>
            <w:r w:rsidRPr="000D08F3">
              <w:rPr>
                <w:rFonts w:ascii="Times New Roman" w:eastAsia="Times New Roman" w:hAnsi="Times New Roman" w:cs="Times New Roman"/>
                <w:b/>
                <w:bCs/>
                <w:color w:val="000000"/>
                <w:sz w:val="20"/>
                <w:szCs w:val="20"/>
                <w:lang w:eastAsia="ru-RU"/>
              </w:rPr>
              <w:t>45,1</w:t>
            </w: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r w:rsidR="000D08F3" w:rsidRPr="000D08F3" w:rsidTr="000D08F3">
        <w:trPr>
          <w:trHeight w:val="30"/>
        </w:trPr>
        <w:tc>
          <w:tcPr>
            <w:tcW w:w="15318" w:type="dxa"/>
            <w:gridSpan w:val="13"/>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Times New Roman" w:eastAsia="Times New Roman" w:hAnsi="Times New Roman" w:cs="Times New Roman"/>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c>
          <w:tcPr>
            <w:tcW w:w="960" w:type="dxa"/>
            <w:tcBorders>
              <w:top w:val="nil"/>
              <w:left w:val="nil"/>
              <w:bottom w:val="nil"/>
              <w:right w:val="nil"/>
            </w:tcBorders>
            <w:shd w:val="clear" w:color="auto" w:fill="auto"/>
            <w:noWrap/>
            <w:vAlign w:val="bottom"/>
            <w:hideMark/>
          </w:tcPr>
          <w:p w:rsidR="000D08F3" w:rsidRPr="000D08F3" w:rsidRDefault="000D08F3" w:rsidP="000D08F3">
            <w:pPr>
              <w:spacing w:after="0" w:line="240" w:lineRule="auto"/>
              <w:rPr>
                <w:rFonts w:ascii="Calibri" w:eastAsia="Times New Roman" w:hAnsi="Calibri" w:cs="Calibri"/>
                <w:color w:val="000000"/>
                <w:lang w:eastAsia="ru-RU"/>
              </w:rPr>
            </w:pPr>
          </w:p>
        </w:tc>
      </w:tr>
    </w:tbl>
    <w:p w:rsidR="00FC7734" w:rsidRDefault="00FC7734" w:rsidP="007852D9">
      <w:pPr>
        <w:jc w:val="center"/>
        <w:rPr>
          <w:rFonts w:ascii="Times New Roman" w:hAnsi="Times New Roman" w:cs="Times New Roman"/>
          <w:b/>
          <w:sz w:val="28"/>
          <w:szCs w:val="28"/>
        </w:rPr>
      </w:pPr>
    </w:p>
    <w:p w:rsidR="007C0CC1" w:rsidRDefault="007C0CC1" w:rsidP="007852D9">
      <w:pPr>
        <w:jc w:val="center"/>
        <w:rPr>
          <w:rFonts w:ascii="Times New Roman" w:hAnsi="Times New Roman" w:cs="Times New Roman"/>
          <w:b/>
          <w:sz w:val="28"/>
          <w:szCs w:val="28"/>
        </w:rPr>
      </w:pPr>
    </w:p>
    <w:p w:rsidR="00590949" w:rsidRDefault="00590949" w:rsidP="007852D9">
      <w:pPr>
        <w:jc w:val="center"/>
        <w:rPr>
          <w:rFonts w:ascii="Times New Roman" w:hAnsi="Times New Roman" w:cs="Times New Roman"/>
          <w:b/>
          <w:sz w:val="28"/>
          <w:szCs w:val="28"/>
        </w:rPr>
      </w:pPr>
      <w:r w:rsidRPr="000F3FE1">
        <w:rPr>
          <w:rFonts w:ascii="Times New Roman" w:hAnsi="Times New Roman" w:cs="Times New Roman"/>
          <w:b/>
          <w:sz w:val="28"/>
          <w:szCs w:val="28"/>
        </w:rPr>
        <w:lastRenderedPageBreak/>
        <w:t>РАСХОДЫ</w:t>
      </w:r>
    </w:p>
    <w:p w:rsidR="005F2627" w:rsidRPr="005F2627" w:rsidRDefault="005F2627" w:rsidP="005F2627">
      <w:pPr>
        <w:spacing w:after="0" w:line="240" w:lineRule="auto"/>
        <w:jc w:val="right"/>
        <w:rPr>
          <w:rFonts w:ascii="Times New Roman" w:hAnsi="Times New Roman" w:cs="Times New Roman"/>
          <w:sz w:val="20"/>
          <w:szCs w:val="20"/>
        </w:rPr>
      </w:pPr>
      <w:r w:rsidRPr="005F2627">
        <w:rPr>
          <w:rFonts w:ascii="Times New Roman" w:hAnsi="Times New Roman" w:cs="Times New Roman"/>
          <w:sz w:val="20"/>
          <w:szCs w:val="20"/>
        </w:rPr>
        <w:t>тыс. руб.</w:t>
      </w:r>
    </w:p>
    <w:tbl>
      <w:tblPr>
        <w:tblW w:w="15302" w:type="dxa"/>
        <w:tblInd w:w="93" w:type="dxa"/>
        <w:tblLook w:val="04A0" w:firstRow="1" w:lastRow="0" w:firstColumn="1" w:lastColumn="0" w:noHBand="0" w:noVBand="1"/>
      </w:tblPr>
      <w:tblGrid>
        <w:gridCol w:w="7103"/>
        <w:gridCol w:w="779"/>
        <w:gridCol w:w="831"/>
        <w:gridCol w:w="1418"/>
        <w:gridCol w:w="681"/>
        <w:gridCol w:w="1660"/>
        <w:gridCol w:w="1660"/>
        <w:gridCol w:w="1321"/>
      </w:tblGrid>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Наименование кода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КВСР</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КФСР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КЦСР</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КВР</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План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Исполнение</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исполнения</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Финансовое управление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173 253,0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75 069,9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43,3</w:t>
            </w:r>
          </w:p>
        </w:tc>
      </w:tr>
      <w:tr w:rsidR="00FF1161" w:rsidRPr="00FF1161" w:rsidTr="00FF1161">
        <w:trPr>
          <w:trHeight w:val="101"/>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5 904,2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48,9</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5 904,2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"Обеспечение реализации муниципальной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5 904,2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48,9</w:t>
            </w:r>
          </w:p>
        </w:tc>
      </w:tr>
      <w:tr w:rsidR="00FF1161" w:rsidRPr="00FF1161" w:rsidTr="00FF1161">
        <w:trPr>
          <w:trHeight w:val="39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 в рамках подпрограммы "Обеспечение реализации муниципальной программы и прочие мероприятия" муниципальной программы Краснотуранского района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12 070,1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5 904,2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48,9</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11 338,8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5 659,3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49,9</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11 338,8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5 659,3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bookmarkStart w:id="5" w:name="RANGE!A9:H10"/>
            <w:bookmarkStart w:id="6" w:name="RANGE!A9"/>
            <w:bookmarkEnd w:id="5"/>
            <w:r w:rsidRPr="00FF1161">
              <w:rPr>
                <w:rFonts w:ascii="Times New Roman" w:eastAsia="Times New Roman" w:hAnsi="Times New Roman" w:cs="Times New Roman"/>
                <w:lang w:eastAsia="ru-RU"/>
              </w:rPr>
              <w:t>Фонд оплаты труда государственных (муниципальных) органов</w:t>
            </w:r>
            <w:bookmarkEnd w:id="6"/>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bookmarkStart w:id="7" w:name="RANGE!F9"/>
            <w:r w:rsidRPr="00FF1161">
              <w:rPr>
                <w:rFonts w:ascii="Times New Roman" w:eastAsia="Times New Roman" w:hAnsi="Times New Roman" w:cs="Times New Roman"/>
                <w:lang w:eastAsia="ru-RU"/>
              </w:rPr>
              <w:t>8 684,2</w:t>
            </w:r>
            <w:bookmarkEnd w:id="7"/>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4 350,7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27,7</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2 623,9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1 300,1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49,5</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731,3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731,3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731,3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фонды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51"/>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средства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средства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общегосударственные вопросы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5 945,4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5 945,4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5 945,4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5 945,4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w:t>
            </w:r>
          </w:p>
        </w:tc>
      </w:tr>
      <w:tr w:rsidR="00FF1161" w:rsidRPr="00FF1161" w:rsidTr="00FF1161">
        <w:trPr>
          <w:trHeight w:val="439"/>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7640075140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7640075140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7640075140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7640075140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10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5 851,5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5 851,5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средства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5 851,5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средства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5 851,5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Мобилизационная и вневойсковая подготовка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Функционирование Финансового управления администрации </w:t>
            </w:r>
            <w:r w:rsidRPr="00FF1161">
              <w:rPr>
                <w:rFonts w:ascii="Times New Roman" w:eastAsia="Times New Roman" w:hAnsi="Times New Roman" w:cs="Times New Roman"/>
                <w:lang w:eastAsia="ru-RU"/>
              </w:rPr>
              <w:lastRenderedPageBreak/>
              <w:t>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73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Субвенция бюджетам поселений Краснотуранского района на осуществление первичного воинского учета органов местного самоуправлений п</w:t>
            </w:r>
            <w:r>
              <w:rPr>
                <w:rFonts w:ascii="Times New Roman" w:eastAsia="Times New Roman" w:hAnsi="Times New Roman" w:cs="Times New Roman"/>
                <w:lang w:eastAsia="ru-RU"/>
              </w:rPr>
              <w:t>о</w:t>
            </w:r>
            <w:r w:rsidRPr="00FF1161">
              <w:rPr>
                <w:rFonts w:ascii="Times New Roman" w:eastAsia="Times New Roman" w:hAnsi="Times New Roman" w:cs="Times New Roman"/>
                <w:lang w:eastAsia="ru-RU"/>
              </w:rPr>
              <w:t>селений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7640051180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7640051180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7640051180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Субвенции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7640051180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2 107,5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Защита населения и территории от чрезвычайных ситуаций природного и техногенного характера, пожарная безопасность</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0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на обеспечение первичных мер пожарной безопасности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76400S4120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76400S4120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76400S4120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76400S4120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2 556,4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Благоустройство</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бюджетам муниципальных образований на благоустройство кладбищ</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6 334,0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Профессиональная подготовка, переподготовка и повышение квалификации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Подпрограмма "Обеспечение реализации муниципальной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 в рамках по</w:t>
            </w:r>
            <w:r>
              <w:rPr>
                <w:rFonts w:ascii="Times New Roman" w:eastAsia="Times New Roman" w:hAnsi="Times New Roman" w:cs="Times New Roman"/>
                <w:lang w:eastAsia="ru-RU"/>
              </w:rPr>
              <w:t>д</w:t>
            </w:r>
            <w:r w:rsidRPr="00FF1161">
              <w:rPr>
                <w:rFonts w:ascii="Times New Roman" w:eastAsia="Times New Roman" w:hAnsi="Times New Roman" w:cs="Times New Roman"/>
                <w:lang w:eastAsia="ru-RU"/>
              </w:rPr>
              <w:t>программы "Обеспечение реализации муниципальной программы и прочие мероприятия" муниципальной программы Краснотуранского района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0220000210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здравоохранения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05"/>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Иные МБТ на реализацию мероприятий по неспецифической профилактике инфекций, передающихся иксодовыми клещами, путем организации и проведения </w:t>
            </w:r>
            <w:proofErr w:type="spellStart"/>
            <w:r w:rsidRPr="00FF1161">
              <w:rPr>
                <w:rFonts w:ascii="Times New Roman" w:eastAsia="Times New Roman" w:hAnsi="Times New Roman" w:cs="Times New Roman"/>
                <w:lang w:eastAsia="ru-RU"/>
              </w:rPr>
              <w:t>акарицидных</w:t>
            </w:r>
            <w:proofErr w:type="spellEnd"/>
            <w:r w:rsidRPr="00FF1161">
              <w:rPr>
                <w:rFonts w:ascii="Times New Roman" w:eastAsia="Times New Roman" w:hAnsi="Times New Roman" w:cs="Times New Roman"/>
                <w:lang w:eastAsia="ru-RU"/>
              </w:rPr>
              <w:t xml:space="preserve"> обработок наиболее посещаемых населением участков территории природных очагов клещевых инфекций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76400S5550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76400S5550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76400S5550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76400S5550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 на выравнивание бюджетной обеспеченности субъектов Российской Федерации и муниципальных образований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74 565,7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59 072,1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74 565,7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59 072,1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79,2</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74 565,7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59 072,1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79,2</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Дотации на выравнивание бюджетной обеспеченности поселений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w:t>
            </w:r>
            <w:r w:rsidRPr="00FF1161">
              <w:rPr>
                <w:rFonts w:ascii="Times New Roman" w:eastAsia="Times New Roman" w:hAnsi="Times New Roman" w:cs="Times New Roman"/>
                <w:lang w:eastAsia="ru-RU"/>
              </w:rPr>
              <w:lastRenderedPageBreak/>
              <w:t>района" муниципальной программы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50 466,3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50 466,3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57 354,0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50 466,3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 на выравнивание бюджетной обеспеченности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57 354,0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50 466,3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r>
      <w:tr w:rsidR="00FF1161" w:rsidRPr="00FF1161" w:rsidTr="00FF1161">
        <w:trPr>
          <w:trHeight w:val="225"/>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Дотация на реализацию полномочий по расчету и предоставлению дотации поселениям, входящим в состав муниципального района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17 211,7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8 605,8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17 211,7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8 605,8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17 211,7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8 605,8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Дотации на выравнивание бюджетной обеспеченности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17 211,7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8 605,8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Прочие межбюджетные трансферты общего характера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68 978,7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6 421,9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54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на сбалансированность бюджетов в рамках подпрограммы</w:t>
            </w:r>
            <w:r>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Краснотуранского района" муниципальной программы "Управление муниципальными финансами".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0210081230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59 152,0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5 703,3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9 826,7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9 826,7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Финансового управления администрации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9 826,7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Межбюджетные трансферты бюджетам поселений на поддержку самообложения граждан в сельских поселениях для решения вопросов </w:t>
            </w:r>
            <w:r w:rsidRPr="00FF1161">
              <w:rPr>
                <w:rFonts w:ascii="Times New Roman" w:eastAsia="Times New Roman" w:hAnsi="Times New Roman" w:cs="Times New Roman"/>
                <w:lang w:eastAsia="ru-RU"/>
              </w:rPr>
              <w:lastRenderedPageBreak/>
              <w:t>местного значения на 2020 год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7640073880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7640073880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7640073880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7640073880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на содействие развития налогового потенциала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7640077450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7640077450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7640077450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7640077450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2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7640081240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бюджетам муниципальных образований на осуществление расходов, направленных на реализацию мероприятий по поддержке местных инициатив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76400S6410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8 027,9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76400S6410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8 027,9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76400S6410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8 027,9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801</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76400S6410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8 027,9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Администрация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220 409,7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56 842,7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rPr>
                <w:rFonts w:ascii="Times New Roman" w:eastAsia="Times New Roman" w:hAnsi="Times New Roman" w:cs="Times New Roman"/>
                <w:b/>
                <w:lang w:eastAsia="ru-RU"/>
              </w:rPr>
            </w:pPr>
            <w:r w:rsidRPr="00FF1161">
              <w:rPr>
                <w:rFonts w:ascii="Times New Roman" w:eastAsia="Times New Roman" w:hAnsi="Times New Roman" w:cs="Times New Roman"/>
                <w:b/>
                <w:lang w:eastAsia="ru-RU"/>
              </w:rPr>
              <w:t>25,8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высшего должностного лица субъекта Российской Федерации и муниципального образования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5"/>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Расходы на выплаты персоналу государственных (муниципальных) </w:t>
            </w:r>
            <w:r w:rsidRPr="00FF1161">
              <w:rPr>
                <w:rFonts w:ascii="Times New Roman" w:eastAsia="Times New Roman" w:hAnsi="Times New Roman" w:cs="Times New Roman"/>
                <w:lang w:eastAsia="ru-RU"/>
              </w:rPr>
              <w:lastRenderedPageBreak/>
              <w:t>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1 725,5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46,1</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53 182,1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53 182,1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53 182,1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53 182,1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111"/>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52 186,5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22 031,4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34 766,2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16 419,7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34 766,2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16 419,7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47,2</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25 834,7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12 764,8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263,1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23,3</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7 801,5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3 391,8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43,5</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16 480,3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5 214,7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16 480,3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5 214,7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12 882,0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3 511,1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3 598,3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1 703,6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47,3</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Уплата прочих налогов, сборов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29,0</w:t>
            </w:r>
          </w:p>
        </w:tc>
      </w:tr>
      <w:tr w:rsidR="00FF1161" w:rsidRPr="00FF1161" w:rsidTr="00FF1161">
        <w:trPr>
          <w:trHeight w:val="15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995,6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38,9</w:t>
            </w:r>
          </w:p>
        </w:tc>
      </w:tr>
      <w:tr w:rsidR="00FF1161" w:rsidRPr="00FF1161" w:rsidTr="00FF1161">
        <w:trPr>
          <w:trHeight w:val="28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39,6</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39,6</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282,2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39,6</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39,6</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7610076040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Судебная система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35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Осуществление полномочий по составлению (изменению)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7610051200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7610051200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7610051200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7610051200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проведения выборов и референдумов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5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проведения выборов в районный Совет депутатов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Специальные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Специальные расходы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3 538,4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общегосударственные вопросы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6 086,7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2 088,8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2 088,8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2 088,8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6 086,7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2 088,8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34,3</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26,6</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27,6</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27,6</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27,5</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27,3</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Закупка товаров, работ и услуг для обеспечения государственных </w:t>
            </w:r>
            <w:r w:rsidRPr="00FF1161">
              <w:rPr>
                <w:rFonts w:ascii="Times New Roman" w:eastAsia="Times New Roman" w:hAnsi="Times New Roman" w:cs="Times New Roman"/>
                <w:lang w:eastAsia="ru-RU"/>
              </w:rPr>
              <w:lastRenderedPageBreak/>
              <w:t>(муниципальных)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7610074290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44,4</w:t>
            </w:r>
          </w:p>
        </w:tc>
      </w:tr>
      <w:tr w:rsidR="00FF1161" w:rsidRPr="00FF1161" w:rsidTr="00FF1161">
        <w:trPr>
          <w:trHeight w:val="8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116,4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822,1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284,9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34,7</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797,1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284,9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65,7</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Расходы на выплаты персоналу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33,8</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7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подведомственного учреждения "Служба заказчика"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5 020,4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1 707,6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FF1161">
        <w:trPr>
          <w:trHeight w:val="8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4 929,0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4 929,0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1 645,0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33,4</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3 754,9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1 279,9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34,1</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2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70,8</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70,8</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Защита населения и территории от чрезвычайных ситуаций природного и техногенного характера, пожарная безопасность</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4 785,3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Содержание единой дежурно -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40,7</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1 911,9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3 610,1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1 495,9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1 090,2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38,2</w:t>
            </w:r>
          </w:p>
        </w:tc>
      </w:tr>
      <w:tr w:rsidR="00FF1161" w:rsidRPr="00FF1161" w:rsidTr="00FF1161">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Софинансирование на частичное финансирование (возмещение) расходов на содержание единой дежурно-диспетчерской службы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76100S4130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76100S4130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76100S4130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76100S4130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Сельское хозяйство и рыболовство</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6 042,5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2 634,4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2 634,4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Отдельные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2 634,4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Исполнение отдельных государственных полномочий по решению вопросов поддержки сельскохозяйственного производства в рамках отдельных мероприятий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6 042,5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2 634,4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w:t>
            </w:r>
            <w:r w:rsidRPr="00FF1161">
              <w:rPr>
                <w:rFonts w:ascii="Times New Roman" w:eastAsia="Times New Roman" w:hAnsi="Times New Roman" w:cs="Times New Roman"/>
                <w:lang w:eastAsia="ru-RU"/>
              </w:rPr>
              <w:lastRenderedPageBreak/>
              <w:t>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5 561,1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2 578,8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5 561,1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2 578,8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4 271,2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2 028,2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47,5</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1 289,9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42,7</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Транспорт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15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организациям автомобильного пассажирского транспорта на компенсацию расходов, возникших в результате небольшой интенсивности пассажиропотоков по межмуниципальным и пригородным маршрутам по администра</w:t>
            </w:r>
            <w:r>
              <w:rPr>
                <w:rFonts w:ascii="Times New Roman" w:eastAsia="Times New Roman" w:hAnsi="Times New Roman" w:cs="Times New Roman"/>
                <w:lang w:eastAsia="ru-RU"/>
              </w:rPr>
              <w:t>ц</w:t>
            </w:r>
            <w:r w:rsidRPr="00FF1161">
              <w:rPr>
                <w:rFonts w:ascii="Times New Roman" w:eastAsia="Times New Roman" w:hAnsi="Times New Roman" w:cs="Times New Roman"/>
                <w:lang w:eastAsia="ru-RU"/>
              </w:rPr>
              <w:t>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7610080900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7610080900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5F764D">
        <w:trPr>
          <w:trHeight w:val="5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7610080900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7610080900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19 100,1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7 594,5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39,8</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национальной экономики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3 097,9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28,3</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"Создание условий для обеспечения доступным и комфортным жильем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"Стимулирование жилищного строительства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Выполнение топографических съёмок земельных участков в рамках подпрограммы "Стимулирование жилищного строительства на территории Краснотуранского района" муниципальной программы "Создание условий для обеспечения доступным и комфортным жильём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0710080980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0710080980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0710080980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0710080980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Разработка проектов планировки и межевания земельных участков для жилищного строительства, формирование и постановки на кадастровый учет в рамках подпрограммы "Стимулирование жилищного строительства на территории Краснотуранского района" муниципальной программы "Создание условий для обеспечения доступным и комфортным жильём граждан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07100S4660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07100S4660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07100S4660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07100S4660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81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в развитии и поддержка малого и среднего предпринимательства на территории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0900000000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2 697,9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Программные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2 697,9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32,5</w:t>
            </w:r>
          </w:p>
        </w:tc>
      </w:tr>
      <w:tr w:rsidR="00FF1161" w:rsidRPr="00FF1161" w:rsidTr="005F764D">
        <w:trPr>
          <w:trHeight w:val="14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Субсидии на возмещение недополученных доходов и (или) возмещение </w:t>
            </w:r>
            <w:r w:rsidRPr="00FF1161">
              <w:rPr>
                <w:rFonts w:ascii="Times New Roman" w:eastAsia="Times New Roman" w:hAnsi="Times New Roman" w:cs="Times New Roman"/>
                <w:lang w:eastAsia="ru-RU"/>
              </w:rPr>
              <w:lastRenderedPageBreak/>
              <w:t>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субъектам малого и среднего предпринимательства на реализацию инвестиционных проектов в приоритетных отраслях в рамках программных мероприятий муниципальной программы</w:t>
            </w:r>
            <w:r w:rsidR="005F764D">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"Содействие в развитии и поддержка малого и среднего предпринимательства на территории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0910080940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245"/>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Предоставление субсидии субъектам малого и среднего предпринимательства и </w:t>
            </w:r>
            <w:proofErr w:type="spellStart"/>
            <w:r w:rsidRPr="00FF1161">
              <w:rPr>
                <w:rFonts w:ascii="Times New Roman" w:eastAsia="Times New Roman" w:hAnsi="Times New Roman" w:cs="Times New Roman"/>
                <w:lang w:eastAsia="ru-RU"/>
              </w:rPr>
              <w:t>физ.лицам</w:t>
            </w:r>
            <w:proofErr w:type="spellEnd"/>
            <w:r w:rsidRPr="00FF1161">
              <w:rPr>
                <w:rFonts w:ascii="Times New Roman" w:eastAsia="Times New Roman" w:hAnsi="Times New Roman" w:cs="Times New Roman"/>
                <w:lang w:eastAsia="ru-RU"/>
              </w:rPr>
              <w:t>, применяющим специальный налоговый режим "Налог на профессиональный доход" на возмещение затрат при осуществлении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программных мероприятий муниципальной программы "Содействие в развитии и поддержка малого и среднего предпринимательства на территории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09100S6680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09100S6680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09100S6680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Субсидии (гранты в форме субсидий) на финансовое обеспечение затрат </w:t>
            </w:r>
            <w:r w:rsidRPr="00FF1161">
              <w:rPr>
                <w:rFonts w:ascii="Times New Roman" w:eastAsia="Times New Roman" w:hAnsi="Times New Roman" w:cs="Times New Roman"/>
                <w:lang w:eastAsia="ru-RU"/>
              </w:rPr>
              <w:lastRenderedPageBreak/>
              <w:t>в связи с производством (реализацией) товаров, выполнением работ, оказанием услуг,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09100S6680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Коммунальное хозяйство</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Мероприятие "Реализация отдельных мероприятий по обеспечению ограничение платы граждан за коммунальные услуги"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F764D">
        <w:trPr>
          <w:trHeight w:val="36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5F764D">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Реализация отдельных мер по обеспечению ограничения платы граждан за коммунальные услуги в рамках подпрограммы "Реализация временных мер поддержки населения в целях обеспечения доступности коммунальных услуг" муниципальной программы "Реформирование и модернизация жилищно- коммунального хозяйства и повышение энергетической эффективности Краснотура</w:t>
            </w:r>
            <w:r w:rsidR="005F764D">
              <w:rPr>
                <w:rFonts w:ascii="Times New Roman" w:eastAsia="Times New Roman" w:hAnsi="Times New Roman" w:cs="Times New Roman"/>
                <w:lang w:eastAsia="ru-RU"/>
              </w:rPr>
              <w:t>нс</w:t>
            </w:r>
            <w:r w:rsidRPr="00FF1161">
              <w:rPr>
                <w:rFonts w:ascii="Times New Roman" w:eastAsia="Times New Roman" w:hAnsi="Times New Roman" w:cs="Times New Roman"/>
                <w:lang w:eastAsia="ru-RU"/>
              </w:rPr>
              <w:t>кого района "</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0350075700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0350075700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F764D">
        <w:trPr>
          <w:trHeight w:val="119"/>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0350075700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0350075700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10 855,4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5 332,4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жилищно-коммунального хозяйства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50 838,7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50 838,7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"Модернизация,</w:t>
            </w:r>
            <w:r w:rsidR="005F764D">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реконструкция и капитальный ремонт объектов коммунальной инфраструктуры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28 475,9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Капитальный ремонт, реконструкция находящегося в муниципальной собственности объектов коммунальной инфраструктуры, источников тепловой энергии тепловых сетей, объектов электросетевого хозяйства и источников электрической энергии, а так 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источников воды в рамках подпрограммы "Модернизация, реко</w:t>
            </w:r>
            <w:r w:rsidR="005F764D">
              <w:rPr>
                <w:rFonts w:ascii="Times New Roman" w:eastAsia="Times New Roman" w:hAnsi="Times New Roman" w:cs="Times New Roman"/>
                <w:lang w:eastAsia="ru-RU"/>
              </w:rPr>
              <w:t>н</w:t>
            </w:r>
            <w:r w:rsidRPr="00FF1161">
              <w:rPr>
                <w:rFonts w:ascii="Times New Roman" w:eastAsia="Times New Roman" w:hAnsi="Times New Roman" w:cs="Times New Roman"/>
                <w:lang w:eastAsia="ru-RU"/>
              </w:rPr>
              <w:t xml:space="preserve">струкция и капитальный ремонт коммунальной инфраструктуры Краснотуранского района" муниципальной программы "Реформирование и модернизация жилищно-коммунального хозяйства и повышение энергетической </w:t>
            </w:r>
            <w:r w:rsidRPr="00FF1161">
              <w:rPr>
                <w:rFonts w:ascii="Times New Roman" w:eastAsia="Times New Roman" w:hAnsi="Times New Roman" w:cs="Times New Roman"/>
                <w:lang w:eastAsia="ru-RU"/>
              </w:rPr>
              <w:lastRenderedPageBreak/>
              <w:t>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0310080530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5 377,7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0310080530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5 377,7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0310080530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5 377,7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0310080530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5 377,7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218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Капитальный ремонт, реконструкция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коммунальной инфраструктуры Краснотуранского района",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 (софинансирование к государственной программе Красноярского края "Реформирование и модернизация жилищно-коммунального хозяйства и повышение энергетической эффективности")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23 098,2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23 098,2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23 098,2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в целях капитального ремонта государственного (муниципального) имущества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22 948,2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03100S5710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"Чистая вода Краснотуранского района "</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22 312,8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50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Строительство и реконструкция объектов коммунальной инфраструктуры, используемых в сфере водоснабжения, водоотведения и очистки сточных вод в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энергетической эффект</w:t>
            </w:r>
            <w:r w:rsidR="005F764D">
              <w:rPr>
                <w:rFonts w:ascii="Times New Roman" w:eastAsia="Times New Roman" w:hAnsi="Times New Roman" w:cs="Times New Roman"/>
                <w:lang w:eastAsia="ru-RU"/>
              </w:rPr>
              <w:t>ивности Краснотуранского района</w:t>
            </w:r>
            <w:r w:rsidRPr="00FF1161">
              <w:rPr>
                <w:rFonts w:ascii="Times New Roman" w:eastAsia="Times New Roman" w:hAnsi="Times New Roman" w:cs="Times New Roman"/>
                <w:lang w:eastAsia="ru-RU"/>
              </w:rPr>
              <w:t>"</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2 108,3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2 108,3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89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5F764D">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Разработка проектно-сметной документации для объектов коммунальной инфраструктуры, используемых в сфере водоснабжения, водоотведения и очистки вод, рамках подпрограммы "Чистая вода Краснотуранского района"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0320080570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Разработка проектной документации на объект "Строительство очистных сооружений канализации производительностью 800 м*3 в сутки в с. Краснотуранск (софинансирование)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03200S5720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6 069,0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03200S5720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6 069,0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03200S5720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6 069,0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03200S5720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6 069,0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Строительство и реконструкция объектов коммунальной инфраструктуры, используемых в сфере водоснабжения, водоотведения и очистки сточных вод. Строительство водонапорной башни в </w:t>
            </w:r>
            <w:proofErr w:type="spellStart"/>
            <w:r w:rsidRPr="00FF1161">
              <w:rPr>
                <w:rFonts w:ascii="Times New Roman" w:eastAsia="Times New Roman" w:hAnsi="Times New Roman" w:cs="Times New Roman"/>
                <w:lang w:eastAsia="ru-RU"/>
              </w:rPr>
              <w:t>с.Тубинск</w:t>
            </w:r>
            <w:proofErr w:type="spellEnd"/>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03200S6640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10 135,5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03200S6640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10 135,5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03200S6640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10 135,5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03200S6640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10 135,5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w:t>
            </w:r>
            <w:r w:rsidR="005F764D">
              <w:rPr>
                <w:rFonts w:ascii="Times New Roman" w:eastAsia="Times New Roman" w:hAnsi="Times New Roman" w:cs="Times New Roman"/>
                <w:lang w:eastAsia="ru-RU"/>
              </w:rPr>
              <w:t>п</w:t>
            </w:r>
            <w:r w:rsidRPr="00FF1161">
              <w:rPr>
                <w:rFonts w:ascii="Times New Roman" w:eastAsia="Times New Roman" w:hAnsi="Times New Roman" w:cs="Times New Roman"/>
                <w:lang w:eastAsia="ru-RU"/>
              </w:rPr>
              <w:t>рограмма "Энергосбережение и повышение энергетической эффективности в Краснотуранском районе"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141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Мероприятия в области энергосбережения и повышения энергетической эффективности,</w:t>
            </w:r>
            <w:r w:rsidR="005F764D">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сформированные по результатам проведенных энергетических обследований в рамках подпрограммы "Энергосбережение и повышение энергетической эффект</w:t>
            </w:r>
            <w:r w:rsidR="005F764D">
              <w:rPr>
                <w:rFonts w:ascii="Times New Roman" w:eastAsia="Times New Roman" w:hAnsi="Times New Roman" w:cs="Times New Roman"/>
                <w:lang w:eastAsia="ru-RU"/>
              </w:rPr>
              <w:t>и</w:t>
            </w:r>
            <w:r w:rsidRPr="00FF1161">
              <w:rPr>
                <w:rFonts w:ascii="Times New Roman" w:eastAsia="Times New Roman" w:hAnsi="Times New Roman" w:cs="Times New Roman"/>
                <w:lang w:eastAsia="ru-RU"/>
              </w:rPr>
              <w:t>вности в Краснотуранском районе" муниципальной программы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0330080600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0330080600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0330080600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0330080600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Охрана объектов растительного и животного мира и среды их обитания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1 081,6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Отдельные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5F764D">
        <w:trPr>
          <w:trHeight w:val="21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Выполнение отдельных </w:t>
            </w:r>
            <w:proofErr w:type="spellStart"/>
            <w:r w:rsidRPr="00FF1161">
              <w:rPr>
                <w:rFonts w:ascii="Times New Roman" w:eastAsia="Times New Roman" w:hAnsi="Times New Roman" w:cs="Times New Roman"/>
                <w:lang w:eastAsia="ru-RU"/>
              </w:rPr>
              <w:t>гос.полномочий</w:t>
            </w:r>
            <w:proofErr w:type="spellEnd"/>
            <w:r w:rsidRPr="00FF1161">
              <w:rPr>
                <w:rFonts w:ascii="Times New Roman" w:eastAsia="Times New Roman" w:hAnsi="Times New Roman" w:cs="Times New Roman"/>
                <w:lang w:eastAsia="ru-RU"/>
              </w:rPr>
              <w:t xml:space="preserve">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"Содействие в развитии сельского хозяйства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1 081,6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184,7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988,9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988,9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0810075180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988,9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17,1</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охраны окружающей среды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2 529,0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Муниципальная программа "Реформирование и модернизация жилищно - коммунального хозяйства и повышение энергетической эффективности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2 529,0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"Участие в организации деятельности по накоплению, сбору, транспортированию, обработке, утилизации, обезвреживанию, захоронению твердых коммунальных отходов на территории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2 529,0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Приобретение контейнерного оборудования в с.Краснотуранск</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0340080700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0340080700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0340080700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0340080700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Софинансирование к организации (строительству) мест (площадок) накопления отходов потребления и приобретения контейнерного оборудования в рамках подпрограммы "Обращение с отходами на территории Краснотуранского района" муниципальной программы " Реформирование и модернизация жилищно-коммунального хозяйства и повышение энергетической эффективности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в объекты капитального строительства государственной (муниципальной) собственности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03400S4630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Пенсионное обеспечение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Предоставление, доставка и пересылка пенсии за выслугу лет </w:t>
            </w:r>
            <w:r w:rsidRPr="00FF1161">
              <w:rPr>
                <w:rFonts w:ascii="Times New Roman" w:eastAsia="Times New Roman" w:hAnsi="Times New Roman" w:cs="Times New Roman"/>
                <w:lang w:eastAsia="ru-RU"/>
              </w:rPr>
              <w:lastRenderedPageBreak/>
              <w:t>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Публичные нормативные социальные выплаты гражданам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пенсии, социальные доплаты к пенсиям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7610080030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4 037,0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населения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22 411,9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"Создание условий для обеспечения доступным и комфортным жильем граждан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"Обеспечение жильем молодых семей"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социальных выплат молодым семьям на приобретение (строительство) жилья в рамках подпрограммы "Обеспечение жильем молодых семей" муниципальной программы Краснотуранского района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07200L4970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и иные выплаты населению</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07200L4970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Социальные выплаты гражданам, кроме публичных нормативных социальных выплат</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07200L4970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гражданам на приобретение жилья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07200L4970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Бюджетные инвестиции на приобретение объектов недвижимого имущества в государственную (муниципальную) собственность</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7610075870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20 671,9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социальной политики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администрации Краснотуранского района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5F764D">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Осуществление полномочий по организации и осуществлению деятельности по опеке и попечительству в отношении совершеннолетних граждан,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41,5</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711,9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43,3</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43,9</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7610002890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Физическая культура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20 593,6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20 593,6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"Содействие развитию физической культуры и массового спорта в Краснотуранском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17 395,8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4 064,0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Увеличение размеров оплаты труда отдельным категориям работников бюджетной сферы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учреждений, в рамках подпрограммы "Содействие развитию физической культуры и массового спорта" муниципальной программы "Содействие развитию физической культуры, спорта и туризма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15 960,7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3 285,7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15 960,7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3 285,7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15 960,7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3 285,7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20,6</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6 960,7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3 285,7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9 000,0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18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физкультурно-спортивных праздников, соревнований, в рамках подпрограммы "Содействие развитию физической культуры и массового спорта в Краснотуранском районе" муниципальной программы "Содействие развитию физической культуры, спорта и туризма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0510083640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r>
      <w:tr w:rsidR="00FF1161" w:rsidRPr="00FF1161" w:rsidTr="005F764D">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F764D">
        <w:trPr>
          <w:trHeight w:val="13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проведение спортивно-массовых мероприятий для лиц с ограниченными возможностями здоровья и инвалидов в рамках подпрограммы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 муниципальной программы "Содействие развитию физической культуры, спорта,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0520083620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0520083620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0520083620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0520083620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"Создание условий для развития туризма в Краснотуранском районе"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510398">
        <w:trPr>
          <w:trHeight w:val="75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учреждений, предоставление услуг по организации отдыха и развлечений в рекреационной зоне на территории Краснотуранского района в рамках подпрограммы " Создание условий для развития туризма в Краснотуранском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0530083710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0530083710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0530083710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0530083710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3 177,8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2 531,0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Массовый спорт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4 803,5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4 803,5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"Содействие развитию физической культуры и массового спорта в Краснотуранском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4 803,5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на поддержку физкультурно-спортивных клубов по месту жительства в рамках подпрограммы "Содействие развитию массовой физической культуры в Краснотуранском районе" муниципальной программы "Содействие развитию физической культуры, спорта и туризма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0510074180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0510074180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0510074180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0510074180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Устройство спортивных сооружений в сельской местности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05100S8480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4 201,0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05100S8480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4 201,0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05100S8480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4 201,0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803</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05100S8480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4 201,0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Отдел культуры молодёжи и спорта администрации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174 503,3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91 548,9</w:t>
            </w:r>
          </w:p>
        </w:tc>
        <w:tc>
          <w:tcPr>
            <w:tcW w:w="1221" w:type="dxa"/>
            <w:tcBorders>
              <w:top w:val="nil"/>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52,5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общегосударственные вопросы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"Поддержка социально ориентированных некоммерческих организаций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субсидии бюджетам муниципальных районов на реализацию муниципальных программ (подпрограмм) поддержки социально ориентированных некоммерческих организаций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0630075790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0630075790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0630075790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(гранты в форме субсидий),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0630075790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783,0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Дополнительное образование детей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26 477,3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21 770,1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82,2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26 477,3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21 770,1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82,2</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Подпрограмма "Поддержка </w:t>
            </w:r>
            <w:r w:rsidR="00510398" w:rsidRPr="00FF1161">
              <w:rPr>
                <w:rFonts w:ascii="Times New Roman" w:eastAsia="Times New Roman" w:hAnsi="Times New Roman" w:cs="Times New Roman"/>
                <w:lang w:eastAsia="ru-RU"/>
              </w:rPr>
              <w:t>искусства</w:t>
            </w:r>
            <w:r w:rsidRPr="00FF1161">
              <w:rPr>
                <w:rFonts w:ascii="Times New Roman" w:eastAsia="Times New Roman" w:hAnsi="Times New Roman" w:cs="Times New Roman"/>
                <w:lang w:eastAsia="ru-RU"/>
              </w:rPr>
              <w:t xml:space="preserve"> и народного творчества"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26 477,3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21 770,1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82,2</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(ДШИ) в рамках подпрограммы "Поддержка искусства и народного творчества"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6 821,5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6 821,5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0420083010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11 528,7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6 821,5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59,2</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0420083010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11 528,7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6 821,5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59,2</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Государственная поддержка отрасли культуры (модернизация детских школ искусств) в рамках подпрограммы "Поддержка искусства и народного творчества" муниципальной программы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042A155193</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042A155193</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042A155193</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042A155193</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Молодежная политика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11 493,5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6 201,0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11 493,5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6 201,0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10 293,5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5 181,0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Увеличение размеров оплаты труда отдельным категориям работников бюджетной сферы Красноярского края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510398">
        <w:trPr>
          <w:trHeight w:val="8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33,3</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8 641,6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4 303,7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49,8</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учреждений в сфере молодежной политики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3 817,2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3 817,2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7 774,1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3 817,2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7 774,1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3 817,2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10398">
        <w:trPr>
          <w:trHeight w:val="112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Проведение районных конкурсов, фестивалей, проектов, поощрение талантливой молодежи, отдых детей и подростков в краевых профильных лагерях, обеспечение деятельности молодежных инициативных групп, финансовая (</w:t>
            </w:r>
            <w:proofErr w:type="spellStart"/>
            <w:r w:rsidRPr="00FF1161">
              <w:rPr>
                <w:rFonts w:ascii="Times New Roman" w:eastAsia="Times New Roman" w:hAnsi="Times New Roman" w:cs="Times New Roman"/>
                <w:lang w:eastAsia="ru-RU"/>
              </w:rPr>
              <w:t>грантовая</w:t>
            </w:r>
            <w:proofErr w:type="spellEnd"/>
            <w:r w:rsidRPr="00FF1161">
              <w:rPr>
                <w:rFonts w:ascii="Times New Roman" w:eastAsia="Times New Roman" w:hAnsi="Times New Roman" w:cs="Times New Roman"/>
                <w:lang w:eastAsia="ru-RU"/>
              </w:rPr>
              <w:t>) поддержка инициативных групп молодежи, проведение летних образовательных площадок, форумов для молодежи</w:t>
            </w:r>
            <w:r w:rsidR="00510398">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26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Премия главы района молодым талантам "Наша молодежь"</w:t>
            </w:r>
            <w:r w:rsidR="00510398">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и иные выплаты населению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Премии и гранты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Премии и гранты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122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работы Трудового отряда Главы района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539,7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539,7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73,7</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539,7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539,7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73,7</w:t>
            </w:r>
          </w:p>
        </w:tc>
      </w:tr>
      <w:tr w:rsidR="00FF1161" w:rsidRPr="00FF1161" w:rsidTr="00510398">
        <w:trPr>
          <w:trHeight w:val="27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Трудоустройство несовершеннолетних граждан в возрасте от 14 до 17 лет в рамках подпрограммы "Вовлечение молодежи Краснотуранского </w:t>
            </w:r>
            <w:r w:rsidRPr="00FF1161">
              <w:rPr>
                <w:rFonts w:ascii="Times New Roman" w:eastAsia="Times New Roman" w:hAnsi="Times New Roman" w:cs="Times New Roman"/>
                <w:lang w:eastAsia="ru-RU"/>
              </w:rPr>
              <w:lastRenderedPageBreak/>
              <w:t>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0610083700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145"/>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на поддержку деятельности муниципальных молодежных центров в рамках подпрограммы "Вовлечение молодежи Краснотуранского района в социальную практику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06100S4560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06100S4560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06100S4560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06100S4560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"Патриотическое воспитание молодежи Краснотуранского района "</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510398">
        <w:trPr>
          <w:trHeight w:val="30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проведение патриотических лагерей в рамках подпрогра</w:t>
            </w:r>
            <w:r w:rsidR="00510398">
              <w:rPr>
                <w:rFonts w:ascii="Times New Roman" w:eastAsia="Times New Roman" w:hAnsi="Times New Roman" w:cs="Times New Roman"/>
                <w:lang w:eastAsia="ru-RU"/>
              </w:rPr>
              <w:t>м</w:t>
            </w:r>
            <w:r w:rsidRPr="00FF1161">
              <w:rPr>
                <w:rFonts w:ascii="Times New Roman" w:eastAsia="Times New Roman" w:hAnsi="Times New Roman" w:cs="Times New Roman"/>
                <w:lang w:eastAsia="ru-RU"/>
              </w:rPr>
              <w:t>мы "Патриотическое воспитание молодежи Краснотуранского района" муниципальной программы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80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Проведение районных конкурсов, фестивалей, семинаров, тренингов, добровольческих акций, социальных проектов, смотров, а также военно-спортивных игр, участие во всероссийских краевых и региональных патриотических конкурсах и фестивалях в рамках подпрогра</w:t>
            </w:r>
            <w:r w:rsidR="00510398">
              <w:rPr>
                <w:rFonts w:ascii="Times New Roman" w:eastAsia="Times New Roman" w:hAnsi="Times New Roman" w:cs="Times New Roman"/>
                <w:lang w:eastAsia="ru-RU"/>
              </w:rPr>
              <w:t>м</w:t>
            </w:r>
            <w:r w:rsidRPr="00FF1161">
              <w:rPr>
                <w:rFonts w:ascii="Times New Roman" w:eastAsia="Times New Roman" w:hAnsi="Times New Roman" w:cs="Times New Roman"/>
                <w:lang w:eastAsia="ru-RU"/>
              </w:rPr>
              <w:t>мы "Патриотическое воспитание молодежи Краснотуранского района" муниципальной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0620083190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Подпрограмма "Поддержка социально ориентированных некоммерческих организаций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85,6</w:t>
            </w:r>
          </w:p>
        </w:tc>
      </w:tr>
      <w:tr w:rsidR="00FF1161" w:rsidRPr="00FF1161" w:rsidTr="00510398">
        <w:trPr>
          <w:trHeight w:val="7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ресурсного центра поддержки общественных инициатив Краснотуранского района в рамках подпрограммы "Поддержка социально ориентированных некоммерческих организаций Краснотуранского района" муниципальной программы Краснотуранского района "Молодежь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0630083150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0630083150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по итогам конкурса для социально-ориентированных некоммерческих организаций Краснотуранского района в рамках подпрограммы "Поддержка социально ориентированных некоммерческих организаций Краснотуранского района" муниципальной программы Краснотуранского района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8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(гранты в форме субсидий),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субсидии социально-ориентированным некоммерческим организациям Краснотуранского района на конкурсной основе на финансирование расходов, связанных с оказанием ими на безвозмездной основе услуг другим социально-ориентированным некоммерческим организациям Краснотуранского района в рамках подпрограммы "Поддержка социально ориентированных некоммерческих организ</w:t>
            </w:r>
            <w:r w:rsidR="00510398">
              <w:rPr>
                <w:rFonts w:ascii="Times New Roman" w:eastAsia="Times New Roman" w:hAnsi="Times New Roman" w:cs="Times New Roman"/>
                <w:lang w:eastAsia="ru-RU"/>
              </w:rPr>
              <w:t>аций Краснотуранского района" му</w:t>
            </w:r>
            <w:r w:rsidRPr="00FF1161">
              <w:rPr>
                <w:rFonts w:ascii="Times New Roman" w:eastAsia="Times New Roman" w:hAnsi="Times New Roman" w:cs="Times New Roman"/>
                <w:lang w:eastAsia="ru-RU"/>
              </w:rPr>
              <w:t>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Субсидии некоммерческим организациям (за исключением государственных (муниципальных) учреждений, государственных </w:t>
            </w:r>
            <w:r w:rsidRPr="00FF1161">
              <w:rPr>
                <w:rFonts w:ascii="Times New Roman" w:eastAsia="Times New Roman" w:hAnsi="Times New Roman" w:cs="Times New Roman"/>
                <w:lang w:eastAsia="ru-RU"/>
              </w:rPr>
              <w:lastRenderedPageBreak/>
              <w:t>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(гранты в форме субсидий),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Конкурс "Лидер НКО" в рамках подпрограммы "Поддержка социально ориентированных некоммерческих организаций Краснотуранского ра</w:t>
            </w:r>
            <w:r w:rsidR="00510398">
              <w:rPr>
                <w:rFonts w:ascii="Times New Roman" w:eastAsia="Times New Roman" w:hAnsi="Times New Roman" w:cs="Times New Roman"/>
                <w:lang w:eastAsia="ru-RU"/>
              </w:rPr>
              <w:t>йона" му</w:t>
            </w:r>
            <w:r w:rsidRPr="00FF1161">
              <w:rPr>
                <w:rFonts w:ascii="Times New Roman" w:eastAsia="Times New Roman" w:hAnsi="Times New Roman" w:cs="Times New Roman"/>
                <w:lang w:eastAsia="ru-RU"/>
              </w:rPr>
              <w:t>ниципальной программы "Молодежь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0630083200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0630083200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(гранты в форме субсидий), не подлежащие казначейскому сопровождению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0630083200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Культура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99 200,8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46 286,9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99 200,8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46 286,9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"Сохранение культурного наследия"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33 119,9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16 249,3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49,1</w:t>
            </w:r>
          </w:p>
        </w:tc>
      </w:tr>
      <w:tr w:rsidR="00FF1161" w:rsidRPr="00FF1161" w:rsidTr="00510398">
        <w:trPr>
          <w:trHeight w:val="29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(библиотек ЦБС) в рамках подпрограммы "Сохранение культурного наследия" 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28 376,7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510398">
        <w:trPr>
          <w:trHeight w:val="22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28 376,7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510398">
        <w:trPr>
          <w:trHeight w:val="445"/>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(Музей) в рамках подпрограммы "Сохранение культурного наследия" муниципальной программы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3 915,1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2 076,8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3 915,1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2 076,8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3 915,1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2 076,8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Субсидии бюджетным учреждениям на финансовое обеспечение </w:t>
            </w:r>
            <w:r w:rsidRPr="00FF1161">
              <w:rPr>
                <w:rFonts w:ascii="Times New Roman" w:eastAsia="Times New Roman" w:hAnsi="Times New Roman" w:cs="Times New Roman"/>
                <w:lang w:eastAsia="ru-RU"/>
              </w:rPr>
              <w:lastRenderedPageBreak/>
              <w:t>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0410083220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3 915,1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2 076,8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Государственная поддержка отрасли культуры в рамках подпрограммы "Сохранение культурного наследия"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04100L5190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04100L5190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04100L5190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04100L5190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на комплектование книжных фондов библиотек в рамках подпрограммы «Сохранение культурного наследия»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04100S4880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04100S4880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04100S4880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353,5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04100S4880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Государственная поддержка лучших работников сельских учреждений культуры) в рамках подпрограммы "Сохранение культурного наследия" муниципальной программы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041A255195</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041A255195</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041A255195</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041A255195</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6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Государственная поддержка лучших сельских учреждений культуры) в рамках подпрограммы "Сохранение культурного наследия" муниципальной программы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041A255196</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041A255196</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041A255196</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041A255196</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Подпрограмма "Поддержка </w:t>
            </w:r>
            <w:r w:rsidR="00510398" w:rsidRPr="00FF1161">
              <w:rPr>
                <w:rFonts w:ascii="Times New Roman" w:eastAsia="Times New Roman" w:hAnsi="Times New Roman" w:cs="Times New Roman"/>
                <w:lang w:eastAsia="ru-RU"/>
              </w:rPr>
              <w:t>искусства</w:t>
            </w:r>
            <w:r w:rsidRPr="00FF1161">
              <w:rPr>
                <w:rFonts w:ascii="Times New Roman" w:eastAsia="Times New Roman" w:hAnsi="Times New Roman" w:cs="Times New Roman"/>
                <w:lang w:eastAsia="ru-RU"/>
              </w:rPr>
              <w:t xml:space="preserve"> и народного творчества"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66 080,9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30 037,6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45,5</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Сохранение, возрождение, развитие народных художественных ремесел в рамках подпрограммы "Поддержка искусства и народного творчества" </w:t>
            </w:r>
            <w:r w:rsidRPr="00FF1161">
              <w:rPr>
                <w:rFonts w:ascii="Times New Roman" w:eastAsia="Times New Roman" w:hAnsi="Times New Roman" w:cs="Times New Roman"/>
                <w:lang w:eastAsia="ru-RU"/>
              </w:rPr>
              <w:lastRenderedPageBreak/>
              <w:t>муниципальной программы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Развитие добровольчества в сфере культуры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(РДК)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50 397,7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29 683,7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50 397,7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29 683,7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50 397,7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29 683,7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w:t>
            </w:r>
          </w:p>
        </w:tc>
      </w:tr>
      <w:tr w:rsidR="00FF1161" w:rsidRPr="00FF1161" w:rsidTr="00510398">
        <w:trPr>
          <w:trHeight w:val="131"/>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49 172,9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29 258,1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59,5</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0420083330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1 224,9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425,6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34,7</w:t>
            </w:r>
          </w:p>
        </w:tc>
      </w:tr>
      <w:tr w:rsidR="00FF1161" w:rsidRPr="00FF1161" w:rsidTr="00510398">
        <w:trPr>
          <w:trHeight w:val="34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 бюджетам муниципальных образований Красноярского края на обеспечение развития и укрепления материально-технической базы домов культуры в населенных пунктах с числом жителей до 50 тысяч человек на 2024 год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1 050,0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701"/>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83,8</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04200S4760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83,8</w:t>
            </w:r>
          </w:p>
        </w:tc>
      </w:tr>
      <w:tr w:rsidR="00FF1161" w:rsidRPr="00FF1161" w:rsidTr="00510398">
        <w:trPr>
          <w:trHeight w:val="49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межбюджетные трансферты бюджетам муниципальных образований на создание (реконструкцию) и капитальный ремонт культурно-досуговых учреждений в сельской местности в рамках подпрограммы «Поддержка искусства и народного творчества»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04200S4840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04200S4840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04200S4840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04200S4840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Государственная поддержка лучших муниципальных учреждений культуры, находящихся на территориях сельских поселений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042A255196</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042A255196</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042A255196</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042A255196</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культуры, кинематографии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36 548,8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17 290,9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36 548,8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17 290,9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"Обеспечение условий реализации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36 548,8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17 290,9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47,3</w:t>
            </w:r>
          </w:p>
        </w:tc>
      </w:tr>
      <w:tr w:rsidR="00FF1161" w:rsidRPr="00FF1161" w:rsidTr="00510398">
        <w:trPr>
          <w:trHeight w:val="13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Руководство и управление в сфере установленных функций органов муниципальной власти в рамках подпрограммы "Обеспечение условий реализации программы и прочие мероприятия"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5 293,0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1 730,9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4 703,2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1 477,1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4 703,2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1 477,1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3 420,3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1 097,5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292,3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28,3</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589,8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31 255,8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15 560,1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49,8</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подведомственных казенных учреждений (Технологический центр)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24 698,8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12 710,1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51,5</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24 282,8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12 416,3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51,1</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24 282,8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12 416,3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51,1</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18 659,2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9 643,3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Иные выплаты персоналу учреждений, за исключением фонда оплаты </w:t>
            </w:r>
            <w:r w:rsidRPr="00FF1161">
              <w:rPr>
                <w:rFonts w:ascii="Times New Roman" w:eastAsia="Times New Roman" w:hAnsi="Times New Roman" w:cs="Times New Roman"/>
                <w:lang w:eastAsia="ru-RU"/>
              </w:rPr>
              <w:lastRenderedPageBreak/>
              <w:t>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31,6</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5 598,6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2 765,1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49,4</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прочих налогов, сборов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(бухгалтерия) в рамках подпрограммы "Обеспечение условий реализации программы и прочие мероприятия" муниципальной программы Краснотуранского района "Культура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6 557,0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2 850,0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43,5</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44,5</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5 730,0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44,5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4 286,2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1 995,7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149,3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14,4</w:t>
            </w:r>
          </w:p>
        </w:tc>
      </w:tr>
      <w:tr w:rsidR="00FF1161" w:rsidRPr="00FF1161" w:rsidTr="00510398">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1 294,4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532,8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817,0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817,0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прочих налогов, сборов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16,7</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804</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0804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0430083510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Отдел образования администрации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749 527,6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363 973,0</w:t>
            </w:r>
          </w:p>
        </w:tc>
        <w:tc>
          <w:tcPr>
            <w:tcW w:w="1221" w:type="dxa"/>
            <w:tcBorders>
              <w:top w:val="nil"/>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48,6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общегосударственные вопросы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"Поддержка детей сирот. Расширение практики применения семейных форм воспитания"</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26,7</w:t>
            </w:r>
          </w:p>
        </w:tc>
      </w:tr>
      <w:tr w:rsidR="00FF1161" w:rsidRPr="00FF1161" w:rsidTr="00510398">
        <w:trPr>
          <w:trHeight w:val="118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Осуществление отдельных государственных полномочий по обеспечению предоставления меры социальной поддержки в виде социальных выплат, удостоверенной сертификатом, на однократное приобретение в собственность благоустроенного жилого помещения гражданам, достигшим возраста 23 лет и старше, имевшим в соответствии федеральным законодательством статус детей-сирот, детей, оставшихся без попечения родителей, нуждающимся в обеспечении жилым помещением, в рамках подпрограммы "Поддержка детей сирот. Расширение практики применения семейных форм воспитания"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26,7</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24,8</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24,8</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89,6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24,8</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0120078460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Дошкольное образование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134 242,9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64 398,4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134 242,9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64 398,4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134 242,9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64 398,4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48,0</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Финансовое обеспечение (возмещение) расходов, связанных с предоставлением мер социальной поддержки в сфере дошкольного и общего образования детей из семей лиц, принимающих участие в специальной военной операции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288,6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118,1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40,9</w:t>
            </w:r>
          </w:p>
        </w:tc>
      </w:tr>
      <w:tr w:rsidR="00FF1161" w:rsidRPr="00FF1161" w:rsidTr="00510398">
        <w:trPr>
          <w:trHeight w:val="144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w:t>
            </w:r>
            <w:proofErr w:type="spellStart"/>
            <w:r w:rsidRPr="00FF1161">
              <w:rPr>
                <w:rFonts w:ascii="Times New Roman" w:eastAsia="Times New Roman" w:hAnsi="Times New Roman" w:cs="Times New Roman"/>
                <w:lang w:eastAsia="ru-RU"/>
              </w:rPr>
              <w:t>гос.гарантий</w:t>
            </w:r>
            <w:proofErr w:type="spellEnd"/>
            <w:r w:rsidRPr="00FF1161">
              <w:rPr>
                <w:rFonts w:ascii="Times New Roman" w:eastAsia="Times New Roman" w:hAnsi="Times New Roman" w:cs="Times New Roman"/>
                <w:lang w:eastAsia="ru-RU"/>
              </w:rPr>
              <w:t xml:space="preserve">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510398" w:rsidRPr="00FF1161">
              <w:rPr>
                <w:rFonts w:ascii="Times New Roman" w:eastAsia="Times New Roman" w:hAnsi="Times New Roman" w:cs="Times New Roman"/>
                <w:lang w:eastAsia="ru-RU"/>
              </w:rPr>
              <w:t>участвующих</w:t>
            </w:r>
            <w:r w:rsidRPr="00FF1161">
              <w:rPr>
                <w:rFonts w:ascii="Times New Roman" w:eastAsia="Times New Roman" w:hAnsi="Times New Roman" w:cs="Times New Roman"/>
                <w:lang w:eastAsia="ru-RU"/>
              </w:rPr>
              <w:t xml:space="preserve"> в реализации общеобразовательных программ в соответствии с федеральными </w:t>
            </w:r>
            <w:proofErr w:type="spellStart"/>
            <w:r w:rsidRPr="00FF1161">
              <w:rPr>
                <w:rFonts w:ascii="Times New Roman" w:eastAsia="Times New Roman" w:hAnsi="Times New Roman" w:cs="Times New Roman"/>
                <w:lang w:eastAsia="ru-RU"/>
              </w:rPr>
              <w:t>гос.образовательными</w:t>
            </w:r>
            <w:proofErr w:type="spellEnd"/>
            <w:r w:rsidRPr="00FF1161">
              <w:rPr>
                <w:rFonts w:ascii="Times New Roman" w:eastAsia="Times New Roman" w:hAnsi="Times New Roman" w:cs="Times New Roman"/>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35 069,4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16 334,1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35 069,4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16 334,1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35 069,4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16 334,1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35 069,4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16 334,1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46,6</w:t>
            </w:r>
          </w:p>
        </w:tc>
      </w:tr>
      <w:tr w:rsidR="00FF1161" w:rsidRPr="00FF1161" w:rsidTr="00510398">
        <w:trPr>
          <w:trHeight w:val="701"/>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w:t>
            </w:r>
            <w:proofErr w:type="spellStart"/>
            <w:r w:rsidRPr="00FF1161">
              <w:rPr>
                <w:rFonts w:ascii="Times New Roman" w:eastAsia="Times New Roman" w:hAnsi="Times New Roman" w:cs="Times New Roman"/>
                <w:lang w:eastAsia="ru-RU"/>
              </w:rPr>
              <w:t>гос.гарантий</w:t>
            </w:r>
            <w:proofErr w:type="spellEnd"/>
            <w:r w:rsidRPr="00FF1161">
              <w:rPr>
                <w:rFonts w:ascii="Times New Roman" w:eastAsia="Times New Roman" w:hAnsi="Times New Roman" w:cs="Times New Roman"/>
                <w:lang w:eastAsia="ru-RU"/>
              </w:rPr>
              <w:t xml:space="preserve"> реализации прав на получение общедоступного и бесплатного дошкольного образования в муниципальных дошкольных 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в рамках подпрограммы "Развитие дошкольного, общего и </w:t>
            </w:r>
            <w:r w:rsidRPr="00FF1161">
              <w:rPr>
                <w:rFonts w:ascii="Times New Roman" w:eastAsia="Times New Roman" w:hAnsi="Times New Roman" w:cs="Times New Roman"/>
                <w:lang w:eastAsia="ru-RU"/>
              </w:rPr>
              <w:lastRenderedPageBreak/>
              <w:t>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52 265,3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52 265,3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52 265,3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46,8</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52 194,3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24 387,7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0110075880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510398">
        <w:trPr>
          <w:trHeight w:val="47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стабильного функционирования дошкольных образовательных учреждений,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43 644,0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23 264,5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43 644,0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23 264,5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43 644,0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23 264,5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53,3</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43 644,0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23 264,5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53,3</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безопасности жизнедеятельности,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579,6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223,0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Финансовое обеспечение расходов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2 396,0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2 396,0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2 396,0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2 396,0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Общее образование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492 974,0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239 697,2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492 974,0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239 697,2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492 974,0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239 697,2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Финансовое обеспечение (возмещение) расходов, связанных с предоставлением мер социальной поддержки в сфере дошкольного и общего образования детей из семей лиц, принимающих участие в специальной военной операции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186,3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186,3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186,3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0110008530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186,3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102,4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Увеличение размеров оплаты труда отдельным категориям работников бюджетной сферы</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1 031,8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r>
      <w:tr w:rsidR="00FF1161" w:rsidRPr="00FF1161" w:rsidTr="00510398">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Создание условий для оснащения (обновления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0110015210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0110015210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0110015210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0110015210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10398">
        <w:trPr>
          <w:trHeight w:val="197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 xml:space="preserve">Обеспечение </w:t>
            </w:r>
            <w:proofErr w:type="spellStart"/>
            <w:r w:rsidRPr="00FF1161">
              <w:rPr>
                <w:rFonts w:ascii="Times New Roman" w:eastAsia="Times New Roman" w:hAnsi="Times New Roman" w:cs="Times New Roman"/>
                <w:lang w:eastAsia="ru-RU"/>
              </w:rPr>
              <w:t>гос.гарантии</w:t>
            </w:r>
            <w:proofErr w:type="spellEnd"/>
            <w:r w:rsidRPr="00FF1161">
              <w:rPr>
                <w:rFonts w:ascii="Times New Roman" w:eastAsia="Times New Roman" w:hAnsi="Times New Roman" w:cs="Times New Roman"/>
                <w:lang w:eastAsia="ru-RU"/>
              </w:rPr>
              <w:t xml:space="preserve"> реализации</w:t>
            </w:r>
            <w:r w:rsidR="00510398">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FF1161">
              <w:rPr>
                <w:rFonts w:ascii="Times New Roman" w:eastAsia="Times New Roman" w:hAnsi="Times New Roman" w:cs="Times New Roman"/>
                <w:lang w:eastAsia="ru-RU"/>
              </w:rPr>
              <w:t>мун.общеобразовательных</w:t>
            </w:r>
            <w:proofErr w:type="spellEnd"/>
            <w:r w:rsidRPr="00FF1161">
              <w:rPr>
                <w:rFonts w:ascii="Times New Roman" w:eastAsia="Times New Roman" w:hAnsi="Times New Roman" w:cs="Times New Roman"/>
                <w:lang w:eastAsia="ru-RU"/>
              </w:rPr>
              <w:t xml:space="preserve">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510398" w:rsidRPr="00FF1161">
              <w:rPr>
                <w:rFonts w:ascii="Times New Roman" w:eastAsia="Times New Roman" w:hAnsi="Times New Roman" w:cs="Times New Roman"/>
                <w:lang w:eastAsia="ru-RU"/>
              </w:rPr>
              <w:t>участвующих</w:t>
            </w:r>
            <w:r w:rsidRPr="00FF1161">
              <w:rPr>
                <w:rFonts w:ascii="Times New Roman" w:eastAsia="Times New Roman" w:hAnsi="Times New Roman" w:cs="Times New Roman"/>
                <w:lang w:eastAsia="ru-RU"/>
              </w:rPr>
              <w:t xml:space="preserve"> в реализации общеобразовательных программ в соответствии с федеральными </w:t>
            </w:r>
            <w:proofErr w:type="spellStart"/>
            <w:r w:rsidRPr="00FF1161">
              <w:rPr>
                <w:rFonts w:ascii="Times New Roman" w:eastAsia="Times New Roman" w:hAnsi="Times New Roman" w:cs="Times New Roman"/>
                <w:lang w:eastAsia="ru-RU"/>
              </w:rPr>
              <w:t>гос.образовательными</w:t>
            </w:r>
            <w:proofErr w:type="spellEnd"/>
            <w:r w:rsidRPr="00FF1161">
              <w:rPr>
                <w:rFonts w:ascii="Times New Roman" w:eastAsia="Times New Roman" w:hAnsi="Times New Roman" w:cs="Times New Roman"/>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42 458,5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21 986,0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42 458,5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21 986,0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51,8</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42 458,5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21 986,0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51,8</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0110074090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42 458,5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21 986,0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51,8</w:t>
            </w:r>
          </w:p>
        </w:tc>
      </w:tr>
      <w:tr w:rsidR="00FF1161" w:rsidRPr="00FF1161" w:rsidTr="00EB363F">
        <w:trPr>
          <w:trHeight w:val="114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w:t>
            </w:r>
            <w:proofErr w:type="spellStart"/>
            <w:r w:rsidRPr="00FF1161">
              <w:rPr>
                <w:rFonts w:ascii="Times New Roman" w:eastAsia="Times New Roman" w:hAnsi="Times New Roman" w:cs="Times New Roman"/>
                <w:lang w:eastAsia="ru-RU"/>
              </w:rPr>
              <w:t>гос.гарантии</w:t>
            </w:r>
            <w:proofErr w:type="spellEnd"/>
            <w:r w:rsidRPr="00FF1161">
              <w:rPr>
                <w:rFonts w:ascii="Times New Roman" w:eastAsia="Times New Roman" w:hAnsi="Times New Roman" w:cs="Times New Roman"/>
                <w:lang w:eastAsia="ru-RU"/>
              </w:rPr>
              <w:t xml:space="preserve"> реализации</w:t>
            </w:r>
            <w:r w:rsidR="00EB363F">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FF1161">
              <w:rPr>
                <w:rFonts w:ascii="Times New Roman" w:eastAsia="Times New Roman" w:hAnsi="Times New Roman" w:cs="Times New Roman"/>
                <w:lang w:eastAsia="ru-RU"/>
              </w:rPr>
              <w:t>мун.общеобразовательных</w:t>
            </w:r>
            <w:proofErr w:type="spellEnd"/>
            <w:r w:rsidRPr="00FF1161">
              <w:rPr>
                <w:rFonts w:ascii="Times New Roman" w:eastAsia="Times New Roman" w:hAnsi="Times New Roman" w:cs="Times New Roman"/>
                <w:lang w:eastAsia="ru-RU"/>
              </w:rPr>
              <w:t xml:space="preserve">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B363F" w:rsidRPr="00FF1161">
              <w:rPr>
                <w:rFonts w:ascii="Times New Roman" w:eastAsia="Times New Roman" w:hAnsi="Times New Roman" w:cs="Times New Roman"/>
                <w:lang w:eastAsia="ru-RU"/>
              </w:rPr>
              <w:t>участвующих</w:t>
            </w:r>
            <w:r w:rsidRPr="00FF1161">
              <w:rPr>
                <w:rFonts w:ascii="Times New Roman" w:eastAsia="Times New Roman" w:hAnsi="Times New Roman" w:cs="Times New Roman"/>
                <w:lang w:eastAsia="ru-RU"/>
              </w:rPr>
              <w:t xml:space="preserve"> в реализации общеобразовательных программ в соответствии с федеральными </w:t>
            </w:r>
            <w:proofErr w:type="spellStart"/>
            <w:r w:rsidRPr="00FF1161">
              <w:rPr>
                <w:rFonts w:ascii="Times New Roman" w:eastAsia="Times New Roman" w:hAnsi="Times New Roman" w:cs="Times New Roman"/>
                <w:lang w:eastAsia="ru-RU"/>
              </w:rPr>
              <w:t>гос.образовательными</w:t>
            </w:r>
            <w:proofErr w:type="spellEnd"/>
            <w:r w:rsidRPr="00FF1161">
              <w:rPr>
                <w:rFonts w:ascii="Times New Roman" w:eastAsia="Times New Roman" w:hAnsi="Times New Roman" w:cs="Times New Roman"/>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219 414,5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131 736,1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219 414,5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131 736,1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219 414,5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131 736,1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r>
      <w:tr w:rsidR="00FF1161" w:rsidRPr="00FF1161" w:rsidTr="00EB363F">
        <w:trPr>
          <w:trHeight w:val="13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211 120,3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129 564,2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8 294,2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2 171,9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26,2</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стабильного функционирования общеобразовательных учреждений,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122 754,5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69 055,0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122 754,5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69 055,0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122 754,5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69 055,0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56,3</w:t>
            </w:r>
          </w:p>
        </w:tc>
      </w:tr>
      <w:tr w:rsidR="00FF1161" w:rsidRPr="00FF1161" w:rsidTr="00EB363F">
        <w:trPr>
          <w:trHeight w:val="20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121 745,4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69 055,0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1 009,1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безопасности жизнедеятельности,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41,7</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41,7</w:t>
            </w:r>
          </w:p>
        </w:tc>
      </w:tr>
      <w:tr w:rsidR="00FF1161" w:rsidRPr="00FF1161" w:rsidTr="00EB363F">
        <w:trPr>
          <w:trHeight w:val="8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ежемесячное денежное вознаграждение за классное руководство,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16 991,1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14 159,3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16 991,1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14 159,3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16 991,1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14 159,3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16 991,1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14 159,3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83,3</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Софинансирование расходов на проведение капитального ремонта спортивных залов школ, расположенных в сельской местности, для создания условий для занятий физической культурой и спортом за счет средств районного бюджета в рамках подпрограммы "Развитие дошкольного, общего и дополнительного образования детей" </w:t>
            </w:r>
            <w:r w:rsidRPr="00FF1161">
              <w:rPr>
                <w:rFonts w:ascii="Times New Roman" w:eastAsia="Times New Roman" w:hAnsi="Times New Roman" w:cs="Times New Roman"/>
                <w:lang w:eastAsia="ru-RU"/>
              </w:rPr>
              <w:lastRenderedPageBreak/>
              <w:t>муниципальной программы "Содействие развитию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01100S4700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01100S4700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01100S4700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01100S4700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Приведение зданий и сооружений</w:t>
            </w:r>
            <w:r w:rsidR="00EB363F">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общеобразовательных организаций в соответствии с требованиями законодательства,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3 143,9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01100S5630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3 143,9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01100S5630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3 143,9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Государственная поддержка муниципальных комплексных проектов развития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70 391,7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70 391,7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70 391,7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70 391,7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EB363F"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Субсидия</w:t>
            </w:r>
            <w:r w:rsidR="00FF1161" w:rsidRPr="00FF1161">
              <w:rPr>
                <w:rFonts w:ascii="Times New Roman" w:eastAsia="Times New Roman" w:hAnsi="Times New Roman" w:cs="Times New Roman"/>
                <w:lang w:eastAsia="ru-RU"/>
              </w:rPr>
              <w:t xml:space="preserve">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01100S8400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9 792,5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01100S8400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9 792,5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01100S8400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9 792,5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01100S8400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9 792,5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советников директора по воспитанию и взаимодействию с детскими общественными объединениями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011EВ51790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3 354,7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1 924,2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011EВ51790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3 354,7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1 924,2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011EВ51790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3 354,7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1 924,2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011EВ51790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3 354,7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1 924,2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Дополнительное образование детей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35 004,0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20 095,0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35 004,0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20 095,0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35 004,0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20 095,0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57,4</w:t>
            </w:r>
          </w:p>
        </w:tc>
      </w:tr>
      <w:tr w:rsidR="00FF1161" w:rsidRPr="00FF1161" w:rsidTr="00EB363F">
        <w:trPr>
          <w:trHeight w:val="201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Обеспечение </w:t>
            </w:r>
            <w:proofErr w:type="spellStart"/>
            <w:r w:rsidRPr="00FF1161">
              <w:rPr>
                <w:rFonts w:ascii="Times New Roman" w:eastAsia="Times New Roman" w:hAnsi="Times New Roman" w:cs="Times New Roman"/>
                <w:lang w:eastAsia="ru-RU"/>
              </w:rPr>
              <w:t>гос.гарантии</w:t>
            </w:r>
            <w:proofErr w:type="spellEnd"/>
            <w:r w:rsidRPr="00FF1161">
              <w:rPr>
                <w:rFonts w:ascii="Times New Roman" w:eastAsia="Times New Roman" w:hAnsi="Times New Roman" w:cs="Times New Roman"/>
                <w:lang w:eastAsia="ru-RU"/>
              </w:rPr>
              <w:t xml:space="preserve"> реализации</w:t>
            </w:r>
            <w:r w:rsidR="00EB363F">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 xml:space="preserve">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w:t>
            </w:r>
            <w:proofErr w:type="spellStart"/>
            <w:r w:rsidRPr="00FF1161">
              <w:rPr>
                <w:rFonts w:ascii="Times New Roman" w:eastAsia="Times New Roman" w:hAnsi="Times New Roman" w:cs="Times New Roman"/>
                <w:lang w:eastAsia="ru-RU"/>
              </w:rPr>
              <w:t>мун.общеобразовательных</w:t>
            </w:r>
            <w:proofErr w:type="spellEnd"/>
            <w:r w:rsidRPr="00FF1161">
              <w:rPr>
                <w:rFonts w:ascii="Times New Roman" w:eastAsia="Times New Roman" w:hAnsi="Times New Roman" w:cs="Times New Roman"/>
                <w:lang w:eastAsia="ru-RU"/>
              </w:rPr>
              <w:t xml:space="preserve">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w:t>
            </w:r>
            <w:r w:rsidR="00EB363F" w:rsidRPr="00FF1161">
              <w:rPr>
                <w:rFonts w:ascii="Times New Roman" w:eastAsia="Times New Roman" w:hAnsi="Times New Roman" w:cs="Times New Roman"/>
                <w:lang w:eastAsia="ru-RU"/>
              </w:rPr>
              <w:t>участвующих</w:t>
            </w:r>
            <w:r w:rsidRPr="00FF1161">
              <w:rPr>
                <w:rFonts w:ascii="Times New Roman" w:eastAsia="Times New Roman" w:hAnsi="Times New Roman" w:cs="Times New Roman"/>
                <w:lang w:eastAsia="ru-RU"/>
              </w:rPr>
              <w:t xml:space="preserve"> в реализации общеобразовательных программ в соответствии с федеральными </w:t>
            </w:r>
            <w:proofErr w:type="spellStart"/>
            <w:r w:rsidRPr="00FF1161">
              <w:rPr>
                <w:rFonts w:ascii="Times New Roman" w:eastAsia="Times New Roman" w:hAnsi="Times New Roman" w:cs="Times New Roman"/>
                <w:lang w:eastAsia="ru-RU"/>
              </w:rPr>
              <w:t>гос.образовательными</w:t>
            </w:r>
            <w:proofErr w:type="spellEnd"/>
            <w:r w:rsidRPr="00FF1161">
              <w:rPr>
                <w:rFonts w:ascii="Times New Roman" w:eastAsia="Times New Roman" w:hAnsi="Times New Roman" w:cs="Times New Roman"/>
                <w:lang w:eastAsia="ru-RU"/>
              </w:rPr>
              <w:t xml:space="preserve"> стандартами,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3 370,7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3 370,7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6 416,7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3 370,7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6 416,7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3 370,7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EB363F">
        <w:trPr>
          <w:trHeight w:val="31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развития и стабильного функционирования учреждений дополнительного образования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12 803,9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12 803,9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24 452,7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12 803,9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52,4</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24 052,7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12 533,7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52,1</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иные цели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270,3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67,6</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функционирования модели персонифицированного финансирования дополнительного образования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4 134,5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4 063,1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96,5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1020"/>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3 920,3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автономным учреждениям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автономным учреждениям по результатам отбора исполнителей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7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635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816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Другие вопросы в области образования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51 376,1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24 710,5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51 376,1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24 710,5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9 010,0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4 732,6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52,5</w:t>
            </w:r>
          </w:p>
        </w:tc>
      </w:tr>
      <w:tr w:rsidR="00FF1161" w:rsidRPr="00FF1161" w:rsidTr="00EB363F">
        <w:trPr>
          <w:trHeight w:val="653"/>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обеспечение отдыха и оздоровления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0110076490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4 407,7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0110076490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4 407,7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0110076490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6 478,6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4 407,7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0110076490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6 478,6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4 407,7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68,0</w:t>
            </w:r>
          </w:p>
        </w:tc>
      </w:tr>
      <w:tr w:rsidR="00FF1161" w:rsidRPr="00FF1161" w:rsidTr="00EB363F">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Поддержка педагогических кадров Краснотуранского района,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22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Одаренные дети,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168,4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109,6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109,6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109,6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68,5</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и иные выплаты населению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Стипендии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Стипендии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Патриотическое воспитание учащихся в Краснотуранском районе, в рамках подпрограммы "Развитие дошкольного, общего и дополнительного образования детей" муниципальной программы </w:t>
            </w:r>
            <w:r w:rsidRPr="00FF1161">
              <w:rPr>
                <w:rFonts w:ascii="Times New Roman" w:eastAsia="Times New Roman" w:hAnsi="Times New Roman" w:cs="Times New Roman"/>
                <w:lang w:eastAsia="ru-RU"/>
              </w:rPr>
              <w:lastRenderedPageBreak/>
              <w:t>"Содействие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122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Проведение оздоровительной компании детей,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25,8</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0110082140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25,8</w:t>
            </w:r>
          </w:p>
        </w:tc>
      </w:tr>
      <w:tr w:rsidR="00FF1161" w:rsidRPr="00FF1161" w:rsidTr="00EB363F">
        <w:trPr>
          <w:trHeight w:val="99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Выплаты на частичное финансирование (возмещение) расходов муниципального образования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оплату услуг по санитарно-эпидемиологической оценке обстановки муниципальных загородных оздоровительных лагерей, оказанных на договорной основе, в случае отсутствия в муниципальных загородных оздоровительных лагерях санитарных врачей,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01100S3970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562,6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01100S3970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01100S3970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01100S3970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562,6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140,3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24,9</w:t>
            </w:r>
          </w:p>
        </w:tc>
      </w:tr>
      <w:tr w:rsidR="00FF1161" w:rsidRPr="00FF1161" w:rsidTr="00EB363F">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Софинансирование к субсидии на финансирование расходов, направленные на развитие МТБ муниципальных загородных лагерей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1 624,4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01100S5530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1 624,4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01100S5530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"Поддержка детей сирот. Расширение практики применения семейных форм воспитания"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4 900,0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2 122,6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43,3</w:t>
            </w:r>
          </w:p>
        </w:tc>
      </w:tr>
      <w:tr w:rsidR="00FF1161" w:rsidRPr="00FF1161" w:rsidTr="00EB363F">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осуществление деятельности по опеке и попечительству в отношении несовершеннолетних, в рамках подпрограммы "Поддержка детей сирот. Расширение практики применения семейных форм воспитания"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4 900,0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2 122,6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43,3</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3 737,4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3 737,4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1 697,9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45,4</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2 847,5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1 343,6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859,9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1 162,6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424,8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1 162,6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424,8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36,5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996,4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0120075520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166,2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113,6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68,4</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"Обеспечение реализации муниципальной программы и прочие мероприятия в области образования"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0130000000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37 466,1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17 855,2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Увеличение размеров оплаты труда отдельным категориям работников бюджетной сферы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0130010320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0130010320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EB363F">
        <w:trPr>
          <w:trHeight w:val="15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местного самоуправления, в рамках подпрограммы "Обеспечение реализации муниципальной программы и прочие мероприятия в области образования"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5 527,7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2 939,1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53,2</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3 013,7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1 173,7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38,9</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3 013,7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1 173,7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2 245,6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871,5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69,1</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678,2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35,4</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2 514,0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1 765,4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1 765,4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2 102,8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1 511,5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0130082170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253,9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61,7</w:t>
            </w:r>
          </w:p>
        </w:tc>
      </w:tr>
      <w:tr w:rsidR="00FF1161" w:rsidRPr="00FF1161" w:rsidTr="00520599">
        <w:trPr>
          <w:trHeight w:val="139"/>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(оказание услуг) подведомственных учреждений (учебно-методический кабинет, централизованная бухгалтерия, хозяйственная группа, в рамках подпрограммы "Обеспечение реализации муниципальной программы и прочие мероприятия в области образования"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29 700,4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13 321,0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44,9</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26 602,6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12 098,7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45,5</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Расходы на выплаты персоналу казенных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26 602,6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12 098,7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45,5</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учреждений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20 370,6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9 571,4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47,0</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учреждений,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6 152,0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2 527,3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3 091,8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1 219,5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3 091,8</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1 219,5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39,4</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2 391,8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921,6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38,5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энергетических ресурсов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297,9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42,6</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Исполнение судебных актов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Исполнение судебных актов Российской Федерации и мировых соглашений по возмещению причиненного вреда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831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52,7</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прочих налогов, сборов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0130082180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13,3</w:t>
            </w:r>
          </w:p>
        </w:tc>
      </w:tr>
      <w:tr w:rsidR="00FF1161" w:rsidRPr="00FF1161" w:rsidTr="00520599">
        <w:trPr>
          <w:trHeight w:val="273"/>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013E151720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2 217,6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1 595,1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013E151720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2 217,6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1 595,1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013E151720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2 217,6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1 595,1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0709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013E151720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2 217,6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1 595,1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населения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32 752,9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32 752,9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32 752,9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14 270,1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43,6</w:t>
            </w:r>
          </w:p>
        </w:tc>
      </w:tr>
      <w:tr w:rsidR="00FF1161" w:rsidRPr="00FF1161" w:rsidTr="00520599">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 xml:space="preserve">Осуществлению присмотра и ухода за детьми 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w:t>
            </w:r>
            <w:proofErr w:type="spellStart"/>
            <w:r w:rsidRPr="00FF1161">
              <w:rPr>
                <w:rFonts w:ascii="Times New Roman" w:eastAsia="Times New Roman" w:hAnsi="Times New Roman" w:cs="Times New Roman"/>
                <w:lang w:eastAsia="ru-RU"/>
              </w:rPr>
              <w:t>род.платы</w:t>
            </w:r>
            <w:proofErr w:type="spellEnd"/>
            <w:r w:rsidRPr="00FF1161">
              <w:rPr>
                <w:rFonts w:ascii="Times New Roman" w:eastAsia="Times New Roman" w:hAnsi="Times New Roman" w:cs="Times New Roman"/>
                <w:lang w:eastAsia="ru-RU"/>
              </w:rPr>
              <w:t>,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335,2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137,7</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41,1</w:t>
            </w:r>
          </w:p>
        </w:tc>
      </w:tr>
      <w:tr w:rsidR="00FF1161" w:rsidRPr="00FF1161" w:rsidTr="00520599">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Реализация полномочий по обеспечению питанием детей, обучающихся в муниципальных и частных общеобразовательных организациях, реализующих основные общеобразовательные программы, без взимания платы,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12 488,9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12 488,9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12 488,9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0110075660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12 488,9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3 930,0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31,5</w:t>
            </w:r>
          </w:p>
        </w:tc>
      </w:tr>
      <w:tr w:rsidR="00FF1161" w:rsidRPr="00FF1161" w:rsidTr="00520599">
        <w:trPr>
          <w:trHeight w:val="4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питания в муниципальных дошкольных образовательных учреждениях,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5 155,0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72,7</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5 155,0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72,7</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5 155,0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0110082040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5 155,0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3 750,0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72,7</w:t>
            </w:r>
          </w:p>
        </w:tc>
      </w:tr>
      <w:tr w:rsidR="00FF1161" w:rsidRPr="00FF1161" w:rsidTr="00520599">
        <w:trPr>
          <w:trHeight w:val="13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xml:space="preserve">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w:t>
            </w:r>
            <w:r w:rsidRPr="00FF1161">
              <w:rPr>
                <w:rFonts w:ascii="Times New Roman" w:eastAsia="Times New Roman" w:hAnsi="Times New Roman" w:cs="Times New Roman"/>
                <w:lang w:eastAsia="ru-RU"/>
              </w:rPr>
              <w:lastRenderedPageBreak/>
              <w:t>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3 305,0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3 305,0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01100L3040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8 207,2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3 305,0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40,3</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01100L3040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8 207,2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3 305,0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40,3</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Организация и обеспечение бесплатным питанием обучающихся с ограниченными возможностями здоровья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6 566,6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47,9</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6 566,6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47,9</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01100S5830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6 566,6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01100S5830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6 566,6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3 147,4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47,9</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Охрана семьи и детства</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2 479,0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769,8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769,8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769,8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w:t>
            </w:r>
          </w:p>
        </w:tc>
      </w:tr>
      <w:tr w:rsidR="00FF1161" w:rsidRPr="00FF1161" w:rsidTr="00520599">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Компенсация родителям (законным представителям)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общего и дополнительного образования детей" муниципальной программы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2 479,0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769,8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23,3</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48,6</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23,3</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Социальное обеспечение и иные выплаты населению</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2 430,4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Социальные выплаты гражданам, кроме публичных нормативных социальных выплат</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2 430,4</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Пособия, компенсации и иные социальные выплаты гражданам, кроме публичных нормативных обязательств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0110075560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2 430,4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758,5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31,2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Массовый спорт</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Муниципальная программа "Содействие развитию системы образования Краснотуранского района"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Подпрограмма "Развитие дошкольного, общего и дополнительного образования детей"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Софинансирование к субсидии на выполнение требований федеральных стандартов спортивной подготовки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520599">
        <w:trPr>
          <w:trHeight w:val="201"/>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муниципальных организаций, осуществляющих спортивную подготовку, в соответствии с требованиями федеральных стандартов спортивной подготовки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01100S6501</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01100S6501</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01100S6501</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Субсидии бюджетным учреждениям на иные цели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805</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01100S6501</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612</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578,9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Краснотуранский районный Совет депутатов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4 890,1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right"/>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E26968" w:rsidRDefault="00FF1161" w:rsidP="00FF1161">
            <w:pPr>
              <w:spacing w:after="0" w:line="240" w:lineRule="auto"/>
              <w:jc w:val="center"/>
              <w:rPr>
                <w:rFonts w:ascii="Times New Roman" w:eastAsia="Times New Roman" w:hAnsi="Times New Roman" w:cs="Times New Roman"/>
                <w:b/>
                <w:lang w:eastAsia="ru-RU"/>
              </w:rPr>
            </w:pPr>
            <w:r w:rsidRPr="00E26968">
              <w:rPr>
                <w:rFonts w:ascii="Times New Roman" w:eastAsia="Times New Roman" w:hAnsi="Times New Roman" w:cs="Times New Roman"/>
                <w:b/>
                <w:lang w:eastAsia="ru-RU"/>
              </w:rPr>
              <w:t>51,3</w:t>
            </w:r>
          </w:p>
        </w:tc>
      </w:tr>
      <w:tr w:rsidR="00FF1161" w:rsidRPr="00FF1161" w:rsidTr="00520599">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51,3</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 представительного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51,3</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Краснотуранского районного Совета депутатов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4 890,1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2 510,6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51,3</w:t>
            </w:r>
          </w:p>
        </w:tc>
      </w:tr>
      <w:tr w:rsidR="00FF1161" w:rsidRPr="00FF1161" w:rsidTr="00520599">
        <w:trPr>
          <w:trHeight w:val="4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w:t>
            </w:r>
            <w:r w:rsidR="00520599">
              <w:rPr>
                <w:rFonts w:ascii="Times New Roman" w:eastAsia="Times New Roman" w:hAnsi="Times New Roman" w:cs="Times New Roman"/>
                <w:lang w:eastAsia="ru-RU"/>
              </w:rPr>
              <w:t xml:space="preserve"> </w:t>
            </w:r>
            <w:r w:rsidRPr="00FF1161">
              <w:rPr>
                <w:rFonts w:ascii="Times New Roman" w:eastAsia="Times New Roman" w:hAnsi="Times New Roman" w:cs="Times New Roman"/>
                <w:lang w:eastAsia="ru-RU"/>
              </w:rPr>
              <w:t>в рамках непрограммных расходов представительного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2 832,3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1 381,1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48,8</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1 556,9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72,6</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1 556,9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1 129,9</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72,6</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1 003,8</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88,5</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180,0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12,3</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6,8</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государственных (муниципальных) органов привлекаемым лицам</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11,0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15,7</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303,2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218,0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71,9</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1 245,3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251,2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20,2</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1 245,3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251,2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1 245,3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251,2</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20,2</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бюджетные ассигнования</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налогов, сборов и иных платежей</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Уплата иных платежей</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853</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816"/>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Председатель законодательного органа муниципальной власти в рамках непрограммных расходов представительного органа власти</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2 057,9</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54,9</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2 057,9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54,9</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2 057,9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1 129,5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54,9</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1 580,5</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623,4</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39,4</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807</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0103</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7510000220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477,3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206,1</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43,2</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КОНТРОЛЬНО-СЧЕТНЫЙ ОРГАН МУНИЦИПАЛЬНОГО ОБРАЗОВАНИЯ КРАСНОТУРАНСКИЙ РАЙОН</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808</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right"/>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2 393,7</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right"/>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51,4</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0"/>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26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Непрограммные расходы</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7000000000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1"/>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lastRenderedPageBreak/>
              <w:t>Непрограммные расходы контрольно-счетного органа власти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7700000000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2"/>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Функционирование контрольно-счетного органа М.О. Краснотуранский район, в рамках непрограммных расходов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7710000000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3"/>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1020"/>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Руководство и управление в сфере установленных функций органов муниципальной власти в рамках непрограммных расходов контрольно-счетного органа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2 393,7</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1 230,0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4"/>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51,4</w:t>
            </w:r>
          </w:p>
        </w:tc>
      </w:tr>
      <w:tr w:rsidR="00FF1161" w:rsidRPr="00FF1161" w:rsidTr="00FF1161">
        <w:trPr>
          <w:trHeight w:val="1224"/>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1 998,6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1 173,5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58,7</w:t>
            </w:r>
          </w:p>
        </w:tc>
      </w:tr>
      <w:tr w:rsidR="00FF1161" w:rsidRPr="00FF1161" w:rsidTr="00FF1161">
        <w:trPr>
          <w:trHeight w:val="408"/>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Расходы на выплаты персоналу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1 998,6</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1 173,5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58,7</w:t>
            </w:r>
          </w:p>
        </w:tc>
      </w:tr>
      <w:tr w:rsidR="00FF1161" w:rsidRPr="00FF1161" w:rsidTr="00FF1161">
        <w:trPr>
          <w:trHeight w:val="408"/>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Фонд оплаты труда государственных (муниципальных) органов</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1 527,4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948,6</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62,1</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выплаты персоналу государственных (муниципальных) органов, за исключением фонда оплаты труда</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122</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10,0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0,0</w:t>
            </w:r>
          </w:p>
        </w:tc>
      </w:tr>
      <w:tr w:rsidR="00FF1161" w:rsidRPr="00FF1161" w:rsidTr="00FF1161">
        <w:trPr>
          <w:trHeight w:val="816"/>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129</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461,3</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224,8</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48,7</w:t>
            </w:r>
          </w:p>
        </w:tc>
      </w:tr>
      <w:tr w:rsidR="00FF1161" w:rsidRPr="00FF1161" w:rsidTr="00FF1161">
        <w:trPr>
          <w:trHeight w:val="612"/>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14,3</w:t>
            </w:r>
          </w:p>
        </w:tc>
      </w:tr>
      <w:tr w:rsidR="00FF1161" w:rsidRPr="00FF1161" w:rsidTr="00FF1161">
        <w:trPr>
          <w:trHeight w:val="612"/>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2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240</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395,1</w:t>
            </w:r>
          </w:p>
        </w:tc>
        <w:tc>
          <w:tcPr>
            <w:tcW w:w="1660"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14,3</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Прочая закупка товаров, работ и услуг</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808</w:t>
            </w:r>
          </w:p>
        </w:tc>
        <w:tc>
          <w:tcPr>
            <w:tcW w:w="83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0106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7710000210</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244</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395,1</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right"/>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56,5</w:t>
            </w:r>
          </w:p>
        </w:tc>
        <w:tc>
          <w:tcPr>
            <w:tcW w:w="1221" w:type="dxa"/>
            <w:tcBorders>
              <w:top w:val="nil"/>
              <w:left w:val="nil"/>
              <w:bottom w:val="single" w:sz="4" w:space="0" w:color="auto"/>
              <w:right w:val="single" w:sz="4" w:space="0" w:color="auto"/>
            </w:tcBorders>
            <w:shd w:val="clear" w:color="auto" w:fill="auto"/>
            <w:vAlign w:val="center"/>
            <w:hideMark/>
          </w:tcPr>
          <w:p w:rsidR="00FF1161" w:rsidRPr="00FF1161" w:rsidRDefault="00FF1161" w:rsidP="00FF1161">
            <w:pPr>
              <w:spacing w:after="0" w:line="240" w:lineRule="auto"/>
              <w:jc w:val="center"/>
              <w:outlineLvl w:val="6"/>
              <w:rPr>
                <w:rFonts w:ascii="Times New Roman" w:eastAsia="Times New Roman" w:hAnsi="Times New Roman" w:cs="Times New Roman"/>
                <w:lang w:eastAsia="ru-RU"/>
              </w:rPr>
            </w:pPr>
            <w:r w:rsidRPr="00FF1161">
              <w:rPr>
                <w:rFonts w:ascii="Times New Roman" w:eastAsia="Times New Roman" w:hAnsi="Times New Roman" w:cs="Times New Roman"/>
                <w:lang w:eastAsia="ru-RU"/>
              </w:rPr>
              <w:t>14,3</w:t>
            </w:r>
          </w:p>
        </w:tc>
      </w:tr>
      <w:tr w:rsidR="00FF1161" w:rsidRPr="00FF1161" w:rsidTr="00FF1161">
        <w:trPr>
          <w:trHeight w:val="264"/>
        </w:trPr>
        <w:tc>
          <w:tcPr>
            <w:tcW w:w="7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Итого</w:t>
            </w:r>
          </w:p>
        </w:tc>
        <w:tc>
          <w:tcPr>
            <w:tcW w:w="728"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681"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 </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right"/>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1 324 957,5</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FF1161" w:rsidRPr="00520599" w:rsidRDefault="00FF1161" w:rsidP="00FF1161">
            <w:pPr>
              <w:spacing w:after="0" w:line="240" w:lineRule="auto"/>
              <w:jc w:val="right"/>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591 175,0</w:t>
            </w:r>
          </w:p>
        </w:tc>
        <w:tc>
          <w:tcPr>
            <w:tcW w:w="1221" w:type="dxa"/>
            <w:tcBorders>
              <w:top w:val="nil"/>
              <w:left w:val="nil"/>
              <w:bottom w:val="single" w:sz="4" w:space="0" w:color="auto"/>
              <w:right w:val="single" w:sz="4" w:space="0" w:color="auto"/>
            </w:tcBorders>
            <w:shd w:val="clear" w:color="auto" w:fill="auto"/>
            <w:vAlign w:val="center"/>
            <w:hideMark/>
          </w:tcPr>
          <w:p w:rsidR="00FF1161" w:rsidRPr="00520599" w:rsidRDefault="00FF1161" w:rsidP="00FF1161">
            <w:pPr>
              <w:spacing w:after="0" w:line="240" w:lineRule="auto"/>
              <w:jc w:val="center"/>
              <w:rPr>
                <w:rFonts w:ascii="Times New Roman" w:eastAsia="Times New Roman" w:hAnsi="Times New Roman" w:cs="Times New Roman"/>
                <w:b/>
                <w:lang w:eastAsia="ru-RU"/>
              </w:rPr>
            </w:pPr>
            <w:r w:rsidRPr="00520599">
              <w:rPr>
                <w:rFonts w:ascii="Times New Roman" w:eastAsia="Times New Roman" w:hAnsi="Times New Roman" w:cs="Times New Roman"/>
                <w:b/>
                <w:lang w:eastAsia="ru-RU"/>
              </w:rPr>
              <w:t>44,6</w:t>
            </w:r>
          </w:p>
        </w:tc>
      </w:tr>
    </w:tbl>
    <w:p w:rsidR="00C45A73" w:rsidRPr="000F3FE1" w:rsidRDefault="00C45A73" w:rsidP="007852D9">
      <w:pPr>
        <w:jc w:val="center"/>
        <w:rPr>
          <w:rFonts w:ascii="Times New Roman" w:hAnsi="Times New Roman" w:cs="Times New Roman"/>
          <w:b/>
          <w:sz w:val="28"/>
          <w:szCs w:val="28"/>
        </w:rPr>
      </w:pPr>
    </w:p>
    <w:p w:rsidR="00590949" w:rsidRPr="000F3FE1" w:rsidRDefault="00590949" w:rsidP="007852D9">
      <w:pPr>
        <w:jc w:val="center"/>
        <w:rPr>
          <w:rFonts w:ascii="Times New Roman" w:hAnsi="Times New Roman" w:cs="Times New Roman"/>
          <w:sz w:val="28"/>
          <w:szCs w:val="28"/>
        </w:rPr>
      </w:pPr>
    </w:p>
    <w:sectPr w:rsidR="00590949" w:rsidRPr="000F3FE1" w:rsidSect="00116C1B">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8AB"/>
    <w:rsid w:val="00031D26"/>
    <w:rsid w:val="00073BD6"/>
    <w:rsid w:val="000B1058"/>
    <w:rsid w:val="000C19B5"/>
    <w:rsid w:val="000D08F3"/>
    <w:rsid w:val="000D4DBE"/>
    <w:rsid w:val="000D72CB"/>
    <w:rsid w:val="000E06C6"/>
    <w:rsid w:val="000F1714"/>
    <w:rsid w:val="000F3FE1"/>
    <w:rsid w:val="00116C1B"/>
    <w:rsid w:val="00120244"/>
    <w:rsid w:val="0012282F"/>
    <w:rsid w:val="00140B94"/>
    <w:rsid w:val="0014292A"/>
    <w:rsid w:val="001D471E"/>
    <w:rsid w:val="001E655C"/>
    <w:rsid w:val="0021749A"/>
    <w:rsid w:val="0024041A"/>
    <w:rsid w:val="00274ACB"/>
    <w:rsid w:val="00277D35"/>
    <w:rsid w:val="00282684"/>
    <w:rsid w:val="00292B05"/>
    <w:rsid w:val="002B23AC"/>
    <w:rsid w:val="002C7E9B"/>
    <w:rsid w:val="002D1144"/>
    <w:rsid w:val="002F2E01"/>
    <w:rsid w:val="00301054"/>
    <w:rsid w:val="00327F13"/>
    <w:rsid w:val="0033431E"/>
    <w:rsid w:val="003C5FD5"/>
    <w:rsid w:val="003D2705"/>
    <w:rsid w:val="003F72E0"/>
    <w:rsid w:val="004A21FA"/>
    <w:rsid w:val="004B2E0E"/>
    <w:rsid w:val="004B5223"/>
    <w:rsid w:val="004D55B9"/>
    <w:rsid w:val="004D7E26"/>
    <w:rsid w:val="004D7F9E"/>
    <w:rsid w:val="004F677C"/>
    <w:rsid w:val="0050138A"/>
    <w:rsid w:val="00510398"/>
    <w:rsid w:val="00515560"/>
    <w:rsid w:val="00520599"/>
    <w:rsid w:val="005315F4"/>
    <w:rsid w:val="005421B0"/>
    <w:rsid w:val="00555A76"/>
    <w:rsid w:val="00590949"/>
    <w:rsid w:val="005B65B7"/>
    <w:rsid w:val="005D4E07"/>
    <w:rsid w:val="005D6916"/>
    <w:rsid w:val="005F2627"/>
    <w:rsid w:val="005F764D"/>
    <w:rsid w:val="00613CA8"/>
    <w:rsid w:val="00616AC5"/>
    <w:rsid w:val="00637B16"/>
    <w:rsid w:val="00661EC0"/>
    <w:rsid w:val="00662B92"/>
    <w:rsid w:val="00667748"/>
    <w:rsid w:val="006961F5"/>
    <w:rsid w:val="006978D6"/>
    <w:rsid w:val="006A1192"/>
    <w:rsid w:val="006D23CF"/>
    <w:rsid w:val="006F412E"/>
    <w:rsid w:val="0070423F"/>
    <w:rsid w:val="00722947"/>
    <w:rsid w:val="00723617"/>
    <w:rsid w:val="007835FA"/>
    <w:rsid w:val="007852D9"/>
    <w:rsid w:val="007C0CC1"/>
    <w:rsid w:val="007F7CA5"/>
    <w:rsid w:val="008042E4"/>
    <w:rsid w:val="00814A98"/>
    <w:rsid w:val="008338AB"/>
    <w:rsid w:val="0084153D"/>
    <w:rsid w:val="0085214B"/>
    <w:rsid w:val="00867AE8"/>
    <w:rsid w:val="0087095A"/>
    <w:rsid w:val="008A154C"/>
    <w:rsid w:val="008A52B1"/>
    <w:rsid w:val="008D7ABC"/>
    <w:rsid w:val="008F7EBA"/>
    <w:rsid w:val="00903B65"/>
    <w:rsid w:val="00903F85"/>
    <w:rsid w:val="009041F9"/>
    <w:rsid w:val="009134D9"/>
    <w:rsid w:val="0091624B"/>
    <w:rsid w:val="009A1DCC"/>
    <w:rsid w:val="009E3628"/>
    <w:rsid w:val="009F1368"/>
    <w:rsid w:val="009F242F"/>
    <w:rsid w:val="00A858AD"/>
    <w:rsid w:val="00A9709C"/>
    <w:rsid w:val="00AB0B5B"/>
    <w:rsid w:val="00AB32F9"/>
    <w:rsid w:val="00AC3D47"/>
    <w:rsid w:val="00AD1B06"/>
    <w:rsid w:val="00AD79A6"/>
    <w:rsid w:val="00AE30CF"/>
    <w:rsid w:val="00AF603F"/>
    <w:rsid w:val="00B06CD3"/>
    <w:rsid w:val="00B141DE"/>
    <w:rsid w:val="00B201E9"/>
    <w:rsid w:val="00B22C60"/>
    <w:rsid w:val="00B402FD"/>
    <w:rsid w:val="00B44761"/>
    <w:rsid w:val="00B47242"/>
    <w:rsid w:val="00B57543"/>
    <w:rsid w:val="00BA3A09"/>
    <w:rsid w:val="00BB36B0"/>
    <w:rsid w:val="00BC03A8"/>
    <w:rsid w:val="00BC73A1"/>
    <w:rsid w:val="00BE4D96"/>
    <w:rsid w:val="00BF0CFC"/>
    <w:rsid w:val="00C31BC5"/>
    <w:rsid w:val="00C45A73"/>
    <w:rsid w:val="00C77DFB"/>
    <w:rsid w:val="00C83F00"/>
    <w:rsid w:val="00C8761B"/>
    <w:rsid w:val="00CB02AA"/>
    <w:rsid w:val="00CC2B75"/>
    <w:rsid w:val="00CC3D56"/>
    <w:rsid w:val="00CD1A6D"/>
    <w:rsid w:val="00CE6D6B"/>
    <w:rsid w:val="00CF6664"/>
    <w:rsid w:val="00D26D4B"/>
    <w:rsid w:val="00D315BA"/>
    <w:rsid w:val="00D328ED"/>
    <w:rsid w:val="00D819AE"/>
    <w:rsid w:val="00DA6EE7"/>
    <w:rsid w:val="00DD7E82"/>
    <w:rsid w:val="00DE676E"/>
    <w:rsid w:val="00E26968"/>
    <w:rsid w:val="00E32048"/>
    <w:rsid w:val="00E44057"/>
    <w:rsid w:val="00E679F1"/>
    <w:rsid w:val="00E75630"/>
    <w:rsid w:val="00EA5F02"/>
    <w:rsid w:val="00EB15D4"/>
    <w:rsid w:val="00EB363F"/>
    <w:rsid w:val="00F3122A"/>
    <w:rsid w:val="00F34222"/>
    <w:rsid w:val="00F40AEA"/>
    <w:rsid w:val="00F50C7B"/>
    <w:rsid w:val="00F51A58"/>
    <w:rsid w:val="00F56647"/>
    <w:rsid w:val="00F64832"/>
    <w:rsid w:val="00FA27D2"/>
    <w:rsid w:val="00FB34DF"/>
    <w:rsid w:val="00FC7734"/>
    <w:rsid w:val="00FF1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9FD8"/>
  <w15:docId w15:val="{861CCD00-3F74-4151-AE94-B5BA715EE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link w:val="a4"/>
    <w:uiPriority w:val="99"/>
    <w:semiHidden/>
    <w:unhideWhenUsed/>
    <w:rsid w:val="006F41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41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93798">
      <w:bodyDiv w:val="1"/>
      <w:marLeft w:val="0"/>
      <w:marRight w:val="0"/>
      <w:marTop w:val="0"/>
      <w:marBottom w:val="0"/>
      <w:divBdr>
        <w:top w:val="none" w:sz="0" w:space="0" w:color="auto"/>
        <w:left w:val="none" w:sz="0" w:space="0" w:color="auto"/>
        <w:bottom w:val="none" w:sz="0" w:space="0" w:color="auto"/>
        <w:right w:val="none" w:sz="0" w:space="0" w:color="auto"/>
      </w:divBdr>
    </w:div>
    <w:div w:id="189996847">
      <w:bodyDiv w:val="1"/>
      <w:marLeft w:val="0"/>
      <w:marRight w:val="0"/>
      <w:marTop w:val="0"/>
      <w:marBottom w:val="0"/>
      <w:divBdr>
        <w:top w:val="none" w:sz="0" w:space="0" w:color="auto"/>
        <w:left w:val="none" w:sz="0" w:space="0" w:color="auto"/>
        <w:bottom w:val="none" w:sz="0" w:space="0" w:color="auto"/>
        <w:right w:val="none" w:sz="0" w:space="0" w:color="auto"/>
      </w:divBdr>
    </w:div>
    <w:div w:id="216859828">
      <w:bodyDiv w:val="1"/>
      <w:marLeft w:val="0"/>
      <w:marRight w:val="0"/>
      <w:marTop w:val="0"/>
      <w:marBottom w:val="0"/>
      <w:divBdr>
        <w:top w:val="none" w:sz="0" w:space="0" w:color="auto"/>
        <w:left w:val="none" w:sz="0" w:space="0" w:color="auto"/>
        <w:bottom w:val="none" w:sz="0" w:space="0" w:color="auto"/>
        <w:right w:val="none" w:sz="0" w:space="0" w:color="auto"/>
      </w:divBdr>
    </w:div>
    <w:div w:id="302545080">
      <w:bodyDiv w:val="1"/>
      <w:marLeft w:val="0"/>
      <w:marRight w:val="0"/>
      <w:marTop w:val="0"/>
      <w:marBottom w:val="0"/>
      <w:divBdr>
        <w:top w:val="none" w:sz="0" w:space="0" w:color="auto"/>
        <w:left w:val="none" w:sz="0" w:space="0" w:color="auto"/>
        <w:bottom w:val="none" w:sz="0" w:space="0" w:color="auto"/>
        <w:right w:val="none" w:sz="0" w:space="0" w:color="auto"/>
      </w:divBdr>
    </w:div>
    <w:div w:id="342170319">
      <w:bodyDiv w:val="1"/>
      <w:marLeft w:val="0"/>
      <w:marRight w:val="0"/>
      <w:marTop w:val="0"/>
      <w:marBottom w:val="0"/>
      <w:divBdr>
        <w:top w:val="none" w:sz="0" w:space="0" w:color="auto"/>
        <w:left w:val="none" w:sz="0" w:space="0" w:color="auto"/>
        <w:bottom w:val="none" w:sz="0" w:space="0" w:color="auto"/>
        <w:right w:val="none" w:sz="0" w:space="0" w:color="auto"/>
      </w:divBdr>
    </w:div>
    <w:div w:id="570118995">
      <w:bodyDiv w:val="1"/>
      <w:marLeft w:val="0"/>
      <w:marRight w:val="0"/>
      <w:marTop w:val="0"/>
      <w:marBottom w:val="0"/>
      <w:divBdr>
        <w:top w:val="none" w:sz="0" w:space="0" w:color="auto"/>
        <w:left w:val="none" w:sz="0" w:space="0" w:color="auto"/>
        <w:bottom w:val="none" w:sz="0" w:space="0" w:color="auto"/>
        <w:right w:val="none" w:sz="0" w:space="0" w:color="auto"/>
      </w:divBdr>
    </w:div>
    <w:div w:id="681397832">
      <w:bodyDiv w:val="1"/>
      <w:marLeft w:val="0"/>
      <w:marRight w:val="0"/>
      <w:marTop w:val="0"/>
      <w:marBottom w:val="0"/>
      <w:divBdr>
        <w:top w:val="none" w:sz="0" w:space="0" w:color="auto"/>
        <w:left w:val="none" w:sz="0" w:space="0" w:color="auto"/>
        <w:bottom w:val="none" w:sz="0" w:space="0" w:color="auto"/>
        <w:right w:val="none" w:sz="0" w:space="0" w:color="auto"/>
      </w:divBdr>
    </w:div>
    <w:div w:id="699281171">
      <w:bodyDiv w:val="1"/>
      <w:marLeft w:val="0"/>
      <w:marRight w:val="0"/>
      <w:marTop w:val="0"/>
      <w:marBottom w:val="0"/>
      <w:divBdr>
        <w:top w:val="none" w:sz="0" w:space="0" w:color="auto"/>
        <w:left w:val="none" w:sz="0" w:space="0" w:color="auto"/>
        <w:bottom w:val="none" w:sz="0" w:space="0" w:color="auto"/>
        <w:right w:val="none" w:sz="0" w:space="0" w:color="auto"/>
      </w:divBdr>
    </w:div>
    <w:div w:id="1319533975">
      <w:bodyDiv w:val="1"/>
      <w:marLeft w:val="0"/>
      <w:marRight w:val="0"/>
      <w:marTop w:val="0"/>
      <w:marBottom w:val="0"/>
      <w:divBdr>
        <w:top w:val="none" w:sz="0" w:space="0" w:color="auto"/>
        <w:left w:val="none" w:sz="0" w:space="0" w:color="auto"/>
        <w:bottom w:val="none" w:sz="0" w:space="0" w:color="auto"/>
        <w:right w:val="none" w:sz="0" w:space="0" w:color="auto"/>
      </w:divBdr>
    </w:div>
    <w:div w:id="1321038579">
      <w:bodyDiv w:val="1"/>
      <w:marLeft w:val="0"/>
      <w:marRight w:val="0"/>
      <w:marTop w:val="0"/>
      <w:marBottom w:val="0"/>
      <w:divBdr>
        <w:top w:val="none" w:sz="0" w:space="0" w:color="auto"/>
        <w:left w:val="none" w:sz="0" w:space="0" w:color="auto"/>
        <w:bottom w:val="none" w:sz="0" w:space="0" w:color="auto"/>
        <w:right w:val="none" w:sz="0" w:space="0" w:color="auto"/>
      </w:divBdr>
    </w:div>
    <w:div w:id="1323465083">
      <w:bodyDiv w:val="1"/>
      <w:marLeft w:val="0"/>
      <w:marRight w:val="0"/>
      <w:marTop w:val="0"/>
      <w:marBottom w:val="0"/>
      <w:divBdr>
        <w:top w:val="none" w:sz="0" w:space="0" w:color="auto"/>
        <w:left w:val="none" w:sz="0" w:space="0" w:color="auto"/>
        <w:bottom w:val="none" w:sz="0" w:space="0" w:color="auto"/>
        <w:right w:val="none" w:sz="0" w:space="0" w:color="auto"/>
      </w:divBdr>
    </w:div>
    <w:div w:id="1460102065">
      <w:bodyDiv w:val="1"/>
      <w:marLeft w:val="0"/>
      <w:marRight w:val="0"/>
      <w:marTop w:val="0"/>
      <w:marBottom w:val="0"/>
      <w:divBdr>
        <w:top w:val="none" w:sz="0" w:space="0" w:color="auto"/>
        <w:left w:val="none" w:sz="0" w:space="0" w:color="auto"/>
        <w:bottom w:val="none" w:sz="0" w:space="0" w:color="auto"/>
        <w:right w:val="none" w:sz="0" w:space="0" w:color="auto"/>
      </w:divBdr>
    </w:div>
    <w:div w:id="1477797293">
      <w:bodyDiv w:val="1"/>
      <w:marLeft w:val="0"/>
      <w:marRight w:val="0"/>
      <w:marTop w:val="0"/>
      <w:marBottom w:val="0"/>
      <w:divBdr>
        <w:top w:val="none" w:sz="0" w:space="0" w:color="auto"/>
        <w:left w:val="none" w:sz="0" w:space="0" w:color="auto"/>
        <w:bottom w:val="none" w:sz="0" w:space="0" w:color="auto"/>
        <w:right w:val="none" w:sz="0" w:space="0" w:color="auto"/>
      </w:divBdr>
    </w:div>
    <w:div w:id="1554737478">
      <w:bodyDiv w:val="1"/>
      <w:marLeft w:val="0"/>
      <w:marRight w:val="0"/>
      <w:marTop w:val="0"/>
      <w:marBottom w:val="0"/>
      <w:divBdr>
        <w:top w:val="none" w:sz="0" w:space="0" w:color="auto"/>
        <w:left w:val="none" w:sz="0" w:space="0" w:color="auto"/>
        <w:bottom w:val="none" w:sz="0" w:space="0" w:color="auto"/>
        <w:right w:val="none" w:sz="0" w:space="0" w:color="auto"/>
      </w:divBdr>
    </w:div>
    <w:div w:id="1787773319">
      <w:bodyDiv w:val="1"/>
      <w:marLeft w:val="0"/>
      <w:marRight w:val="0"/>
      <w:marTop w:val="0"/>
      <w:marBottom w:val="0"/>
      <w:divBdr>
        <w:top w:val="none" w:sz="0" w:space="0" w:color="auto"/>
        <w:left w:val="none" w:sz="0" w:space="0" w:color="auto"/>
        <w:bottom w:val="none" w:sz="0" w:space="0" w:color="auto"/>
        <w:right w:val="none" w:sz="0" w:space="0" w:color="auto"/>
      </w:divBdr>
    </w:div>
    <w:div w:id="19801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7FBFD-A3D0-44B3-B28D-D8797B4A6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69</Pages>
  <Words>23979</Words>
  <Characters>136686</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ss</cp:lastModifiedBy>
  <cp:revision>134</cp:revision>
  <cp:lastPrinted>2024-07-31T06:54:00Z</cp:lastPrinted>
  <dcterms:created xsi:type="dcterms:W3CDTF">2019-10-28T07:03:00Z</dcterms:created>
  <dcterms:modified xsi:type="dcterms:W3CDTF">2024-07-31T06:56:00Z</dcterms:modified>
</cp:coreProperties>
</file>