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3D" w:rsidRPr="003F643D" w:rsidRDefault="00C6298C" w:rsidP="003F64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298C">
        <w:rPr>
          <w:rFonts w:ascii="Times New Roman" w:eastAsia="Calibri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D7A2D5" wp14:editId="328EC00A">
            <wp:simplePos x="0" y="0"/>
            <wp:positionH relativeFrom="margin">
              <wp:posOffset>2626360</wp:posOffset>
            </wp:positionH>
            <wp:positionV relativeFrom="paragraph">
              <wp:posOffset>-362585</wp:posOffset>
            </wp:positionV>
            <wp:extent cx="747395" cy="786765"/>
            <wp:effectExtent l="0" t="0" r="0" b="0"/>
            <wp:wrapTight wrapText="bothSides">
              <wp:wrapPolygon edited="0">
                <wp:start x="0" y="0"/>
                <wp:lineTo x="0" y="20920"/>
                <wp:lineTo x="20921" y="20920"/>
                <wp:lineTo x="20921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8C" w:rsidRDefault="003F643D" w:rsidP="003F643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F64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:rsidR="00C6298C" w:rsidRDefault="00C6298C" w:rsidP="003F643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F643D" w:rsidRPr="003F643D" w:rsidRDefault="003F643D" w:rsidP="00C629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F64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КРАСНОТУРАНСКОГО РАЙОНА</w:t>
      </w:r>
    </w:p>
    <w:p w:rsidR="003F643D" w:rsidRPr="003F643D" w:rsidRDefault="003F643D" w:rsidP="00C629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F64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КРАСНОЯРСКОГО КРАЯ</w:t>
      </w:r>
    </w:p>
    <w:p w:rsidR="003F643D" w:rsidRPr="003F643D" w:rsidRDefault="003F643D" w:rsidP="003F643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F64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F643D" w:rsidRDefault="003F643D" w:rsidP="00946BA4">
      <w:pPr>
        <w:widowControl/>
        <w:ind w:left="567" w:hanging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F64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946BA4" w:rsidRPr="003F643D" w:rsidRDefault="00946BA4" w:rsidP="00946BA4">
      <w:pPr>
        <w:widowControl/>
        <w:ind w:left="567" w:hanging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F643D" w:rsidRDefault="00946BA4" w:rsidP="00946BA4">
      <w:pPr>
        <w:widowControl/>
        <w:tabs>
          <w:tab w:val="left" w:pos="82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09.10.2023                            </w:t>
      </w:r>
      <w:r w:rsidR="003F643D" w:rsidRPr="003F64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3F643D" w:rsidRPr="00946BA4">
        <w:rPr>
          <w:rFonts w:ascii="Times New Roman" w:eastAsia="Times New Roman" w:hAnsi="Times New Roman" w:cs="Times New Roman"/>
          <w:color w:val="auto"/>
          <w:szCs w:val="28"/>
        </w:rPr>
        <w:t>с. Краснотуранск</w:t>
      </w:r>
      <w:r>
        <w:rPr>
          <w:rFonts w:ascii="Times New Roman" w:eastAsia="Times New Roman" w:hAnsi="Times New Roman" w:cs="Times New Roman"/>
          <w:color w:val="auto"/>
          <w:szCs w:val="28"/>
        </w:rPr>
        <w:tab/>
      </w:r>
      <w:r w:rsidR="00984958">
        <w:rPr>
          <w:rFonts w:ascii="Times New Roman" w:eastAsia="Times New Roman" w:hAnsi="Times New Roman" w:cs="Times New Roman"/>
          <w:color w:val="auto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710-п</w:t>
      </w:r>
    </w:p>
    <w:p w:rsidR="00946BA4" w:rsidRPr="00946BA4" w:rsidRDefault="00946BA4" w:rsidP="00946BA4">
      <w:pPr>
        <w:widowControl/>
        <w:tabs>
          <w:tab w:val="left" w:pos="821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6BA4" w:rsidRDefault="003F643D" w:rsidP="003F64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643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C0AFF">
        <w:rPr>
          <w:rFonts w:ascii="Times New Roman" w:hAnsi="Times New Roman" w:cs="Times New Roman"/>
          <w:sz w:val="28"/>
          <w:szCs w:val="28"/>
        </w:rPr>
        <w:t>О</w:t>
      </w:r>
      <w:r w:rsidR="00464DB1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CF1EDD">
        <w:rPr>
          <w:rFonts w:ascii="Times New Roman" w:hAnsi="Times New Roman" w:cs="Times New Roman"/>
          <w:sz w:val="28"/>
          <w:szCs w:val="28"/>
        </w:rPr>
        <w:t>оказани</w:t>
      </w:r>
      <w:r w:rsidR="00CD0A26">
        <w:rPr>
          <w:rFonts w:ascii="Times New Roman" w:hAnsi="Times New Roman" w:cs="Times New Roman"/>
          <w:sz w:val="28"/>
          <w:szCs w:val="28"/>
        </w:rPr>
        <w:t>я</w:t>
      </w:r>
      <w:r w:rsidR="00CF1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EDD">
        <w:rPr>
          <w:rFonts w:ascii="Times New Roman" w:hAnsi="Times New Roman" w:cs="Times New Roman"/>
          <w:sz w:val="28"/>
          <w:szCs w:val="28"/>
        </w:rPr>
        <w:t>экстренной</w:t>
      </w:r>
      <w:proofErr w:type="gramEnd"/>
      <w:r w:rsidR="00CF1EDD">
        <w:rPr>
          <w:rFonts w:ascii="Times New Roman" w:hAnsi="Times New Roman" w:cs="Times New Roman"/>
          <w:sz w:val="28"/>
          <w:szCs w:val="28"/>
        </w:rPr>
        <w:t xml:space="preserve"> псих</w:t>
      </w:r>
      <w:r w:rsidR="001C0AFF">
        <w:rPr>
          <w:rFonts w:ascii="Times New Roman" w:hAnsi="Times New Roman" w:cs="Times New Roman"/>
          <w:sz w:val="28"/>
          <w:szCs w:val="28"/>
        </w:rPr>
        <w:t xml:space="preserve">ологической </w:t>
      </w:r>
    </w:p>
    <w:p w:rsidR="003F643D" w:rsidRPr="003F643D" w:rsidRDefault="001C0AFF" w:rsidP="003F64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 несовершеннолетним</w:t>
      </w:r>
      <w:r w:rsidR="00FA0603">
        <w:rPr>
          <w:rFonts w:ascii="Times New Roman" w:hAnsi="Times New Roman" w:cs="Times New Roman"/>
          <w:sz w:val="28"/>
          <w:szCs w:val="28"/>
        </w:rPr>
        <w:t>, оказавшимся в кризисных ситуациях</w:t>
      </w:r>
      <w:r w:rsidR="003F643D" w:rsidRPr="003F643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3F643D" w:rsidRDefault="003F643D" w:rsidP="003F64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6BA4" w:rsidRPr="003F643D" w:rsidRDefault="00946BA4" w:rsidP="003F64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643D" w:rsidRPr="003F643D" w:rsidRDefault="00B50F7F" w:rsidP="0098495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>С целью реализации Наци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онального проекта «Образование»</w:t>
      </w:r>
      <w:r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C6298C">
        <w:rPr>
          <w:rFonts w:ascii="Times New Roman" w:eastAsia="Times New Roman" w:hAnsi="Times New Roman" w:cs="Times New Roman"/>
          <w:color w:val="auto"/>
          <w:sz w:val="28"/>
          <w:szCs w:val="28"/>
        </w:rPr>
        <w:t>а основании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 Президента РФ от 21.07.2020г. № 474 «О национальных целях развития РФ на период до 2030 года», Закона «Об образовании в Российской Федерации» (от 29 декабря 2012 г. N 273-ФЗ), Концепции развития психологической службы в системе общего и среднего профессионального образования в Российской Федерации на период до 2025 года (утв. </w:t>
      </w:r>
      <w:proofErr w:type="spellStart"/>
      <w:r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РФ</w:t>
      </w:r>
      <w:proofErr w:type="gramEnd"/>
      <w:r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>от 20.05.2022г), плана мероприятий по реализации концепции развития психологической службы в системе образования в РФ 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период до 2025 года</w:t>
      </w:r>
      <w:r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>, модели психологической службы в системе образования Красноярского края (утв. Министерством образования Красноярского края от 11.05.2022года), плана мероприятий по развитию психологической службы в системе общего и профессионального образования на территории Красноярского края до 2025 года</w:t>
      </w:r>
      <w:r w:rsidR="00BD7192" w:rsidRPr="00C6298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76A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4958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ст. 40,43 Устава</w:t>
      </w:r>
      <w:proofErr w:type="gramEnd"/>
      <w:r w:rsidR="009849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84958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Краснотурнаского</w:t>
      </w:r>
      <w:proofErr w:type="spellEnd"/>
      <w:r w:rsidR="009849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</w:t>
      </w:r>
    </w:p>
    <w:p w:rsidR="00B50F7F" w:rsidRPr="00984958" w:rsidRDefault="003F643D" w:rsidP="009849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495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1B7183" w:rsidRDefault="001C0AFF" w:rsidP="00984958">
      <w:pPr>
        <w:pStyle w:val="a6"/>
        <w:widowControl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</w:t>
      </w:r>
      <w:r w:rsidR="008443B7">
        <w:rPr>
          <w:rFonts w:ascii="Times New Roman" w:eastAsia="Times New Roman" w:hAnsi="Times New Roman" w:cs="Times New Roman"/>
          <w:color w:val="auto"/>
          <w:sz w:val="28"/>
          <w:szCs w:val="28"/>
        </w:rPr>
        <w:t>вердить порядок</w:t>
      </w:r>
      <w:r w:rsidR="00B50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0A26">
        <w:rPr>
          <w:rFonts w:ascii="Times New Roman" w:eastAsia="Times New Roman" w:hAnsi="Times New Roman" w:cs="Times New Roman"/>
          <w:color w:val="auto"/>
          <w:sz w:val="28"/>
          <w:szCs w:val="28"/>
        </w:rPr>
        <w:t>оказания</w:t>
      </w:r>
      <w:r w:rsidR="00B50F7F"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экстренной психологической помощи </w:t>
      </w:r>
      <w:r w:rsidR="00FA0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несовершеннолетним, </w:t>
      </w:r>
      <w:r w:rsidR="00FA0603">
        <w:rPr>
          <w:rFonts w:ascii="Times New Roman" w:hAnsi="Times New Roman" w:cs="Times New Roman"/>
          <w:sz w:val="28"/>
          <w:szCs w:val="28"/>
        </w:rPr>
        <w:t>оказавшимся в кризисных ситуациях</w:t>
      </w:r>
      <w:r w:rsidR="00984958">
        <w:rPr>
          <w:rFonts w:ascii="Times New Roman" w:eastAsia="Times New Roman" w:hAnsi="Times New Roman" w:cs="Times New Roman"/>
          <w:color w:val="auto"/>
          <w:sz w:val="28"/>
          <w:szCs w:val="28"/>
        </w:rPr>
        <w:t>, согласно приложению к данному постановлению.</w:t>
      </w:r>
    </w:p>
    <w:p w:rsidR="001C0AFF" w:rsidRPr="001C0AFF" w:rsidRDefault="00727413" w:rsidP="00984958">
      <w:pPr>
        <w:pStyle w:val="a6"/>
        <w:widowControl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AFF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proofErr w:type="gramStart"/>
      <w:r w:rsidRPr="001C0A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AFF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1C0AFF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1C0AFF">
        <w:rPr>
          <w:rFonts w:ascii="Times New Roman" w:hAnsi="Times New Roman" w:cs="Times New Roman"/>
          <w:sz w:val="28"/>
          <w:szCs w:val="28"/>
        </w:rPr>
        <w:t xml:space="preserve">. </w:t>
      </w:r>
      <w:r w:rsidRPr="001C0AFF">
        <w:rPr>
          <w:rFonts w:ascii="Times New Roman" w:hAnsi="Times New Roman" w:cs="Times New Roman"/>
          <w:sz w:val="28"/>
          <w:szCs w:val="28"/>
        </w:rPr>
        <w:t>за</w:t>
      </w:r>
      <w:r w:rsidR="001C0AF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r w:rsidR="005F03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C0AFF">
        <w:rPr>
          <w:rFonts w:ascii="Times New Roman" w:hAnsi="Times New Roman" w:cs="Times New Roman"/>
          <w:sz w:val="28"/>
          <w:szCs w:val="28"/>
        </w:rPr>
        <w:t xml:space="preserve">по социальным </w:t>
      </w:r>
      <w:r w:rsidRPr="001C0AFF">
        <w:rPr>
          <w:rFonts w:ascii="Times New Roman" w:hAnsi="Times New Roman" w:cs="Times New Roman"/>
          <w:sz w:val="28"/>
          <w:szCs w:val="28"/>
        </w:rPr>
        <w:t>вопросам -  начальника отдела</w:t>
      </w:r>
      <w:r w:rsidR="001C0AF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84958">
        <w:rPr>
          <w:rFonts w:ascii="Times New Roman" w:hAnsi="Times New Roman" w:cs="Times New Roman"/>
          <w:sz w:val="28"/>
          <w:szCs w:val="28"/>
        </w:rPr>
        <w:t>администрации района О.Н. Тарасову</w:t>
      </w:r>
      <w:r w:rsidR="001C0AFF">
        <w:rPr>
          <w:rFonts w:ascii="Times New Roman" w:hAnsi="Times New Roman" w:cs="Times New Roman"/>
          <w:sz w:val="28"/>
          <w:szCs w:val="28"/>
        </w:rPr>
        <w:t>.</w:t>
      </w:r>
    </w:p>
    <w:p w:rsidR="00162BFA" w:rsidRPr="00162BFA" w:rsidRDefault="00162BFA" w:rsidP="00984958">
      <w:pPr>
        <w:pStyle w:val="a6"/>
        <w:widowControl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62B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84958">
        <w:rPr>
          <w:rFonts w:ascii="Times New Roman" w:hAnsi="Times New Roman" w:cs="Times New Roman"/>
          <w:sz w:val="28"/>
          <w:szCs w:val="28"/>
        </w:rPr>
        <w:t xml:space="preserve"> момента подписания,  подлежит опубликованию в СМИ, в </w:t>
      </w:r>
      <w:proofErr w:type="spellStart"/>
      <w:r w:rsidR="0098495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84958">
        <w:rPr>
          <w:rFonts w:ascii="Times New Roman" w:hAnsi="Times New Roman" w:cs="Times New Roman"/>
          <w:sz w:val="28"/>
          <w:szCs w:val="28"/>
        </w:rPr>
        <w:t xml:space="preserve">. </w:t>
      </w:r>
      <w:r w:rsidRPr="00162BFA">
        <w:rPr>
          <w:rFonts w:ascii="Times New Roman" w:hAnsi="Times New Roman" w:cs="Times New Roman"/>
          <w:sz w:val="28"/>
          <w:szCs w:val="28"/>
        </w:rPr>
        <w:t>в электронном</w:t>
      </w:r>
      <w:r w:rsidR="00984958">
        <w:rPr>
          <w:rFonts w:ascii="Times New Roman" w:hAnsi="Times New Roman" w:cs="Times New Roman"/>
          <w:sz w:val="28"/>
          <w:szCs w:val="28"/>
        </w:rPr>
        <w:t xml:space="preserve"> СМИ «Краснотуранский вестник» и размещению </w:t>
      </w:r>
      <w:r w:rsidRPr="00162BF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Краснотуранского района в сети Интернет. </w:t>
      </w:r>
      <w:proofErr w:type="gramEnd"/>
    </w:p>
    <w:p w:rsidR="00851767" w:rsidRDefault="003F643D" w:rsidP="00162BFA">
      <w:pPr>
        <w:widowControl/>
        <w:tabs>
          <w:tab w:val="left" w:pos="0"/>
        </w:tabs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F64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84958" w:rsidRDefault="00984958" w:rsidP="00162BFA">
      <w:pPr>
        <w:widowControl/>
        <w:tabs>
          <w:tab w:val="left" w:pos="0"/>
        </w:tabs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7183" w:rsidRDefault="00BD7192" w:rsidP="001B7183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  <w:r w:rsidR="003F643D" w:rsidRPr="003F64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FB4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="00CD3C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О.В. </w:t>
      </w:r>
      <w:proofErr w:type="spellStart"/>
      <w:r w:rsidR="00CD3CE5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r w:rsidR="00FB4560">
        <w:rPr>
          <w:rFonts w:ascii="Times New Roman" w:eastAsia="Times New Roman" w:hAnsi="Times New Roman" w:cs="Times New Roman"/>
          <w:color w:val="auto"/>
          <w:sz w:val="28"/>
          <w:szCs w:val="28"/>
        </w:rPr>
        <w:t>нева</w:t>
      </w:r>
      <w:proofErr w:type="spellEnd"/>
    </w:p>
    <w:p w:rsidR="001C0AFF" w:rsidRDefault="001B7183" w:rsidP="001B7183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r w:rsidR="00B50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</w:p>
    <w:p w:rsidR="00463B44" w:rsidRPr="00851767" w:rsidRDefault="001C0AFF" w:rsidP="00851767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</w:p>
    <w:p w:rsidR="00315FEF" w:rsidRDefault="00727413" w:rsidP="00B50F7F">
      <w:pPr>
        <w:pStyle w:val="22"/>
        <w:spacing w:line="317" w:lineRule="exact"/>
        <w:ind w:right="20"/>
        <w:jc w:val="right"/>
      </w:pPr>
      <w:r>
        <w:lastRenderedPageBreak/>
        <w:t xml:space="preserve">                                       </w:t>
      </w:r>
    </w:p>
    <w:p w:rsidR="00727413" w:rsidRDefault="00727413" w:rsidP="00984958">
      <w:pPr>
        <w:pStyle w:val="22"/>
        <w:spacing w:line="317" w:lineRule="exact"/>
        <w:ind w:right="20"/>
        <w:jc w:val="right"/>
        <w:rPr>
          <w:sz w:val="28"/>
          <w:szCs w:val="28"/>
        </w:rPr>
      </w:pPr>
      <w:r>
        <w:t xml:space="preserve"> </w:t>
      </w:r>
      <w:r w:rsidR="00E86BA7">
        <w:t xml:space="preserve">Приложение </w:t>
      </w:r>
      <w:r w:rsidR="003940D7">
        <w:t xml:space="preserve"> </w:t>
      </w:r>
      <w:r w:rsidR="003940D7">
        <w:rPr>
          <w:sz w:val="28"/>
          <w:szCs w:val="28"/>
        </w:rPr>
        <w:t xml:space="preserve">к </w:t>
      </w:r>
      <w:r w:rsidR="00984958">
        <w:rPr>
          <w:sz w:val="28"/>
          <w:szCs w:val="28"/>
        </w:rPr>
        <w:t xml:space="preserve"> п</w:t>
      </w:r>
      <w:r w:rsidRPr="00DC57A1">
        <w:rPr>
          <w:sz w:val="28"/>
          <w:szCs w:val="28"/>
        </w:rPr>
        <w:t xml:space="preserve">остановлению </w:t>
      </w:r>
    </w:p>
    <w:p w:rsidR="00727413" w:rsidRDefault="009C4B34" w:rsidP="00B50F7F">
      <w:pPr>
        <w:pStyle w:val="a5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27413" w:rsidRPr="00DC57A1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E86BA7" w:rsidRPr="00D9180E" w:rsidRDefault="00984958" w:rsidP="00D9180E">
      <w:pPr>
        <w:pStyle w:val="a5"/>
        <w:tabs>
          <w:tab w:val="left" w:pos="0"/>
          <w:tab w:val="left" w:pos="7305"/>
          <w:tab w:val="right" w:pos="949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09.10.2023 № 710-п</w:t>
      </w:r>
    </w:p>
    <w:p w:rsidR="004752CC" w:rsidRDefault="004752CC" w:rsidP="00243FED">
      <w:pPr>
        <w:shd w:val="clear" w:color="auto" w:fill="FFFFFF"/>
        <w:spacing w:line="317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463B44" w:rsidRDefault="008443B7" w:rsidP="00CD0A26">
      <w:pPr>
        <w:shd w:val="clear" w:color="auto" w:fill="FFFFFF"/>
        <w:spacing w:line="317" w:lineRule="exact"/>
        <w:ind w:righ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="00CD0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оказания</w:t>
      </w:r>
      <w:r w:rsidR="00DF3B91" w:rsidRPr="00B50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экстренной психологической помощи</w:t>
      </w:r>
      <w:r w:rsidR="00FA0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несовершеннолетним, </w:t>
      </w:r>
      <w:r w:rsidR="00FA0603">
        <w:rPr>
          <w:rFonts w:ascii="Times New Roman" w:hAnsi="Times New Roman" w:cs="Times New Roman"/>
          <w:sz w:val="28"/>
          <w:szCs w:val="28"/>
        </w:rPr>
        <w:t>оказавшимся в кризисных ситуациях</w:t>
      </w:r>
    </w:p>
    <w:p w:rsidR="00FA0603" w:rsidRDefault="00FA0603" w:rsidP="00FA0603">
      <w:pPr>
        <w:pStyle w:val="a6"/>
        <w:shd w:val="clear" w:color="auto" w:fill="FFFFFF"/>
        <w:spacing w:line="317" w:lineRule="exact"/>
        <w:ind w:right="2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F3B91" w:rsidRPr="00984958" w:rsidRDefault="000D1854" w:rsidP="00EF5F9B">
      <w:pPr>
        <w:pStyle w:val="a6"/>
        <w:numPr>
          <w:ilvl w:val="0"/>
          <w:numId w:val="14"/>
        </w:numPr>
        <w:shd w:val="clear" w:color="auto" w:fill="FFFFFF"/>
        <w:ind w:left="0" w:right="2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49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Общие положения </w:t>
      </w:r>
    </w:p>
    <w:p w:rsidR="00BF0818" w:rsidRDefault="000D1854" w:rsidP="00EF5F9B">
      <w:pPr>
        <w:pStyle w:val="a6"/>
        <w:numPr>
          <w:ilvl w:val="1"/>
          <w:numId w:val="21"/>
        </w:numPr>
        <w:shd w:val="clear" w:color="auto" w:fill="FFFFFF"/>
        <w:tabs>
          <w:tab w:val="left" w:pos="567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порядок </w:t>
      </w:r>
      <w:r w:rsidR="00B668CB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разработан в целях обеспечения межведомственного взаимодействия</w:t>
      </w:r>
      <w:r w:rsidR="00354D81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4D81" w:rsidRPr="00783B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органов и организаций,</w:t>
      </w:r>
      <w:r w:rsidR="005B2F19" w:rsidRPr="00783B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обеспечивающих защиту прав и интересов детей, сопровождение семьи и детства</w:t>
      </w:r>
      <w:r w:rsidR="004C5630" w:rsidRPr="00783B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5B2F19" w:rsidRPr="00783B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="00783BD5" w:rsidRPr="00783B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определяет правила организации и проведения мероприятий по</w:t>
      </w:r>
      <w:r w:rsidR="00783BD5" w:rsidRPr="00783BD5">
        <w:rPr>
          <w:color w:val="464C55"/>
          <w:shd w:val="clear" w:color="auto" w:fill="FFFFFF"/>
        </w:rPr>
        <w:t xml:space="preserve"> 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оказанию экстренной психологической помощи </w:t>
      </w:r>
      <w:r w:rsidR="001C4E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системе образования Краснотуранского района, включая 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несовершеннолетни</w:t>
      </w:r>
      <w:r w:rsidR="001C4E03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их сем</w:t>
      </w:r>
      <w:r w:rsidR="001C4E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ей, 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наступления кризисных ситуаций, вызывающих деструктивное, разрушающее воздействие на здоровую психику ребёнка</w:t>
      </w:r>
      <w:r w:rsidR="00CD0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20211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Порядок). </w:t>
      </w:r>
      <w:proofErr w:type="gramEnd"/>
    </w:p>
    <w:p w:rsidR="000F3D8C" w:rsidRDefault="00BF0818" w:rsidP="00EF5F9B">
      <w:pPr>
        <w:pStyle w:val="a6"/>
        <w:numPr>
          <w:ilvl w:val="1"/>
          <w:numId w:val="21"/>
        </w:numPr>
        <w:shd w:val="clear" w:color="auto" w:fill="FFFFFF"/>
        <w:tabs>
          <w:tab w:val="left" w:pos="567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F3D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разработан в соответствии с Указом Президента РФ от 21.07.2020г. № 474 «О национальных целях развития РФ на период до 2030 года», Законом «Об образовании в Российской Федерации» (от 29 декабря 2012 г. N 273-ФЗ), Концепцией развития психологической службы в системе общего и среднего профессионального образования в Российской Федерации на период до 2025 года (утв. </w:t>
      </w:r>
      <w:proofErr w:type="spellStart"/>
      <w:r w:rsidRPr="000F3D8C">
        <w:rPr>
          <w:rFonts w:ascii="Times New Roman" w:eastAsia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0F3D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РФ от 20.05.2022г</w:t>
      </w:r>
      <w:proofErr w:type="gramEnd"/>
      <w:r w:rsidRPr="000F3D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proofErr w:type="gramStart"/>
      <w:r w:rsidRPr="000F3D8C">
        <w:rPr>
          <w:rFonts w:ascii="Times New Roman" w:eastAsia="Times New Roman" w:hAnsi="Times New Roman" w:cs="Times New Roman"/>
          <w:color w:val="auto"/>
          <w:sz w:val="28"/>
          <w:szCs w:val="28"/>
        </w:rPr>
        <w:t>планом мероприятий по реализации концепции развития психологической службы в системе образования в РФ на период до 2025 года, Распоряжением Правительства РФ от 23.01.2021 № 122-р «Об утверждении плана основных мероприятий, проводимых в рамках Десятилетия детства, на период до 2027 года», моделью психологической службы в системе образования Красноярского края (утв. Министерством образования Красноярского края от 11.05.2022года), планом мероприятий по развитию психологической</w:t>
      </w:r>
      <w:proofErr w:type="gramEnd"/>
      <w:r w:rsidRPr="000F3D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службы в системе общего и профессионального образования на территории К</w:t>
      </w:r>
      <w:r w:rsidR="000F3D8C">
        <w:rPr>
          <w:rFonts w:ascii="Times New Roman" w:eastAsia="Times New Roman" w:hAnsi="Times New Roman" w:cs="Times New Roman"/>
          <w:color w:val="auto"/>
          <w:sz w:val="28"/>
          <w:szCs w:val="28"/>
        </w:rPr>
        <w:t>расноярского края до 2025 года.</w:t>
      </w:r>
    </w:p>
    <w:p w:rsidR="00BF0818" w:rsidRPr="000F3D8C" w:rsidRDefault="00BF0818" w:rsidP="00EF5F9B">
      <w:pPr>
        <w:pStyle w:val="a6"/>
        <w:numPr>
          <w:ilvl w:val="1"/>
          <w:numId w:val="21"/>
        </w:numPr>
        <w:shd w:val="clear" w:color="auto" w:fill="FFFFFF"/>
        <w:tabs>
          <w:tab w:val="left" w:pos="567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3D8C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Экстренная психологическая помощь</w:t>
      </w:r>
      <w:r w:rsidRPr="000F3D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система краткосрочных мероприятий, направленных на регуляцию актуального психологического, психофизиологического состояния и негативных эмоциональных переживаний человека или группы людей, пострадавших в результате кризисной ситуации при помощи профессиональных методов, соответствующих требованиям ситуации.</w:t>
      </w:r>
    </w:p>
    <w:p w:rsidR="00120211" w:rsidRPr="00BF0818" w:rsidRDefault="00BF0818" w:rsidP="00EF5F9B">
      <w:pPr>
        <w:pStyle w:val="a6"/>
        <w:numPr>
          <w:ilvl w:val="1"/>
          <w:numId w:val="21"/>
        </w:numPr>
        <w:shd w:val="clear" w:color="auto" w:fill="FFFFFF"/>
        <w:tabs>
          <w:tab w:val="left" w:pos="567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0818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Кризисная ситуация</w:t>
      </w:r>
      <w:r w:rsidRPr="00BF08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характеризует состояние, порождаемое проблемой, которую невозможно: игнорировать, разрешить в короткое время, разрешить привычным способом.</w:t>
      </w:r>
    </w:p>
    <w:p w:rsidR="00783BD5" w:rsidRDefault="00783BD5" w:rsidP="00EF5F9B">
      <w:pPr>
        <w:pStyle w:val="a6"/>
        <w:numPr>
          <w:ilvl w:val="1"/>
          <w:numId w:val="21"/>
        </w:numPr>
        <w:shd w:val="clear" w:color="auto" w:fill="FFFFFF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«Об основных гарантиях прав ребенка в Российской Федерации» комплексная помощь, в том числе </w:t>
      </w:r>
      <w:r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психологическая,  должна быть оказана ребенку (до 18 лет), оказавшемуся  в трудной жизненной ситуации (детям, оставшимся без попечения родителей; детям -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переселенцев;</w:t>
      </w:r>
      <w:proofErr w:type="gramEnd"/>
      <w:r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детям, оказавшимся в экстремальных условиях; детям - жертвам насилия;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семьи).</w:t>
      </w:r>
    </w:p>
    <w:p w:rsidR="000F3D8C" w:rsidRPr="005E7D8A" w:rsidRDefault="002B555B" w:rsidP="00EF5F9B">
      <w:pPr>
        <w:pStyle w:val="a6"/>
        <w:numPr>
          <w:ilvl w:val="1"/>
          <w:numId w:val="21"/>
        </w:numPr>
        <w:shd w:val="clear" w:color="auto" w:fill="FFFFFF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экстренной психологической помощи осуществляется в формате </w:t>
      </w:r>
      <w:r w:rsidR="002000BD">
        <w:rPr>
          <w:rFonts w:ascii="Times New Roman" w:eastAsia="Times New Roman" w:hAnsi="Times New Roman" w:cs="Times New Roman"/>
          <w:color w:val="auto"/>
          <w:sz w:val="28"/>
          <w:szCs w:val="28"/>
        </w:rPr>
        <w:t>оперативной М</w:t>
      </w:r>
      <w:r w:rsidRPr="002B555B">
        <w:rPr>
          <w:rFonts w:ascii="Times New Roman" w:eastAsia="Times New Roman" w:hAnsi="Times New Roman" w:cs="Times New Roman"/>
          <w:color w:val="auto"/>
          <w:sz w:val="28"/>
          <w:szCs w:val="28"/>
        </w:rPr>
        <w:t>обильной группы экстренного реагирован</w:t>
      </w:r>
      <w:r w:rsidR="005E7D8A">
        <w:rPr>
          <w:rFonts w:ascii="Times New Roman" w:eastAsia="Times New Roman" w:hAnsi="Times New Roman" w:cs="Times New Roman"/>
          <w:color w:val="auto"/>
          <w:sz w:val="28"/>
          <w:szCs w:val="28"/>
        </w:rPr>
        <w:t>ия.</w:t>
      </w:r>
    </w:p>
    <w:p w:rsidR="00523EFA" w:rsidRDefault="00851767" w:rsidP="00EF5F9B">
      <w:pPr>
        <w:pStyle w:val="a6"/>
        <w:numPr>
          <w:ilvl w:val="1"/>
          <w:numId w:val="21"/>
        </w:numPr>
        <w:shd w:val="clear" w:color="auto" w:fill="FFFFFF"/>
        <w:tabs>
          <w:tab w:val="left" w:pos="567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0818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Мобильная группа экстренного реагирования</w:t>
      </w:r>
      <w:r w:rsidRPr="00523EF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4E4231" w:rsidRPr="00523EF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– (выездная группа экстренного реагирования) - </w:t>
      </w:r>
      <w:r w:rsidR="004E4231" w:rsidRPr="00523EFA">
        <w:rPr>
          <w:rFonts w:ascii="Times New Roman" w:eastAsia="Times New Roman" w:hAnsi="Times New Roman" w:cs="Times New Roman"/>
          <w:color w:val="auto"/>
          <w:sz w:val="28"/>
          <w:szCs w:val="28"/>
        </w:rPr>
        <w:t>служба по оказанию комплексной оперативной психологической помощи несовершеннолетним и их семьям, оказавшимся в кризисной ситуации, работа которой основывается на межведомственном взаимодействии.</w:t>
      </w:r>
    </w:p>
    <w:p w:rsidR="005E7D8A" w:rsidRPr="005E7D8A" w:rsidRDefault="005E7D8A" w:rsidP="00EF5F9B">
      <w:pPr>
        <w:pStyle w:val="a6"/>
        <w:numPr>
          <w:ilvl w:val="1"/>
          <w:numId w:val="21"/>
        </w:numPr>
        <w:shd w:val="clear" w:color="auto" w:fill="FFFFFF"/>
        <w:tabs>
          <w:tab w:val="left" w:pos="567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Общее руководство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Мобильной группой</w:t>
      </w:r>
      <w:r w:rsidRPr="00BF0818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экстренного реагирования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Pr="005E7D8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возлагается на заместителя главы района по социальным вопросам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5E7D8A" w:rsidRPr="00D9180E" w:rsidRDefault="001B3439" w:rsidP="00EF5F9B">
      <w:pPr>
        <w:pStyle w:val="a6"/>
        <w:numPr>
          <w:ilvl w:val="1"/>
          <w:numId w:val="21"/>
        </w:numPr>
        <w:shd w:val="clear" w:color="auto" w:fill="FFFFFF"/>
        <w:tabs>
          <w:tab w:val="left" w:pos="567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Оператором и к</w:t>
      </w:r>
      <w:r w:rsidR="00525FA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оординатором</w:t>
      </w:r>
      <w:r w:rsidR="005E7D8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деятельности </w:t>
      </w:r>
      <w:r w:rsidR="005E7D8A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Мобильной группы</w:t>
      </w:r>
      <w:r w:rsidR="005E7D8A" w:rsidRPr="00BF0818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экстренного реагирования</w:t>
      </w:r>
      <w:r w:rsidR="005E7D8A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="005E7D8A" w:rsidRPr="00525FA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является</w:t>
      </w:r>
      <w:r w:rsidR="005E7D8A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="00525FA1" w:rsidRPr="00525FA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отдел образования администрации района </w:t>
      </w:r>
      <w:r w:rsidR="00D918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(далее-оператор Мобильной группы</w:t>
      </w:r>
      <w:r w:rsidR="00D9180E" w:rsidRPr="00D918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экстренного реагирования).</w:t>
      </w:r>
    </w:p>
    <w:p w:rsidR="002B555B" w:rsidRDefault="00523EFA" w:rsidP="00EF5F9B">
      <w:pPr>
        <w:pStyle w:val="a6"/>
        <w:numPr>
          <w:ilvl w:val="1"/>
          <w:numId w:val="21"/>
        </w:numPr>
        <w:shd w:val="clear" w:color="auto" w:fill="FFFFFF"/>
        <w:tabs>
          <w:tab w:val="left" w:pos="567"/>
        </w:tabs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555B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Мобильной группы включает специалис</w:t>
      </w:r>
      <w:r w:rsidR="00CD0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тов психолого-педагогического, </w:t>
      </w:r>
      <w:proofErr w:type="gramStart"/>
      <w:r w:rsidRPr="002B555B">
        <w:rPr>
          <w:rFonts w:ascii="Times New Roman" w:eastAsia="Times New Roman" w:hAnsi="Times New Roman" w:cs="Times New Roman"/>
          <w:color w:val="auto"/>
          <w:sz w:val="28"/>
          <w:szCs w:val="28"/>
        </w:rPr>
        <w:t>медико-социального</w:t>
      </w:r>
      <w:proofErr w:type="gramEnd"/>
      <w:r w:rsidRPr="002B555B">
        <w:rPr>
          <w:rFonts w:ascii="Times New Roman" w:eastAsia="Times New Roman" w:hAnsi="Times New Roman" w:cs="Times New Roman"/>
          <w:color w:val="auto"/>
          <w:sz w:val="28"/>
          <w:szCs w:val="28"/>
        </w:rPr>
        <w:t>, социально-педагогического профиля (психологов, психиатров, педагогов-психологов, социальных педагогов, социальн</w:t>
      </w:r>
      <w:r w:rsidR="00CD0A26">
        <w:rPr>
          <w:rFonts w:ascii="Times New Roman" w:eastAsia="Times New Roman" w:hAnsi="Times New Roman" w:cs="Times New Roman"/>
          <w:color w:val="auto"/>
          <w:sz w:val="28"/>
          <w:szCs w:val="28"/>
        </w:rPr>
        <w:t>ых работников, медиаторов</w:t>
      </w:r>
      <w:r w:rsidR="00DC62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r w:rsidRPr="002B555B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работающих в системе учреждений образования, здравоохранения и социальной защиты</w:t>
      </w:r>
      <w:r w:rsidR="005C7A4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83BD5" w:rsidRPr="00783BD5" w:rsidRDefault="00783BD5" w:rsidP="00EF5F9B">
      <w:pPr>
        <w:pStyle w:val="a6"/>
        <w:numPr>
          <w:ilvl w:val="1"/>
          <w:numId w:val="21"/>
        </w:numPr>
        <w:shd w:val="clear" w:color="auto" w:fill="FFFFFF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межведомственного взаимодействия:</w:t>
      </w:r>
    </w:p>
    <w:p w:rsidR="00783BD5" w:rsidRPr="00783BD5" w:rsidRDefault="00676A50" w:rsidP="00EF5F9B">
      <w:pPr>
        <w:shd w:val="clear" w:color="auto" w:fill="FFFFFF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КГБУЗ «</w:t>
      </w:r>
      <w:proofErr w:type="spellStart"/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Краснотуранская</w:t>
      </w:r>
      <w:proofErr w:type="spellEnd"/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районная больница»</w:t>
      </w:r>
      <w:r w:rsidR="0079572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5461D" w:rsidRDefault="00676A50" w:rsidP="00EF5F9B">
      <w:pPr>
        <w:shd w:val="clear" w:color="auto" w:fill="FFFFFF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Отдел образования администрации Краснотуранского района</w:t>
      </w:r>
      <w:r w:rsidR="00A268A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83BD5" w:rsidRPr="00783BD5" w:rsidRDefault="00676A50" w:rsidP="00EF5F9B">
      <w:pPr>
        <w:shd w:val="clear" w:color="auto" w:fill="FFFFFF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83BD5" w:rsidRPr="00795728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D3CE5">
        <w:rPr>
          <w:rFonts w:ascii="Times New Roman" w:eastAsia="Times New Roman" w:hAnsi="Times New Roman" w:cs="Times New Roman"/>
          <w:color w:val="auto"/>
          <w:sz w:val="28"/>
          <w:szCs w:val="28"/>
        </w:rPr>
        <w:t>ежм</w:t>
      </w:r>
      <w:r w:rsidR="00783BD5" w:rsidRPr="00795728"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униципальный отдел Министерства внутренних дел России «Краснотуранский»</w:t>
      </w:r>
      <w:r w:rsidR="0079572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83BD5" w:rsidRPr="00783BD5" w:rsidRDefault="00676A50" w:rsidP="00EF5F9B">
      <w:pPr>
        <w:shd w:val="clear" w:color="auto" w:fill="FFFFFF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 по делам несовершеннолетних и защите их прав Краснотуранского района</w:t>
      </w:r>
      <w:r w:rsidR="0079572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2A6F" w:rsidRDefault="00676A50" w:rsidP="00EF5F9B">
      <w:pPr>
        <w:shd w:val="clear" w:color="auto" w:fill="FFFFFF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КГБУ </w:t>
      </w:r>
      <w:proofErr w:type="gramStart"/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>СО</w:t>
      </w:r>
      <w:proofErr w:type="gramEnd"/>
      <w:r w:rsidR="00783BD5" w:rsidRPr="00783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«Комплексный центр социального обслужива</w:t>
      </w:r>
      <w:r w:rsidR="00CD0A26">
        <w:rPr>
          <w:rFonts w:ascii="Times New Roman" w:eastAsia="Times New Roman" w:hAnsi="Times New Roman" w:cs="Times New Roman"/>
          <w:color w:val="auto"/>
          <w:sz w:val="28"/>
          <w:szCs w:val="28"/>
        </w:rPr>
        <w:t>ния населения «Краснотуранский»;</w:t>
      </w:r>
    </w:p>
    <w:p w:rsidR="00CD0A26" w:rsidRDefault="00CD0A26" w:rsidP="00EF5F9B">
      <w:pPr>
        <w:shd w:val="clear" w:color="auto" w:fill="FFFFFF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Образовательные учреждения Краснотуранского района.</w:t>
      </w:r>
    </w:p>
    <w:p w:rsidR="00BF0818" w:rsidRPr="00984958" w:rsidRDefault="00BF0818" w:rsidP="00EF5F9B">
      <w:pPr>
        <w:pStyle w:val="a6"/>
        <w:widowControl/>
        <w:numPr>
          <w:ilvl w:val="0"/>
          <w:numId w:val="21"/>
        </w:numPr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98495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Организация и порядок проведения мероприятий по оказанию экстренной психологической помощи </w:t>
      </w:r>
      <w:r w:rsidR="00DF6E24" w:rsidRPr="0098495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обучающимся, оказавшимся в кризисной ситуации </w:t>
      </w:r>
      <w:proofErr w:type="gramEnd"/>
    </w:p>
    <w:p w:rsidR="00676A50" w:rsidRPr="00676A50" w:rsidRDefault="00676A50" w:rsidP="00EF5F9B">
      <w:pPr>
        <w:pStyle w:val="a6"/>
        <w:widowControl/>
        <w:numPr>
          <w:ilvl w:val="1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Оказание экстренной психологической помощи осуществляется 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2000B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формате оперативной М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обильной группы экстренного реагирования</w:t>
      </w:r>
      <w:r w:rsidR="005B63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(далее-Мобильная группа)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676A50" w:rsidRDefault="002000BD" w:rsidP="00EF5F9B">
      <w:pPr>
        <w:pStyle w:val="a6"/>
        <w:widowControl/>
        <w:numPr>
          <w:ilvl w:val="1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Цели и задачи М</w:t>
      </w:r>
      <w:r w:rsidR="002B555B"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обильной группы.</w:t>
      </w:r>
    </w:p>
    <w:p w:rsidR="00676A50" w:rsidRDefault="00C95E4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</w:t>
      </w:r>
      <w:r w:rsid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676A50"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</w:t>
      </w:r>
      <w:r w:rsidR="0014255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3F14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Целью деятельности </w:t>
      </w:r>
      <w:r w:rsidR="00D543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Мобильной 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группы является оперативное вмешательство в экстренную, кризисную, конфликтную, трудную жизненную </w:t>
      </w:r>
      <w:r w:rsidR="00D543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ситуацию и оказание 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экстренной комплексной помощи психолого-педагогического, социально-педагогического, </w:t>
      </w:r>
      <w:proofErr w:type="gramStart"/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медико-социального</w:t>
      </w:r>
      <w:proofErr w:type="gramEnd"/>
      <w:r w:rsid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характера обучающимся</w:t>
      </w:r>
      <w:r w:rsidR="001C4E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их 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родителям</w:t>
      </w:r>
      <w:r w:rsidR="001C4E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восстановлению функционального состояния личности и поиска ресурсов для </w:t>
      </w:r>
      <w:r w:rsidR="001C4E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решения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проблем</w:t>
      </w:r>
      <w:r w:rsidR="001C4E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</w:t>
      </w:r>
      <w:r w:rsidRP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1C4E03" w:rsidRDefault="00C95E4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2.2.</w:t>
      </w:r>
      <w:r w:rsidR="00676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14255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Задачей деятельности Мобильной группы является организация и согласование порядка оказания комплексной экстренной психологической помощи в случае возникновения кризисных ситуаций в образовательных учреждениях.</w:t>
      </w:r>
    </w:p>
    <w:p w:rsidR="001C4E03" w:rsidRDefault="001C4E0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Критерии и принципы экстренной комплексной помощи.</w:t>
      </w:r>
    </w:p>
    <w:p w:rsidR="001C4E03" w:rsidRDefault="001C4E0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3.1.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Психологический критерий. Экстренная психологическая помощь оказывается в случае, когда в результате   кризисной ситуации или психотравмирующих событий возникли изменения в психической деятельности,</w:t>
      </w:r>
      <w:r w:rsidR="0014255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которые вызывают </w:t>
      </w:r>
      <w:proofErr w:type="spell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дезадаптацию</w:t>
      </w:r>
      <w:proofErr w:type="spell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личности, нарушают функциональное состояние личности, процессы целеполагания и контроля, возможность принятия решений, регуляцию эмоционального состояния.</w:t>
      </w:r>
    </w:p>
    <w:p w:rsidR="0014255B" w:rsidRDefault="001C4E0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3.2.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Медицинский критерий. Экстренная медицинская (психиатрическая и психотерапевтическая) помощь оказывается в случае, когда в результате   кризисной ситуации или психотравмирующих событий возникли травмы, связанные с нарушением физического и психического здоровья, повлекшие   изменения в психической деятельности на уровне ограничений вменяемости и дееспособности. 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3.3.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Педагогический критерий. Экстренная педагогическая помощь оказывается в случае, когда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причины кризисной ситуации или психотравмирующих событий обусловлены негативным влиянием психолого-педагогических факторов образовательной среды или имеют последствия, связанные с особой организацией психолого-педагогического взаимодействия в образовательном учреждении.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3.5.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Социальный критерий. Экстренная социально-педагогическая помощь оказывается в случае, когда причины или последствия кризисной ситуации или психотравмирующих событий обусловлены социально-опасным положением, трудной жизненной ситуацией, негативным воздействием социального окружения.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3.6.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Временной критерий. Экстренная помощь оказывается в период, максимально приближенный к травматическому событию, и может носить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как разовый и первичный характер, так и систематический пролонгированный. В отдельных случаях психолого-педагогическая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помощь может быть пролонгирована и дополнена комплексом мероприятий психолого-педагогического сопровождения. 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3.7.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Критерий специализации. Экстренная помощь носит характер специализированной психологической, </w:t>
      </w:r>
      <w:proofErr w:type="gram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медико-социальной</w:t>
      </w:r>
      <w:proofErr w:type="gram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психолого-педагогической, психотерапевтической и психиатрической помощи в зависимости от экстренной ситуации и состояния пострадавших. 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3.8. </w:t>
      </w:r>
      <w:proofErr w:type="gramStart"/>
      <w:r w:rsidR="003F14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Принципы оказания экстренной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комплексной помощи: 1) неотложности; 2) предвидения дальнейшего развития расстройств (патогенетический принцип); 3) </w:t>
      </w:r>
      <w:proofErr w:type="spell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пролонгированности</w:t>
      </w:r>
      <w:proofErr w:type="spell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специализированной помощи; 4) </w:t>
      </w:r>
      <w:proofErr w:type="spell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этапности</w:t>
      </w:r>
      <w:proofErr w:type="spell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преемственности; 5) ведомственной компетенции и межведомственной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координации; 6) целесообразности; 7) территориальности; 8) очередности оповещения; 9) предупреждения негативных последствий; 10) адресности (с учетом </w:t>
      </w:r>
      <w:proofErr w:type="spell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социовозрастных</w:t>
      </w:r>
      <w:proofErr w:type="spell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норм и профессиональной принадлежности).</w:t>
      </w:r>
      <w:proofErr w:type="gramEnd"/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</w:t>
      </w:r>
      <w:r w:rsidR="003F14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 формирования и методы работы М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обильной группы. 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4.1.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Количество специалистов в Мобильной группе определяется с учетом ситуации и возможных реакций, требующих неотложного одновременного вмешательства.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4.2.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Очередность подключения различных специалистов к оказанию помощи устанавливается с учетом характера и степени тяжести поражения пострадавших в ситуации. 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4.3.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Профиль специалистов Мобильной группы должен обеспечивать комплексный характер оказания экстренной помощи и включать необходимый и репрезентативный состав специалистов. </w:t>
      </w:r>
    </w:p>
    <w:p w:rsidR="0014255B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4.4.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Оперативный состав Мобильной группы формируется из списка </w:t>
      </w:r>
      <w:r w:rsidR="00C95E43" w:rsidRPr="004E70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кадрового резерва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 мобильных групп</w:t>
      </w:r>
      <w:r w:rsidR="00FF346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5B6374" w:rsidRDefault="0014255B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4.5.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Кадровый резерв Мобильной группы должен включать широкий диапазон профильных специалистов (психиатр, психолог, педагог-психолог, социальный педагог,</w:t>
      </w:r>
      <w:r w:rsidR="003F141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социальный работник, медиатор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). </w:t>
      </w:r>
      <w:r w:rsidR="005B6374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 необходимости в оперативный состав Мобильной группы привлекаются по согласованию: методисты, юристы, сотрудники органов местного самоуправления, органов внутренних дел, представители общественных объединений, волонтёры, другие социальные партнёры.</w:t>
      </w:r>
      <w:r w:rsidR="005B63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0022A" w:rsidRPr="005B6374" w:rsidRDefault="005B6374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4.6.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Состав </w:t>
      </w:r>
      <w:r w:rsidR="00C95E43" w:rsidRPr="001B34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кадрового резерва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формируется </w:t>
      </w:r>
      <w:r w:rsidR="001B34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отделом образования администрации района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основе предложений кандидатур от </w:t>
      </w:r>
      <w:r w:rsidR="001B3439" w:rsidRPr="001B34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ведомств и организаций, входящих в систему м</w:t>
      </w:r>
      <w:r w:rsidR="001B34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ежведомственного взаимодействия</w:t>
      </w:r>
      <w:r w:rsidR="001B3439" w:rsidRPr="001B34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C7A4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(п.1.11)</w:t>
      </w:r>
      <w:r w:rsidR="001B3439" w:rsidRPr="001B34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C95E43" w:rsidRPr="001B34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0022A" w:rsidRDefault="00B0022A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4.7.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случае возникновения экстренных ситуаций в обра</w:t>
      </w:r>
      <w:r w:rsidR="00315FE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зовательных учреждениях в </w:t>
      </w:r>
      <w:r w:rsidR="005B63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оперативный состав М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обильной группы включаются специалисты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образовательных организаций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(педагог-психолог, социальный педагог,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заместитель директора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).</w:t>
      </w:r>
    </w:p>
    <w:p w:rsidR="00B0022A" w:rsidRDefault="00B0022A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4.8.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Методы работы специалистов Мобильной группы регламентированы профессиональными стандартами и определяются видами профессиональной деятельности (</w:t>
      </w:r>
      <w:proofErr w:type="spell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психоконсультирование</w:t>
      </w:r>
      <w:proofErr w:type="spell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психотерапия, психодиагностика, </w:t>
      </w:r>
      <w:proofErr w:type="spell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психокоррекция</w:t>
      </w:r>
      <w:proofErr w:type="spell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др.). Методы работы в ситуации экстренной помощи включают ведение и информирование, психологическое вмешательство (интервенцию), кризисное вмешательство, психическую регуляцию и </w:t>
      </w:r>
      <w:proofErr w:type="spell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саморегуляцию</w:t>
      </w:r>
      <w:proofErr w:type="spell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др.  Методы и технологии индивидуальной и групповой работы определяются специалистами мобильной группы в соответствии с адресной ситуацией в конкретном экстренном случае.  </w:t>
      </w:r>
    </w:p>
    <w:p w:rsidR="00B0022A" w:rsidRDefault="00C95E4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5.</w:t>
      </w:r>
      <w:r w:rsidR="00B0022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Регламент и должностной функционал 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обильной группы.</w:t>
      </w:r>
    </w:p>
    <w:p w:rsidR="00B0022A" w:rsidRDefault="00B0022A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5.1.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Оперативный состав Мобильной группы формируется на основании выявленных потребностей в видах и объёмах услуг через систему оповещения и регистрации заявок на экстренную помощь. </w:t>
      </w:r>
    </w:p>
    <w:p w:rsidR="00D9180E" w:rsidRDefault="00C33191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5.2. Выездная работа Мобильной группы осуществляется на основании устных, телефонных или письменных обращений 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оператор</w:t>
      </w:r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Мобильной </w:t>
      </w:r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группы экстренного реагирования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5C7A4C" w:rsidRDefault="00C33191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5.3</w:t>
      </w:r>
      <w:r w:rsidR="00B0022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Регистрацию заявок на экстренную помощь по результатам оповещения об экстренном случае осуществляет</w:t>
      </w:r>
      <w:bookmarkStart w:id="1" w:name="_Hlk145670425"/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оператор Мобильной группы экстренного реагирован</w:t>
      </w:r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ия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bookmarkEnd w:id="1"/>
    <w:p w:rsidR="0081165E" w:rsidRDefault="00C33191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5.4</w:t>
      </w:r>
      <w:r w:rsidR="00B0022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Назначение р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уководител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Мобильн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ой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групп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экстренного реагирования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осуществляет 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оператор Мобильной г</w:t>
      </w:r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руппы экстренного реагирования 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 оперативного состава Мобильной группы.</w:t>
      </w:r>
    </w:p>
    <w:p w:rsidR="00D9180E" w:rsidRDefault="00C33191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5.5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полномочия руководителя 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обильн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ой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групп</w:t>
      </w:r>
      <w:r w:rsidR="008116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экстренного реагирования входит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: оперативный анализ ситуации,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прогноз и планирование действий мобильной группы, распределение функций меж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ду членами группы, определение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порядка межведомственного взаимодействия, обеспечение условий работы мобильной группы, </w:t>
      </w:r>
      <w:proofErr w:type="gramStart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контроль за</w:t>
      </w:r>
      <w:proofErr w:type="gramEnd"/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согласов</w:t>
      </w:r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анием функционала деятельности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группы, предоставле</w:t>
      </w:r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ние отчета о проделанной работе 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оператор</w:t>
      </w:r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Мобильной </w:t>
      </w:r>
      <w:r w:rsid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группы экстренного реагирования</w:t>
      </w:r>
      <w:r w:rsidR="00D9180E" w:rsidRPr="00D918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795728" w:rsidRDefault="00795728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Процедура деятельности мобильной группы: этапы и направления работы.</w:t>
      </w:r>
    </w:p>
    <w:p w:rsidR="00795728" w:rsidRDefault="00795728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6.1.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Процедура работы Мобильной группы включает этапы:</w:t>
      </w:r>
    </w:p>
    <w:p w:rsidR="00795728" w:rsidRDefault="00205D60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Сбор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предварительной информации об экстремальной, кризисной ситуа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ции: о пострадавших и их месте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расположения, о наличии специалистов и их графике работы, действиях служб, которые организовывают комплексную помощь пострадавшим</w:t>
      </w:r>
      <w:r w:rsidR="007957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95728" w:rsidRDefault="00C95E4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6.1.2.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Установление межведомственных</w:t>
      </w:r>
      <w:r w:rsidR="00205D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контактов: установление связи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 организациями и ведомствами, оказывающими</w:t>
      </w:r>
      <w:r w:rsidR="00205D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комплексную помощь населению, планирование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действий, распределение функц</w:t>
      </w:r>
      <w:r w:rsidR="00205D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ий, определение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графика и порядка межведомственного взаимодействия</w:t>
      </w:r>
      <w:r w:rsidR="007957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795728" w:rsidRDefault="00205D60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6.1.3.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Выявление контингента адресной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экстренной помощи (групп риска) и установление контакта с каждым адресатом: оценка потребности в медицинской, социальной, психологической и других видах помощи, уточнение и детализация информации 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сложности ситуации, состоянии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количестве пострадавших, о принимаемых мерах по оказанию разного вида помощи пострадавшим, определение места оказания экстренной помощи.</w:t>
      </w:r>
      <w:proofErr w:type="gramEnd"/>
    </w:p>
    <w:p w:rsidR="00795728" w:rsidRDefault="00C95E4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6.1.4.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Непосредственное оказание экстренной помощи: работа профильных специалистов, координ</w:t>
      </w:r>
      <w:r w:rsidR="00205D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ация деятельности специалистов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рамках межведомств</w:t>
      </w:r>
      <w:r w:rsidR="00205D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енного взаимодействия, прогноз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краткосрочных и долгосрочных эффектов по оценке последствий эк</w:t>
      </w:r>
      <w:r w:rsidR="003B7F1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стренного случая, планирование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возможностей дальнейшего сопровождения экстренного случая.</w:t>
      </w:r>
    </w:p>
    <w:p w:rsidR="00A71555" w:rsidRDefault="00795728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6.2.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Процедура работы Мобильной группы включает направления:</w:t>
      </w:r>
      <w:r w:rsidR="0071205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координация графика работ специалистов, определение и оказание адресной комплексной экстренной помощи, анализ прямого и косвенного воздейств</w:t>
      </w:r>
      <w:r w:rsidR="00205D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ия психотравмирующего фактора,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оценка его последствий, прогнозирование отсроченных стрессовых реакций, определение стратегий и способов дальнейшей работ</w:t>
      </w:r>
      <w:r w:rsidR="00A7155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 с пострадавшими и окружением.</w:t>
      </w:r>
    </w:p>
    <w:p w:rsidR="00795728" w:rsidRDefault="00795728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7.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Рабочая документация мобильных групп.</w:t>
      </w:r>
    </w:p>
    <w:p w:rsidR="00D9180E" w:rsidRDefault="00C95E43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7.1.</w:t>
      </w:r>
      <w:r w:rsidR="007957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Перечень сопроводительных документов</w:t>
      </w:r>
      <w:r w:rsidR="0079572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деятельности Мобильных групп:</w:t>
      </w:r>
    </w:p>
    <w:p w:rsidR="00D9180E" w:rsidRDefault="00795728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Журнал регистрации экстренных случаев;</w:t>
      </w:r>
    </w:p>
    <w:p w:rsidR="0071205A" w:rsidRPr="00A71555" w:rsidRDefault="00795728" w:rsidP="00EF5F9B">
      <w:pPr>
        <w:pStyle w:val="a6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="00C95E43" w:rsidRPr="00C95E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Отчет </w:t>
      </w:r>
      <w:r w:rsidR="00C331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(справка) </w:t>
      </w:r>
      <w:r w:rsidR="00A7155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руководителя Мобильной группы о проделанной работе.</w:t>
      </w:r>
    </w:p>
    <w:p w:rsidR="0071205A" w:rsidRDefault="0071205A" w:rsidP="00EF5F9B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</w:rPr>
      </w:pPr>
    </w:p>
    <w:p w:rsidR="0071205A" w:rsidRDefault="0071205A" w:rsidP="00F83676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</w:rPr>
      </w:pPr>
    </w:p>
    <w:sectPr w:rsidR="0071205A" w:rsidSect="00984958"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58" w:rsidRDefault="00984958">
      <w:r>
        <w:separator/>
      </w:r>
    </w:p>
  </w:endnote>
  <w:endnote w:type="continuationSeparator" w:id="0">
    <w:p w:rsidR="00984958" w:rsidRDefault="0098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58" w:rsidRDefault="00984958"/>
  </w:footnote>
  <w:footnote w:type="continuationSeparator" w:id="0">
    <w:p w:rsidR="00984958" w:rsidRDefault="009849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F82"/>
    <w:multiLevelType w:val="multilevel"/>
    <w:tmpl w:val="DC28AC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76639"/>
    <w:multiLevelType w:val="multilevel"/>
    <w:tmpl w:val="E378F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DF0E37"/>
    <w:multiLevelType w:val="multilevel"/>
    <w:tmpl w:val="7A92D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3250A"/>
    <w:multiLevelType w:val="multilevel"/>
    <w:tmpl w:val="4DD8C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843EE"/>
    <w:multiLevelType w:val="hybridMultilevel"/>
    <w:tmpl w:val="70F85A1A"/>
    <w:lvl w:ilvl="0" w:tplc="4B64A3B8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5">
    <w:nsid w:val="0E377E48"/>
    <w:multiLevelType w:val="multilevel"/>
    <w:tmpl w:val="D3E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60DB2"/>
    <w:multiLevelType w:val="hybridMultilevel"/>
    <w:tmpl w:val="27BE19AA"/>
    <w:lvl w:ilvl="0" w:tplc="DAC2C6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93CF6"/>
    <w:multiLevelType w:val="multilevel"/>
    <w:tmpl w:val="DCDC5F0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8">
    <w:nsid w:val="35F66366"/>
    <w:multiLevelType w:val="multilevel"/>
    <w:tmpl w:val="2A2A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6235E"/>
    <w:multiLevelType w:val="hybridMultilevel"/>
    <w:tmpl w:val="FFAE4E84"/>
    <w:lvl w:ilvl="0" w:tplc="AE94E20A">
      <w:start w:val="1"/>
      <w:numFmt w:val="upperRoman"/>
      <w:lvlText w:val="%1."/>
      <w:lvlJc w:val="left"/>
      <w:pPr>
        <w:ind w:left="653" w:hanging="2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012283E">
      <w:start w:val="1"/>
      <w:numFmt w:val="decimal"/>
      <w:lvlText w:val="%2."/>
      <w:lvlJc w:val="left"/>
      <w:pPr>
        <w:ind w:left="399" w:hanging="663"/>
      </w:pPr>
      <w:rPr>
        <w:rFonts w:hint="default"/>
        <w:w w:val="99"/>
        <w:lang w:val="ru-RU" w:eastAsia="en-US" w:bidi="ar-SA"/>
      </w:rPr>
    </w:lvl>
    <w:lvl w:ilvl="2" w:tplc="2B12DABC">
      <w:numFmt w:val="bullet"/>
      <w:lvlText w:val=""/>
      <w:lvlJc w:val="left"/>
      <w:pPr>
        <w:ind w:left="399" w:hanging="6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736F432">
      <w:numFmt w:val="bullet"/>
      <w:lvlText w:val="•"/>
      <w:lvlJc w:val="left"/>
      <w:pPr>
        <w:ind w:left="2869" w:hanging="663"/>
      </w:pPr>
      <w:rPr>
        <w:rFonts w:hint="default"/>
        <w:lang w:val="ru-RU" w:eastAsia="en-US" w:bidi="ar-SA"/>
      </w:rPr>
    </w:lvl>
    <w:lvl w:ilvl="4" w:tplc="C968555C">
      <w:numFmt w:val="bullet"/>
      <w:lvlText w:val="•"/>
      <w:lvlJc w:val="left"/>
      <w:pPr>
        <w:ind w:left="3974" w:hanging="663"/>
      </w:pPr>
      <w:rPr>
        <w:rFonts w:hint="default"/>
        <w:lang w:val="ru-RU" w:eastAsia="en-US" w:bidi="ar-SA"/>
      </w:rPr>
    </w:lvl>
    <w:lvl w:ilvl="5" w:tplc="251E422C">
      <w:numFmt w:val="bullet"/>
      <w:lvlText w:val="•"/>
      <w:lvlJc w:val="left"/>
      <w:pPr>
        <w:ind w:left="5079" w:hanging="663"/>
      </w:pPr>
      <w:rPr>
        <w:rFonts w:hint="default"/>
        <w:lang w:val="ru-RU" w:eastAsia="en-US" w:bidi="ar-SA"/>
      </w:rPr>
    </w:lvl>
    <w:lvl w:ilvl="6" w:tplc="E4182C6C">
      <w:numFmt w:val="bullet"/>
      <w:lvlText w:val="•"/>
      <w:lvlJc w:val="left"/>
      <w:pPr>
        <w:ind w:left="6184" w:hanging="663"/>
      </w:pPr>
      <w:rPr>
        <w:rFonts w:hint="default"/>
        <w:lang w:val="ru-RU" w:eastAsia="en-US" w:bidi="ar-SA"/>
      </w:rPr>
    </w:lvl>
    <w:lvl w:ilvl="7" w:tplc="709ED1EE">
      <w:numFmt w:val="bullet"/>
      <w:lvlText w:val="•"/>
      <w:lvlJc w:val="left"/>
      <w:pPr>
        <w:ind w:left="7289" w:hanging="663"/>
      </w:pPr>
      <w:rPr>
        <w:rFonts w:hint="default"/>
        <w:lang w:val="ru-RU" w:eastAsia="en-US" w:bidi="ar-SA"/>
      </w:rPr>
    </w:lvl>
    <w:lvl w:ilvl="8" w:tplc="26AC0852">
      <w:numFmt w:val="bullet"/>
      <w:lvlText w:val="•"/>
      <w:lvlJc w:val="left"/>
      <w:pPr>
        <w:ind w:left="8394" w:hanging="663"/>
      </w:pPr>
      <w:rPr>
        <w:rFonts w:hint="default"/>
        <w:lang w:val="ru-RU" w:eastAsia="en-US" w:bidi="ar-SA"/>
      </w:rPr>
    </w:lvl>
  </w:abstractNum>
  <w:abstractNum w:abstractNumId="10">
    <w:nsid w:val="3D1A45CB"/>
    <w:multiLevelType w:val="hybridMultilevel"/>
    <w:tmpl w:val="0AE2F37C"/>
    <w:lvl w:ilvl="0" w:tplc="24567B34">
      <w:start w:val="1"/>
      <w:numFmt w:val="decimal"/>
      <w:lvlText w:val="%1."/>
      <w:lvlJc w:val="righ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1633E"/>
    <w:multiLevelType w:val="multilevel"/>
    <w:tmpl w:val="0C6E511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053C36"/>
    <w:multiLevelType w:val="hybridMultilevel"/>
    <w:tmpl w:val="161C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A4DAB"/>
    <w:multiLevelType w:val="multilevel"/>
    <w:tmpl w:val="E378F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69203D"/>
    <w:multiLevelType w:val="multilevel"/>
    <w:tmpl w:val="0B42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32AAF"/>
    <w:multiLevelType w:val="multilevel"/>
    <w:tmpl w:val="5574C4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739006F"/>
    <w:multiLevelType w:val="multilevel"/>
    <w:tmpl w:val="B7F82AA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24019A"/>
    <w:multiLevelType w:val="hybridMultilevel"/>
    <w:tmpl w:val="503EC354"/>
    <w:lvl w:ilvl="0" w:tplc="F49EFAA4">
      <w:numFmt w:val="bullet"/>
      <w:lvlText w:val=""/>
      <w:lvlJc w:val="left"/>
      <w:pPr>
        <w:ind w:left="39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50A0FE">
      <w:numFmt w:val="bullet"/>
      <w:lvlText w:val=""/>
      <w:lvlJc w:val="left"/>
      <w:pPr>
        <w:ind w:left="39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7EEEA0E">
      <w:numFmt w:val="bullet"/>
      <w:lvlText w:val="•"/>
      <w:lvlJc w:val="left"/>
      <w:pPr>
        <w:ind w:left="2440" w:hanging="284"/>
      </w:pPr>
      <w:rPr>
        <w:rFonts w:hint="default"/>
        <w:lang w:val="ru-RU" w:eastAsia="en-US" w:bidi="ar-SA"/>
      </w:rPr>
    </w:lvl>
    <w:lvl w:ilvl="3" w:tplc="B3CC2DAA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23BADDEE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A844D1AE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6" w:tplc="8884918A">
      <w:numFmt w:val="bullet"/>
      <w:lvlText w:val="•"/>
      <w:lvlJc w:val="left"/>
      <w:pPr>
        <w:ind w:left="6522" w:hanging="284"/>
      </w:pPr>
      <w:rPr>
        <w:rFonts w:hint="default"/>
        <w:lang w:val="ru-RU" w:eastAsia="en-US" w:bidi="ar-SA"/>
      </w:rPr>
    </w:lvl>
    <w:lvl w:ilvl="7" w:tplc="F7CA8FEC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8" w:tplc="C6EAA66E"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abstractNum w:abstractNumId="18">
    <w:nsid w:val="68A3114F"/>
    <w:multiLevelType w:val="multilevel"/>
    <w:tmpl w:val="6CFE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7D1FC4"/>
    <w:multiLevelType w:val="multilevel"/>
    <w:tmpl w:val="ABF8F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0">
    <w:nsid w:val="6FD05D9E"/>
    <w:multiLevelType w:val="multilevel"/>
    <w:tmpl w:val="FE6629A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D9A5A99"/>
    <w:multiLevelType w:val="hybridMultilevel"/>
    <w:tmpl w:val="3696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1"/>
  </w:num>
  <w:num w:numId="5">
    <w:abstractNumId w:val="14"/>
  </w:num>
  <w:num w:numId="6">
    <w:abstractNumId w:val="10"/>
  </w:num>
  <w:num w:numId="7">
    <w:abstractNumId w:val="19"/>
  </w:num>
  <w:num w:numId="8">
    <w:abstractNumId w:val="0"/>
  </w:num>
  <w:num w:numId="9">
    <w:abstractNumId w:val="15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"/>
  </w:num>
  <w:num w:numId="15">
    <w:abstractNumId w:val="18"/>
  </w:num>
  <w:num w:numId="16">
    <w:abstractNumId w:val="8"/>
  </w:num>
  <w:num w:numId="17">
    <w:abstractNumId w:val="5"/>
  </w:num>
  <w:num w:numId="18">
    <w:abstractNumId w:val="17"/>
  </w:num>
  <w:num w:numId="19">
    <w:abstractNumId w:val="9"/>
  </w:num>
  <w:num w:numId="20">
    <w:abstractNumId w:val="7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5B"/>
    <w:rsid w:val="000041E5"/>
    <w:rsid w:val="00005826"/>
    <w:rsid w:val="00022C7E"/>
    <w:rsid w:val="00023BB2"/>
    <w:rsid w:val="00026E38"/>
    <w:rsid w:val="00041695"/>
    <w:rsid w:val="00054CE6"/>
    <w:rsid w:val="000562E0"/>
    <w:rsid w:val="00062079"/>
    <w:rsid w:val="000674DC"/>
    <w:rsid w:val="000828B9"/>
    <w:rsid w:val="00085089"/>
    <w:rsid w:val="00086FA1"/>
    <w:rsid w:val="00091077"/>
    <w:rsid w:val="00097BBC"/>
    <w:rsid w:val="000B08E7"/>
    <w:rsid w:val="000B2E1F"/>
    <w:rsid w:val="000C1B54"/>
    <w:rsid w:val="000D1854"/>
    <w:rsid w:val="000F3D8C"/>
    <w:rsid w:val="000F5917"/>
    <w:rsid w:val="000F64F4"/>
    <w:rsid w:val="00120211"/>
    <w:rsid w:val="001226D2"/>
    <w:rsid w:val="00124DDB"/>
    <w:rsid w:val="00131A38"/>
    <w:rsid w:val="00137364"/>
    <w:rsid w:val="0014255B"/>
    <w:rsid w:val="0014587C"/>
    <w:rsid w:val="00153C34"/>
    <w:rsid w:val="00162BFA"/>
    <w:rsid w:val="00170F2E"/>
    <w:rsid w:val="001B3439"/>
    <w:rsid w:val="001B6E43"/>
    <w:rsid w:val="001B7183"/>
    <w:rsid w:val="001C0AFF"/>
    <w:rsid w:val="001C4E03"/>
    <w:rsid w:val="001E695F"/>
    <w:rsid w:val="001F10B7"/>
    <w:rsid w:val="002000BD"/>
    <w:rsid w:val="00205D60"/>
    <w:rsid w:val="00236F16"/>
    <w:rsid w:val="00243FED"/>
    <w:rsid w:val="0028129E"/>
    <w:rsid w:val="0029494C"/>
    <w:rsid w:val="00294B59"/>
    <w:rsid w:val="002A6374"/>
    <w:rsid w:val="002B555B"/>
    <w:rsid w:val="002D5AF4"/>
    <w:rsid w:val="002D6159"/>
    <w:rsid w:val="00306245"/>
    <w:rsid w:val="00310CCE"/>
    <w:rsid w:val="00315FEF"/>
    <w:rsid w:val="00334618"/>
    <w:rsid w:val="003436EF"/>
    <w:rsid w:val="00354D81"/>
    <w:rsid w:val="00356170"/>
    <w:rsid w:val="00393D7E"/>
    <w:rsid w:val="003940D7"/>
    <w:rsid w:val="003B7F11"/>
    <w:rsid w:val="003D7401"/>
    <w:rsid w:val="003D78C5"/>
    <w:rsid w:val="003E183E"/>
    <w:rsid w:val="003E4D3B"/>
    <w:rsid w:val="003F1410"/>
    <w:rsid w:val="003F643D"/>
    <w:rsid w:val="00416A76"/>
    <w:rsid w:val="00444574"/>
    <w:rsid w:val="00463B44"/>
    <w:rsid w:val="00464DB1"/>
    <w:rsid w:val="004752CC"/>
    <w:rsid w:val="0048154A"/>
    <w:rsid w:val="004C5630"/>
    <w:rsid w:val="004D3634"/>
    <w:rsid w:val="004D775B"/>
    <w:rsid w:val="004E4231"/>
    <w:rsid w:val="004E7086"/>
    <w:rsid w:val="00520BA0"/>
    <w:rsid w:val="0052339B"/>
    <w:rsid w:val="00523EFA"/>
    <w:rsid w:val="00523F06"/>
    <w:rsid w:val="00525FA1"/>
    <w:rsid w:val="00535114"/>
    <w:rsid w:val="005461FD"/>
    <w:rsid w:val="00550DFB"/>
    <w:rsid w:val="00551281"/>
    <w:rsid w:val="00552366"/>
    <w:rsid w:val="0055745D"/>
    <w:rsid w:val="005769A8"/>
    <w:rsid w:val="00591EAA"/>
    <w:rsid w:val="005A0626"/>
    <w:rsid w:val="005A2CB9"/>
    <w:rsid w:val="005B2F19"/>
    <w:rsid w:val="005B6374"/>
    <w:rsid w:val="005C1CAE"/>
    <w:rsid w:val="005C7A4C"/>
    <w:rsid w:val="005E7D8A"/>
    <w:rsid w:val="005F037B"/>
    <w:rsid w:val="005F6161"/>
    <w:rsid w:val="005F7914"/>
    <w:rsid w:val="006335C0"/>
    <w:rsid w:val="00637477"/>
    <w:rsid w:val="00641C0B"/>
    <w:rsid w:val="00676A50"/>
    <w:rsid w:val="0069276C"/>
    <w:rsid w:val="0069517B"/>
    <w:rsid w:val="006A21A9"/>
    <w:rsid w:val="006A2F77"/>
    <w:rsid w:val="006B2473"/>
    <w:rsid w:val="006B7A34"/>
    <w:rsid w:val="006C4224"/>
    <w:rsid w:val="006D1257"/>
    <w:rsid w:val="006D2A9C"/>
    <w:rsid w:val="006D3845"/>
    <w:rsid w:val="006D4381"/>
    <w:rsid w:val="006D457E"/>
    <w:rsid w:val="006E0375"/>
    <w:rsid w:val="006E29C6"/>
    <w:rsid w:val="006E3C8D"/>
    <w:rsid w:val="006F2470"/>
    <w:rsid w:val="006F355A"/>
    <w:rsid w:val="007033F8"/>
    <w:rsid w:val="007068D3"/>
    <w:rsid w:val="00707973"/>
    <w:rsid w:val="00710B48"/>
    <w:rsid w:val="007113EE"/>
    <w:rsid w:val="0071205A"/>
    <w:rsid w:val="007145C0"/>
    <w:rsid w:val="0072225B"/>
    <w:rsid w:val="00727413"/>
    <w:rsid w:val="00735E4F"/>
    <w:rsid w:val="007368C9"/>
    <w:rsid w:val="007429D2"/>
    <w:rsid w:val="007470B0"/>
    <w:rsid w:val="00751B57"/>
    <w:rsid w:val="00756C7A"/>
    <w:rsid w:val="0076696C"/>
    <w:rsid w:val="00783BD5"/>
    <w:rsid w:val="007938EF"/>
    <w:rsid w:val="00795728"/>
    <w:rsid w:val="007B1E41"/>
    <w:rsid w:val="007B6B46"/>
    <w:rsid w:val="007C642C"/>
    <w:rsid w:val="007E15F1"/>
    <w:rsid w:val="00803F65"/>
    <w:rsid w:val="0081165E"/>
    <w:rsid w:val="008217A6"/>
    <w:rsid w:val="00832DA0"/>
    <w:rsid w:val="00834C26"/>
    <w:rsid w:val="00836904"/>
    <w:rsid w:val="008443B7"/>
    <w:rsid w:val="00851767"/>
    <w:rsid w:val="00854EA7"/>
    <w:rsid w:val="008573B6"/>
    <w:rsid w:val="00860E72"/>
    <w:rsid w:val="0086246E"/>
    <w:rsid w:val="00863CFF"/>
    <w:rsid w:val="008707D3"/>
    <w:rsid w:val="00870BC9"/>
    <w:rsid w:val="00890711"/>
    <w:rsid w:val="00893F98"/>
    <w:rsid w:val="00894AA8"/>
    <w:rsid w:val="00895A46"/>
    <w:rsid w:val="00897C65"/>
    <w:rsid w:val="008A27AA"/>
    <w:rsid w:val="008B1A4C"/>
    <w:rsid w:val="008B5F9B"/>
    <w:rsid w:val="008D486B"/>
    <w:rsid w:val="008E2BA3"/>
    <w:rsid w:val="008E3FED"/>
    <w:rsid w:val="00915833"/>
    <w:rsid w:val="00917ECA"/>
    <w:rsid w:val="00922BDD"/>
    <w:rsid w:val="009251B0"/>
    <w:rsid w:val="0093381A"/>
    <w:rsid w:val="0094348C"/>
    <w:rsid w:val="00946BA4"/>
    <w:rsid w:val="00956F9B"/>
    <w:rsid w:val="00967FA9"/>
    <w:rsid w:val="00974CC1"/>
    <w:rsid w:val="00984958"/>
    <w:rsid w:val="00987614"/>
    <w:rsid w:val="009C1480"/>
    <w:rsid w:val="009C4B34"/>
    <w:rsid w:val="009E7268"/>
    <w:rsid w:val="009F454B"/>
    <w:rsid w:val="00A00600"/>
    <w:rsid w:val="00A02AF8"/>
    <w:rsid w:val="00A268A6"/>
    <w:rsid w:val="00A272A4"/>
    <w:rsid w:val="00A34728"/>
    <w:rsid w:val="00A42855"/>
    <w:rsid w:val="00A43963"/>
    <w:rsid w:val="00A56E38"/>
    <w:rsid w:val="00A713D7"/>
    <w:rsid w:val="00A71555"/>
    <w:rsid w:val="00A816EC"/>
    <w:rsid w:val="00AB4194"/>
    <w:rsid w:val="00AE232D"/>
    <w:rsid w:val="00B0022A"/>
    <w:rsid w:val="00B10C61"/>
    <w:rsid w:val="00B17171"/>
    <w:rsid w:val="00B216FF"/>
    <w:rsid w:val="00B231B6"/>
    <w:rsid w:val="00B36FC1"/>
    <w:rsid w:val="00B50F7F"/>
    <w:rsid w:val="00B668CB"/>
    <w:rsid w:val="00B734E1"/>
    <w:rsid w:val="00B765EE"/>
    <w:rsid w:val="00B86D86"/>
    <w:rsid w:val="00BA46D6"/>
    <w:rsid w:val="00BC7B21"/>
    <w:rsid w:val="00BD7192"/>
    <w:rsid w:val="00BE61B0"/>
    <w:rsid w:val="00BE7030"/>
    <w:rsid w:val="00BF0818"/>
    <w:rsid w:val="00BF189B"/>
    <w:rsid w:val="00BF789C"/>
    <w:rsid w:val="00C01B45"/>
    <w:rsid w:val="00C053D6"/>
    <w:rsid w:val="00C2164E"/>
    <w:rsid w:val="00C21DF2"/>
    <w:rsid w:val="00C33191"/>
    <w:rsid w:val="00C34739"/>
    <w:rsid w:val="00C5461D"/>
    <w:rsid w:val="00C56B27"/>
    <w:rsid w:val="00C6298C"/>
    <w:rsid w:val="00C648A5"/>
    <w:rsid w:val="00C95E43"/>
    <w:rsid w:val="00CA1433"/>
    <w:rsid w:val="00CA76A1"/>
    <w:rsid w:val="00CB1C23"/>
    <w:rsid w:val="00CC0384"/>
    <w:rsid w:val="00CC072A"/>
    <w:rsid w:val="00CC4E77"/>
    <w:rsid w:val="00CD0A26"/>
    <w:rsid w:val="00CD3CE5"/>
    <w:rsid w:val="00CE1E3C"/>
    <w:rsid w:val="00CF1EDD"/>
    <w:rsid w:val="00CF28FC"/>
    <w:rsid w:val="00CF58D2"/>
    <w:rsid w:val="00D261C6"/>
    <w:rsid w:val="00D3457C"/>
    <w:rsid w:val="00D50A58"/>
    <w:rsid w:val="00D54373"/>
    <w:rsid w:val="00D706D4"/>
    <w:rsid w:val="00D70819"/>
    <w:rsid w:val="00D9180E"/>
    <w:rsid w:val="00D919B1"/>
    <w:rsid w:val="00DB7F8C"/>
    <w:rsid w:val="00DC57A1"/>
    <w:rsid w:val="00DC6248"/>
    <w:rsid w:val="00DC62B7"/>
    <w:rsid w:val="00DF3B91"/>
    <w:rsid w:val="00DF6E24"/>
    <w:rsid w:val="00E23C02"/>
    <w:rsid w:val="00E30C76"/>
    <w:rsid w:val="00E37CEE"/>
    <w:rsid w:val="00E529B0"/>
    <w:rsid w:val="00E61D77"/>
    <w:rsid w:val="00E64346"/>
    <w:rsid w:val="00E86BA7"/>
    <w:rsid w:val="00E87A6C"/>
    <w:rsid w:val="00E923C0"/>
    <w:rsid w:val="00EA103B"/>
    <w:rsid w:val="00EA4C51"/>
    <w:rsid w:val="00EB6F64"/>
    <w:rsid w:val="00ED3FD5"/>
    <w:rsid w:val="00EE3EB5"/>
    <w:rsid w:val="00EF5F9B"/>
    <w:rsid w:val="00F11BF8"/>
    <w:rsid w:val="00F15EDA"/>
    <w:rsid w:val="00F21884"/>
    <w:rsid w:val="00F40A04"/>
    <w:rsid w:val="00F42743"/>
    <w:rsid w:val="00F514B3"/>
    <w:rsid w:val="00F51A6A"/>
    <w:rsid w:val="00F67D07"/>
    <w:rsid w:val="00F71B70"/>
    <w:rsid w:val="00F72A6F"/>
    <w:rsid w:val="00F750EA"/>
    <w:rsid w:val="00F83676"/>
    <w:rsid w:val="00F9742C"/>
    <w:rsid w:val="00FA0603"/>
    <w:rsid w:val="00FB4560"/>
    <w:rsid w:val="00FC38AD"/>
    <w:rsid w:val="00FC5251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F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3F643D"/>
    <w:rPr>
      <w:color w:val="000000"/>
    </w:rPr>
  </w:style>
  <w:style w:type="paragraph" w:styleId="a6">
    <w:name w:val="List Paragraph"/>
    <w:basedOn w:val="a"/>
    <w:uiPriority w:val="34"/>
    <w:qFormat/>
    <w:rsid w:val="00BD71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6D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D86"/>
    <w:rPr>
      <w:rFonts w:ascii="Tahoma" w:hAnsi="Tahoma" w:cs="Tahoma"/>
      <w:color w:val="000000"/>
      <w:sz w:val="16"/>
      <w:szCs w:val="16"/>
    </w:rPr>
  </w:style>
  <w:style w:type="paragraph" w:customStyle="1" w:styleId="13">
    <w:name w:val="1"/>
    <w:basedOn w:val="a"/>
    <w:rsid w:val="00B86D86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E86BA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D345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345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DB7F8C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E61D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14">
    <w:name w:val="Сетка таблицы1"/>
    <w:basedOn w:val="a1"/>
    <w:next w:val="a9"/>
    <w:uiPriority w:val="59"/>
    <w:rsid w:val="00F8367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F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3F643D"/>
    <w:rPr>
      <w:color w:val="000000"/>
    </w:rPr>
  </w:style>
  <w:style w:type="paragraph" w:styleId="a6">
    <w:name w:val="List Paragraph"/>
    <w:basedOn w:val="a"/>
    <w:uiPriority w:val="34"/>
    <w:qFormat/>
    <w:rsid w:val="00BD71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6D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D86"/>
    <w:rPr>
      <w:rFonts w:ascii="Tahoma" w:hAnsi="Tahoma" w:cs="Tahoma"/>
      <w:color w:val="000000"/>
      <w:sz w:val="16"/>
      <w:szCs w:val="16"/>
    </w:rPr>
  </w:style>
  <w:style w:type="paragraph" w:customStyle="1" w:styleId="13">
    <w:name w:val="1"/>
    <w:basedOn w:val="a"/>
    <w:rsid w:val="00B86D86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E86BA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D345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345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DB7F8C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E61D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14">
    <w:name w:val="Сетка таблицы1"/>
    <w:basedOn w:val="a1"/>
    <w:next w:val="a9"/>
    <w:uiPriority w:val="59"/>
    <w:rsid w:val="00F8367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B2B9-B450-48DA-8205-72ABF48A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2023-10-03T08:58:00Z</cp:lastPrinted>
  <dcterms:created xsi:type="dcterms:W3CDTF">2023-10-09T03:38:00Z</dcterms:created>
  <dcterms:modified xsi:type="dcterms:W3CDTF">2023-10-09T03:49:00Z</dcterms:modified>
</cp:coreProperties>
</file>