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D73" w:rsidRDefault="008C7D73" w:rsidP="008C7D73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2648585</wp:posOffset>
            </wp:positionH>
            <wp:positionV relativeFrom="paragraph">
              <wp:posOffset>-243205</wp:posOffset>
            </wp:positionV>
            <wp:extent cx="676275" cy="809625"/>
            <wp:effectExtent l="0" t="0" r="0" b="0"/>
            <wp:wrapTight wrapText="bothSides">
              <wp:wrapPolygon edited="0">
                <wp:start x="0" y="0"/>
                <wp:lineTo x="0" y="21346"/>
                <wp:lineTo x="21296" y="21346"/>
                <wp:lineTo x="2129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7D73" w:rsidRDefault="008C7D73" w:rsidP="008C7D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7D73" w:rsidRDefault="008C7D73" w:rsidP="008C7D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7D73" w:rsidRPr="007B43D2" w:rsidRDefault="008C7D73" w:rsidP="008C7D73">
      <w:pPr>
        <w:jc w:val="center"/>
        <w:rPr>
          <w:rFonts w:ascii="Times New Roman" w:hAnsi="Times New Roman"/>
          <w:b/>
          <w:sz w:val="28"/>
          <w:szCs w:val="28"/>
        </w:rPr>
      </w:pPr>
      <w:r w:rsidRPr="007B43D2">
        <w:rPr>
          <w:rFonts w:ascii="Times New Roman" w:hAnsi="Times New Roman"/>
          <w:b/>
          <w:sz w:val="28"/>
          <w:szCs w:val="28"/>
        </w:rPr>
        <w:t>АДМИНИСТРАЦИЯ КРАСНОТУРАНСКОГО РАЙОНА</w:t>
      </w:r>
    </w:p>
    <w:p w:rsidR="008C7D73" w:rsidRPr="007B43D2" w:rsidRDefault="008C7D73" w:rsidP="008C7D73">
      <w:pPr>
        <w:tabs>
          <w:tab w:val="left" w:pos="100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7B43D2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8C7D73" w:rsidRPr="007B43D2" w:rsidRDefault="008C7D73" w:rsidP="008C7D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7D73" w:rsidRDefault="008C7D73" w:rsidP="008C7D73">
      <w:pPr>
        <w:jc w:val="center"/>
        <w:rPr>
          <w:rFonts w:ascii="Times New Roman" w:hAnsi="Times New Roman"/>
          <w:b/>
          <w:sz w:val="28"/>
          <w:szCs w:val="28"/>
        </w:rPr>
      </w:pPr>
      <w:r w:rsidRPr="007B43D2">
        <w:rPr>
          <w:rFonts w:ascii="Times New Roman" w:hAnsi="Times New Roman"/>
          <w:b/>
          <w:sz w:val="28"/>
          <w:szCs w:val="28"/>
        </w:rPr>
        <w:t>ПОСТАНОВЛЕНИЕ</w:t>
      </w:r>
    </w:p>
    <w:p w:rsidR="008C7D73" w:rsidRPr="007B43D2" w:rsidRDefault="008C7D73" w:rsidP="008C7D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7D73" w:rsidRPr="00955BA6" w:rsidRDefault="006F01C1" w:rsidP="008C7D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1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28.12.2024</w:t>
      </w:r>
      <w:r w:rsidR="008C7D73">
        <w:rPr>
          <w:rFonts w:ascii="Times New Roman" w:hAnsi="Times New Roman"/>
          <w:sz w:val="28"/>
          <w:szCs w:val="28"/>
        </w:rPr>
        <w:t xml:space="preserve"> </w:t>
      </w:r>
      <w:r w:rsidR="008C7D73">
        <w:rPr>
          <w:rFonts w:ascii="Times New Roman" w:hAnsi="Times New Roman"/>
          <w:sz w:val="28"/>
          <w:szCs w:val="28"/>
        </w:rPr>
        <w:tab/>
      </w:r>
      <w:r w:rsidR="008C7D73">
        <w:rPr>
          <w:rFonts w:ascii="Times New Roman" w:hAnsi="Times New Roman"/>
          <w:sz w:val="28"/>
          <w:szCs w:val="28"/>
        </w:rPr>
        <w:tab/>
      </w:r>
      <w:r w:rsidR="008C7D73">
        <w:rPr>
          <w:rFonts w:ascii="Times New Roman" w:hAnsi="Times New Roman"/>
          <w:sz w:val="28"/>
          <w:szCs w:val="28"/>
        </w:rPr>
        <w:tab/>
      </w:r>
      <w:r w:rsidR="008C7D73">
        <w:rPr>
          <w:rFonts w:ascii="Times New Roman" w:hAnsi="Times New Roman"/>
          <w:sz w:val="28"/>
          <w:szCs w:val="28"/>
        </w:rPr>
        <w:tab/>
      </w:r>
      <w:r w:rsidR="008C7D73" w:rsidRPr="005F7828">
        <w:rPr>
          <w:rFonts w:ascii="Times New Roman" w:hAnsi="Times New Roman"/>
          <w:sz w:val="36"/>
          <w:szCs w:val="28"/>
        </w:rPr>
        <w:t xml:space="preserve">   </w:t>
      </w:r>
      <w:r w:rsidR="008C7D73">
        <w:rPr>
          <w:rFonts w:ascii="Times New Roman" w:hAnsi="Times New Roman"/>
          <w:sz w:val="36"/>
          <w:szCs w:val="28"/>
        </w:rPr>
        <w:t xml:space="preserve">   </w:t>
      </w:r>
      <w:r w:rsidR="008C7D73" w:rsidRPr="005F7828">
        <w:rPr>
          <w:rFonts w:ascii="Times New Roman" w:hAnsi="Times New Roman"/>
          <w:sz w:val="24"/>
        </w:rPr>
        <w:t>с.</w:t>
      </w:r>
      <w:r w:rsidR="008C7D73">
        <w:rPr>
          <w:rFonts w:ascii="Times New Roman" w:hAnsi="Times New Roman"/>
          <w:sz w:val="24"/>
        </w:rPr>
        <w:t xml:space="preserve"> </w:t>
      </w:r>
      <w:r w:rsidR="008C7D73" w:rsidRPr="005F7828">
        <w:rPr>
          <w:rFonts w:ascii="Times New Roman" w:hAnsi="Times New Roman"/>
          <w:sz w:val="24"/>
        </w:rPr>
        <w:t>Краснотуранск</w:t>
      </w:r>
      <w:r w:rsidR="008C7D73">
        <w:rPr>
          <w:rFonts w:ascii="Times New Roman" w:hAnsi="Times New Roman"/>
          <w:sz w:val="24"/>
        </w:rPr>
        <w:tab/>
      </w:r>
      <w:r w:rsidR="008C7D73">
        <w:rPr>
          <w:rFonts w:ascii="Times New Roman" w:hAnsi="Times New Roman"/>
          <w:sz w:val="24"/>
        </w:rPr>
        <w:tab/>
      </w:r>
      <w:r w:rsidR="008C7D7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№ 720-п</w:t>
      </w:r>
    </w:p>
    <w:p w:rsidR="00F40DCE" w:rsidRDefault="00F40DCE" w:rsidP="00CA5481">
      <w:pPr>
        <w:pStyle w:val="1"/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89577B" w:rsidRPr="00917B67" w:rsidRDefault="0089577B" w:rsidP="00CA5481">
      <w:pPr>
        <w:pStyle w:val="1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7B67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района от </w:t>
      </w:r>
      <w:r w:rsidR="00FF2DE4" w:rsidRPr="00917B67">
        <w:rPr>
          <w:rFonts w:ascii="Times New Roman" w:hAnsi="Times New Roman"/>
          <w:sz w:val="28"/>
          <w:szCs w:val="28"/>
        </w:rPr>
        <w:t>15.10.2014</w:t>
      </w:r>
      <w:r w:rsidRPr="00917B67">
        <w:rPr>
          <w:rFonts w:ascii="Times New Roman" w:hAnsi="Times New Roman"/>
          <w:sz w:val="28"/>
          <w:szCs w:val="28"/>
        </w:rPr>
        <w:t xml:space="preserve"> № </w:t>
      </w:r>
      <w:r w:rsidR="00FF2DE4" w:rsidRPr="00917B67">
        <w:rPr>
          <w:rFonts w:ascii="Times New Roman" w:hAnsi="Times New Roman"/>
          <w:sz w:val="28"/>
          <w:szCs w:val="28"/>
        </w:rPr>
        <w:t>652-п</w:t>
      </w:r>
      <w:r w:rsidRPr="00917B67">
        <w:rPr>
          <w:rFonts w:ascii="Times New Roman" w:hAnsi="Times New Roman"/>
          <w:sz w:val="28"/>
          <w:szCs w:val="28"/>
        </w:rPr>
        <w:t xml:space="preserve"> «Об утверждении </w:t>
      </w:r>
      <w:r w:rsidR="00D70641" w:rsidRPr="00917B67">
        <w:rPr>
          <w:rFonts w:ascii="Times New Roman" w:hAnsi="Times New Roman"/>
          <w:sz w:val="28"/>
          <w:szCs w:val="28"/>
        </w:rPr>
        <w:t>П</w:t>
      </w:r>
      <w:r w:rsidRPr="00917B67">
        <w:rPr>
          <w:rFonts w:ascii="Times New Roman" w:hAnsi="Times New Roman"/>
          <w:sz w:val="28"/>
          <w:szCs w:val="28"/>
        </w:rPr>
        <w:t>оложения об оплате труда работников муниципальных бюджетных учреждений культуры Краснотуранского района»</w:t>
      </w:r>
    </w:p>
    <w:p w:rsidR="00BC6160" w:rsidRDefault="00BC6160" w:rsidP="000C2634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F01C1" w:rsidRPr="00917B67" w:rsidRDefault="006F01C1" w:rsidP="000C2634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9577B" w:rsidRPr="00917B67" w:rsidRDefault="001B153C" w:rsidP="000C2634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17B67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статьей 144</w:t>
      </w:r>
      <w:r w:rsidR="0089577B" w:rsidRPr="00917B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Трудового кодекса Российской Федерации, </w:t>
      </w:r>
      <w:r w:rsidR="00EC11BD" w:rsidRPr="00917B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постановлением </w:t>
      </w:r>
      <w:r w:rsidR="00A32975" w:rsidRPr="00917B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01.12.2009 </w:t>
      </w:r>
      <w:r w:rsidR="00EC11BD" w:rsidRPr="00917B67">
        <w:rPr>
          <w:rFonts w:ascii="Times New Roman" w:hAnsi="Times New Roman" w:cs="Times New Roman"/>
          <w:b w:val="0"/>
          <w:bCs w:val="0"/>
          <w:sz w:val="28"/>
          <w:szCs w:val="28"/>
        </w:rPr>
        <w:t>№ 621-п «Об утверждении примерного положения об оплате труда работников краевых государственных бюджетных и казенных учреждений,</w:t>
      </w:r>
      <w:r w:rsidR="002F0B29" w:rsidRPr="00917B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C11BD" w:rsidRPr="00917B67">
        <w:rPr>
          <w:rFonts w:ascii="Times New Roman" w:hAnsi="Times New Roman" w:cs="Times New Roman"/>
          <w:b w:val="0"/>
          <w:bCs w:val="0"/>
          <w:sz w:val="28"/>
          <w:szCs w:val="28"/>
        </w:rPr>
        <w:t>подведомственных министерству культуры Красноярского края</w:t>
      </w:r>
      <w:r w:rsidR="002F0B29" w:rsidRPr="00917B67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89577B" w:rsidRPr="00917B67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917B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статьей 86 Бюджетного кодекса Российской Федерации,</w:t>
      </w:r>
      <w:r w:rsidR="0089577B" w:rsidRPr="00917B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F0B29" w:rsidRPr="00917B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постановления администрации Краснотуранского района </w:t>
      </w:r>
      <w:r w:rsidR="00A32975" w:rsidRPr="00917B67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2F0B29" w:rsidRPr="00917B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 17.10.2013 № 662-п «Об утверждении положения об оплате труда работников муниципальных бюджетных и казенных учреждений и работников органов местного самоуправления, не являющихся лицами, замещающими муниципальные должности, и муниципальными служащими, финансируемых за счет средств местного бюджета» </w:t>
      </w:r>
      <w:r w:rsidR="0089577B" w:rsidRPr="00917B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руководствуясь статьями 40, </w:t>
      </w:r>
      <w:r w:rsidR="00A51B41" w:rsidRPr="00917B67">
        <w:rPr>
          <w:rFonts w:ascii="Times New Roman" w:hAnsi="Times New Roman" w:cs="Times New Roman"/>
          <w:b w:val="0"/>
          <w:bCs w:val="0"/>
          <w:sz w:val="28"/>
          <w:szCs w:val="28"/>
        </w:rPr>
        <w:t>43</w:t>
      </w:r>
      <w:r w:rsidR="0089577B" w:rsidRPr="00917B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Устава Краснотуранского района,</w:t>
      </w:r>
    </w:p>
    <w:p w:rsidR="0089577B" w:rsidRPr="00917B67" w:rsidRDefault="0089577B" w:rsidP="008C7D73">
      <w:pPr>
        <w:pStyle w:val="ConsPlusTitle"/>
        <w:widowControl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 w:rsidRPr="00917B67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D70641" w:rsidRPr="00917B67" w:rsidRDefault="002F0B29" w:rsidP="008C7D73">
      <w:pPr>
        <w:pStyle w:val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7B67">
        <w:rPr>
          <w:rFonts w:ascii="Times New Roman" w:hAnsi="Times New Roman"/>
          <w:sz w:val="28"/>
          <w:szCs w:val="28"/>
        </w:rPr>
        <w:t>1.</w:t>
      </w:r>
      <w:r w:rsidR="00D70641" w:rsidRPr="00917B67">
        <w:rPr>
          <w:rFonts w:ascii="Times New Roman" w:hAnsi="Times New Roman"/>
          <w:sz w:val="28"/>
          <w:szCs w:val="28"/>
        </w:rPr>
        <w:t xml:space="preserve"> Внести в </w:t>
      </w:r>
      <w:r w:rsidR="006F01C1">
        <w:rPr>
          <w:rFonts w:ascii="Times New Roman" w:hAnsi="Times New Roman"/>
          <w:sz w:val="28"/>
          <w:szCs w:val="28"/>
        </w:rPr>
        <w:t>приложение к постановлению</w:t>
      </w:r>
      <w:r w:rsidR="00D70641" w:rsidRPr="00917B67">
        <w:rPr>
          <w:rFonts w:ascii="Times New Roman" w:hAnsi="Times New Roman"/>
          <w:sz w:val="28"/>
          <w:szCs w:val="28"/>
        </w:rPr>
        <w:t xml:space="preserve"> </w:t>
      </w:r>
      <w:r w:rsidR="00F40DCE" w:rsidRPr="00917B67">
        <w:rPr>
          <w:rFonts w:ascii="Times New Roman" w:hAnsi="Times New Roman"/>
          <w:sz w:val="28"/>
          <w:szCs w:val="28"/>
        </w:rPr>
        <w:t xml:space="preserve">администрации района </w:t>
      </w:r>
      <w:r w:rsidR="00D70641" w:rsidRPr="00917B67">
        <w:rPr>
          <w:rFonts w:ascii="Times New Roman" w:hAnsi="Times New Roman"/>
          <w:sz w:val="28"/>
          <w:szCs w:val="28"/>
        </w:rPr>
        <w:t>от 15.10.2014 № 652-п «Об утверждении Положения об оплате труда работников муниципальных бюджетных учреждений культуры Краснотуранского района»</w:t>
      </w:r>
      <w:r w:rsidR="00155EF9" w:rsidRPr="00917B67">
        <w:rPr>
          <w:rFonts w:ascii="Times New Roman" w:hAnsi="Times New Roman"/>
          <w:sz w:val="28"/>
          <w:szCs w:val="28"/>
        </w:rPr>
        <w:t xml:space="preserve"> следующие изменения и дополнения:</w:t>
      </w:r>
    </w:p>
    <w:p w:rsidR="008C7D73" w:rsidRPr="00917B67" w:rsidRDefault="0089577B" w:rsidP="008C7D73">
      <w:pPr>
        <w:tabs>
          <w:tab w:val="num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17B67">
        <w:rPr>
          <w:rFonts w:ascii="Times New Roman" w:hAnsi="Times New Roman" w:cs="Times New Roman"/>
          <w:sz w:val="28"/>
          <w:szCs w:val="28"/>
        </w:rPr>
        <w:t>1.</w:t>
      </w:r>
      <w:r w:rsidR="00395FA7" w:rsidRPr="00917B67">
        <w:rPr>
          <w:rFonts w:ascii="Times New Roman" w:hAnsi="Times New Roman" w:cs="Times New Roman"/>
          <w:sz w:val="28"/>
          <w:szCs w:val="28"/>
        </w:rPr>
        <w:t>1</w:t>
      </w:r>
      <w:r w:rsidR="006F01C1">
        <w:rPr>
          <w:rFonts w:ascii="Times New Roman" w:hAnsi="Times New Roman" w:cs="Times New Roman"/>
          <w:sz w:val="28"/>
          <w:szCs w:val="28"/>
        </w:rPr>
        <w:t>. П</w:t>
      </w:r>
      <w:r w:rsidR="002D208A" w:rsidRPr="00917B67">
        <w:rPr>
          <w:rFonts w:ascii="Times New Roman" w:hAnsi="Times New Roman" w:cs="Times New Roman"/>
          <w:sz w:val="28"/>
          <w:szCs w:val="28"/>
        </w:rPr>
        <w:t>ункт</w:t>
      </w:r>
      <w:r w:rsidR="00C05125" w:rsidRPr="00917B67">
        <w:rPr>
          <w:rFonts w:ascii="Times New Roman" w:hAnsi="Times New Roman" w:cs="Times New Roman"/>
          <w:sz w:val="28"/>
          <w:szCs w:val="28"/>
        </w:rPr>
        <w:t xml:space="preserve"> 4.2.1 </w:t>
      </w:r>
      <w:r w:rsidR="002D208A" w:rsidRPr="00917B67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C05125" w:rsidRPr="00917B67">
        <w:rPr>
          <w:rFonts w:ascii="Times New Roman" w:hAnsi="Times New Roman" w:cs="Times New Roman"/>
          <w:sz w:val="28"/>
          <w:szCs w:val="28"/>
        </w:rPr>
        <w:t>:</w:t>
      </w:r>
    </w:p>
    <w:p w:rsidR="002D208A" w:rsidRPr="00917B67" w:rsidRDefault="006F01C1" w:rsidP="006F01C1">
      <w:pPr>
        <w:pStyle w:val="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D208A" w:rsidRPr="00917B67">
        <w:rPr>
          <w:rFonts w:ascii="Times New Roman" w:hAnsi="Times New Roman"/>
          <w:sz w:val="28"/>
          <w:szCs w:val="28"/>
        </w:rPr>
        <w:t>Специальная краевая выплата устанавливается в целях повышения уровня оплаты труда работника</w:t>
      </w:r>
      <w:r w:rsidR="006D549B">
        <w:rPr>
          <w:rFonts w:ascii="Times New Roman" w:hAnsi="Times New Roman"/>
          <w:sz w:val="28"/>
          <w:szCs w:val="28"/>
        </w:rPr>
        <w:t>м</w:t>
      </w:r>
      <w:r w:rsidR="002D208A" w:rsidRPr="00917B67">
        <w:rPr>
          <w:rFonts w:ascii="Times New Roman" w:hAnsi="Times New Roman"/>
          <w:sz w:val="28"/>
          <w:szCs w:val="28"/>
        </w:rPr>
        <w:t xml:space="preserve"> учреждения.</w:t>
      </w:r>
    </w:p>
    <w:p w:rsidR="002D208A" w:rsidRPr="00917B67" w:rsidRDefault="006D549B" w:rsidP="006F01C1">
      <w:pPr>
        <w:pStyle w:val="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Работникам</w:t>
      </w:r>
      <w:r w:rsidR="002D208A" w:rsidRPr="00917B67">
        <w:rPr>
          <w:rFonts w:ascii="Times New Roman" w:hAnsi="Times New Roman"/>
          <w:sz w:val="28"/>
          <w:szCs w:val="28"/>
        </w:rPr>
        <w:t xml:space="preserve">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6200 рублей. </w:t>
      </w:r>
    </w:p>
    <w:p w:rsidR="002D208A" w:rsidRPr="00917B67" w:rsidRDefault="006D549B" w:rsidP="006F01C1">
      <w:pPr>
        <w:pStyle w:val="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Работникам</w:t>
      </w:r>
      <w:r w:rsidR="002D208A" w:rsidRPr="00917B67">
        <w:rPr>
          <w:rFonts w:ascii="Times New Roman" w:hAnsi="Times New Roman"/>
          <w:sz w:val="28"/>
          <w:szCs w:val="28"/>
        </w:rPr>
        <w:t xml:space="preserve">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2D208A" w:rsidRPr="00917B67" w:rsidRDefault="002D208A" w:rsidP="006F01C1">
      <w:pPr>
        <w:pStyle w:val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7B67">
        <w:rPr>
          <w:rFonts w:ascii="Times New Roman" w:hAnsi="Times New Roman"/>
          <w:sz w:val="28"/>
          <w:szCs w:val="28"/>
        </w:rPr>
        <w:lastRenderedPageBreak/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2D208A" w:rsidRPr="00917B67" w:rsidRDefault="002D208A" w:rsidP="006F01C1">
      <w:pPr>
        <w:pStyle w:val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7B67">
        <w:rPr>
          <w:rFonts w:ascii="Times New Roman" w:hAnsi="Times New Roman"/>
          <w:sz w:val="28"/>
          <w:szCs w:val="28"/>
        </w:rPr>
        <w:t xml:space="preserve">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учреждения увеличивается на размер, рассчитываемый по формуле:</w:t>
      </w:r>
    </w:p>
    <w:p w:rsidR="002D208A" w:rsidRPr="00917B67" w:rsidRDefault="002D208A" w:rsidP="006F01C1">
      <w:pPr>
        <w:pStyle w:val="1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17B67">
        <w:rPr>
          <w:rFonts w:ascii="Times New Roman" w:hAnsi="Times New Roman"/>
          <w:sz w:val="28"/>
          <w:szCs w:val="28"/>
        </w:rPr>
        <w:t>СКВув</w:t>
      </w:r>
      <w:proofErr w:type="spellEnd"/>
      <w:r w:rsidRPr="00917B67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917B67">
        <w:rPr>
          <w:rFonts w:ascii="Times New Roman" w:hAnsi="Times New Roman"/>
          <w:sz w:val="28"/>
          <w:szCs w:val="28"/>
        </w:rPr>
        <w:t>Отп</w:t>
      </w:r>
      <w:proofErr w:type="spellEnd"/>
      <w:r w:rsidRPr="00917B67">
        <w:rPr>
          <w:rFonts w:ascii="Times New Roman" w:hAnsi="Times New Roman"/>
          <w:sz w:val="28"/>
          <w:szCs w:val="28"/>
        </w:rPr>
        <w:t xml:space="preserve"> x </w:t>
      </w:r>
      <w:proofErr w:type="spellStart"/>
      <w:r w:rsidRPr="00917B67">
        <w:rPr>
          <w:rFonts w:ascii="Times New Roman" w:hAnsi="Times New Roman"/>
          <w:sz w:val="28"/>
          <w:szCs w:val="28"/>
        </w:rPr>
        <w:t>Кув</w:t>
      </w:r>
      <w:proofErr w:type="spellEnd"/>
      <w:r w:rsidRPr="00917B67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917B67">
        <w:rPr>
          <w:rFonts w:ascii="Times New Roman" w:hAnsi="Times New Roman"/>
          <w:sz w:val="28"/>
          <w:szCs w:val="28"/>
        </w:rPr>
        <w:t>Отп</w:t>
      </w:r>
      <w:proofErr w:type="spellEnd"/>
      <w:r w:rsidRPr="00917B67">
        <w:rPr>
          <w:rFonts w:ascii="Times New Roman" w:hAnsi="Times New Roman"/>
          <w:sz w:val="28"/>
          <w:szCs w:val="28"/>
        </w:rPr>
        <w:t>, (1)</w:t>
      </w:r>
    </w:p>
    <w:p w:rsidR="002D208A" w:rsidRPr="00917B67" w:rsidRDefault="002D208A" w:rsidP="006F01C1">
      <w:pPr>
        <w:pStyle w:val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7B67">
        <w:rPr>
          <w:rFonts w:ascii="Times New Roman" w:hAnsi="Times New Roman"/>
          <w:sz w:val="28"/>
          <w:szCs w:val="28"/>
        </w:rPr>
        <w:t>где:</w:t>
      </w:r>
    </w:p>
    <w:p w:rsidR="002D208A" w:rsidRPr="00917B67" w:rsidRDefault="002D208A" w:rsidP="006F01C1">
      <w:pPr>
        <w:pStyle w:val="1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17B67">
        <w:rPr>
          <w:rFonts w:ascii="Times New Roman" w:hAnsi="Times New Roman"/>
          <w:sz w:val="28"/>
          <w:szCs w:val="28"/>
        </w:rPr>
        <w:t>СКВув</w:t>
      </w:r>
      <w:proofErr w:type="spellEnd"/>
      <w:r w:rsidRPr="00917B67">
        <w:rPr>
          <w:rFonts w:ascii="Times New Roman" w:hAnsi="Times New Roman"/>
          <w:sz w:val="28"/>
          <w:szCs w:val="28"/>
        </w:rPr>
        <w:t xml:space="preserve"> – размер увеличения специальной краевой выплаты, рассчитанный </w:t>
      </w:r>
    </w:p>
    <w:p w:rsidR="002D208A" w:rsidRPr="00917B67" w:rsidRDefault="002D208A" w:rsidP="006F01C1">
      <w:pPr>
        <w:pStyle w:val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7B67">
        <w:rPr>
          <w:rFonts w:ascii="Times New Roman" w:hAnsi="Times New Roman"/>
          <w:sz w:val="28"/>
          <w:szCs w:val="28"/>
        </w:rPr>
        <w:t>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2D208A" w:rsidRPr="00917B67" w:rsidRDefault="002D208A" w:rsidP="006F01C1">
      <w:pPr>
        <w:pStyle w:val="1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17B67">
        <w:rPr>
          <w:rFonts w:ascii="Times New Roman" w:hAnsi="Times New Roman"/>
          <w:sz w:val="28"/>
          <w:szCs w:val="28"/>
        </w:rPr>
        <w:t>Отп</w:t>
      </w:r>
      <w:proofErr w:type="spellEnd"/>
      <w:r w:rsidRPr="00917B67">
        <w:rPr>
          <w:rFonts w:ascii="Times New Roman" w:hAnsi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2D208A" w:rsidRPr="00917B67" w:rsidRDefault="002D208A" w:rsidP="006F01C1">
      <w:pPr>
        <w:pStyle w:val="1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17B67">
        <w:rPr>
          <w:rFonts w:ascii="Times New Roman" w:hAnsi="Times New Roman"/>
          <w:sz w:val="28"/>
          <w:szCs w:val="28"/>
        </w:rPr>
        <w:t>Кув</w:t>
      </w:r>
      <w:proofErr w:type="spellEnd"/>
      <w:r w:rsidRPr="00917B67">
        <w:rPr>
          <w:rFonts w:ascii="Times New Roman" w:hAnsi="Times New Roman"/>
          <w:sz w:val="28"/>
          <w:szCs w:val="28"/>
        </w:rPr>
        <w:t xml:space="preserve"> – коэффициент увеличения специальной краевой выплаты.</w:t>
      </w:r>
    </w:p>
    <w:p w:rsidR="002D208A" w:rsidRPr="00917B67" w:rsidRDefault="002D208A" w:rsidP="006F01C1">
      <w:pPr>
        <w:pStyle w:val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7B67">
        <w:rPr>
          <w:rFonts w:ascii="Times New Roman" w:hAnsi="Times New Roman"/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917B67">
        <w:rPr>
          <w:rFonts w:ascii="Times New Roman" w:hAnsi="Times New Roman"/>
          <w:sz w:val="28"/>
          <w:szCs w:val="28"/>
        </w:rPr>
        <w:t>Кув</w:t>
      </w:r>
      <w:proofErr w:type="spellEnd"/>
      <w:r w:rsidRPr="00917B67">
        <w:rPr>
          <w:rFonts w:ascii="Times New Roman" w:hAnsi="Times New Roman"/>
          <w:sz w:val="28"/>
          <w:szCs w:val="28"/>
        </w:rPr>
        <w:t xml:space="preserve"> определяется по формуле:</w:t>
      </w:r>
    </w:p>
    <w:p w:rsidR="002D208A" w:rsidRPr="00917B67" w:rsidRDefault="002D208A" w:rsidP="006F01C1">
      <w:pPr>
        <w:pStyle w:val="1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17B67">
        <w:rPr>
          <w:rFonts w:ascii="Times New Roman" w:hAnsi="Times New Roman"/>
          <w:sz w:val="28"/>
          <w:szCs w:val="28"/>
        </w:rPr>
        <w:t>Кув</w:t>
      </w:r>
      <w:proofErr w:type="spellEnd"/>
      <w:r w:rsidRPr="00917B67">
        <w:rPr>
          <w:rFonts w:ascii="Times New Roman" w:hAnsi="Times New Roman"/>
          <w:sz w:val="28"/>
          <w:szCs w:val="28"/>
        </w:rPr>
        <w:t xml:space="preserve"> = (Зпф1 + (СКВ2025-СКВ2024) х </w:t>
      </w:r>
      <w:proofErr w:type="spellStart"/>
      <w:r w:rsidRPr="00917B67">
        <w:rPr>
          <w:rFonts w:ascii="Times New Roman" w:hAnsi="Times New Roman"/>
          <w:sz w:val="28"/>
          <w:szCs w:val="28"/>
        </w:rPr>
        <w:t>Кмес</w:t>
      </w:r>
      <w:proofErr w:type="spellEnd"/>
      <w:r w:rsidRPr="00917B67">
        <w:rPr>
          <w:rFonts w:ascii="Times New Roman" w:hAnsi="Times New Roman"/>
          <w:sz w:val="28"/>
          <w:szCs w:val="28"/>
        </w:rPr>
        <w:t xml:space="preserve"> х </w:t>
      </w:r>
      <w:proofErr w:type="spellStart"/>
      <w:r w:rsidRPr="00917B67">
        <w:rPr>
          <w:rFonts w:ascii="Times New Roman" w:hAnsi="Times New Roman"/>
          <w:sz w:val="28"/>
          <w:szCs w:val="28"/>
        </w:rPr>
        <w:t>Крк</w:t>
      </w:r>
      <w:proofErr w:type="spellEnd"/>
      <w:r w:rsidRPr="00917B67">
        <w:rPr>
          <w:rFonts w:ascii="Times New Roman" w:hAnsi="Times New Roman"/>
          <w:sz w:val="28"/>
          <w:szCs w:val="28"/>
        </w:rPr>
        <w:t>) + Зпф2) / (Зпф1 + Зпф2), (2)</w:t>
      </w:r>
    </w:p>
    <w:p w:rsidR="002D208A" w:rsidRPr="00917B67" w:rsidRDefault="002D208A" w:rsidP="006F01C1">
      <w:pPr>
        <w:pStyle w:val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7B67">
        <w:rPr>
          <w:rFonts w:ascii="Times New Roman" w:hAnsi="Times New Roman"/>
          <w:sz w:val="28"/>
          <w:szCs w:val="28"/>
        </w:rPr>
        <w:t xml:space="preserve">где: </w:t>
      </w:r>
    </w:p>
    <w:p w:rsidR="002D208A" w:rsidRPr="00917B67" w:rsidRDefault="002D208A" w:rsidP="006F01C1">
      <w:pPr>
        <w:pStyle w:val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7B67">
        <w:rPr>
          <w:rFonts w:ascii="Times New Roman" w:hAnsi="Times New Roman"/>
          <w:sz w:val="28"/>
          <w:szCs w:val="28"/>
        </w:rPr>
        <w:t>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2D208A" w:rsidRPr="00917B67" w:rsidRDefault="002D208A" w:rsidP="006F01C1">
      <w:pPr>
        <w:pStyle w:val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7B67">
        <w:rPr>
          <w:rFonts w:ascii="Times New Roman" w:hAnsi="Times New Roman"/>
          <w:sz w:val="28"/>
          <w:szCs w:val="28"/>
        </w:rPr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2D208A" w:rsidRPr="00917B67" w:rsidRDefault="002D208A" w:rsidP="006F01C1">
      <w:pPr>
        <w:pStyle w:val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7B67">
        <w:rPr>
          <w:rFonts w:ascii="Times New Roman" w:hAnsi="Times New Roman"/>
          <w:sz w:val="28"/>
          <w:szCs w:val="28"/>
        </w:rPr>
        <w:t xml:space="preserve">СКВ2024 – специальная краевая </w:t>
      </w:r>
      <w:proofErr w:type="gramStart"/>
      <w:r w:rsidRPr="00917B67">
        <w:rPr>
          <w:rFonts w:ascii="Times New Roman" w:hAnsi="Times New Roman"/>
          <w:sz w:val="28"/>
          <w:szCs w:val="28"/>
        </w:rPr>
        <w:t>выплата  с</w:t>
      </w:r>
      <w:proofErr w:type="gramEnd"/>
      <w:r w:rsidRPr="00917B67">
        <w:rPr>
          <w:rFonts w:ascii="Times New Roman" w:hAnsi="Times New Roman"/>
          <w:sz w:val="28"/>
          <w:szCs w:val="28"/>
        </w:rPr>
        <w:t xml:space="preserve">  1 января 2024 года;</w:t>
      </w:r>
    </w:p>
    <w:p w:rsidR="002D208A" w:rsidRPr="00917B67" w:rsidRDefault="002D208A" w:rsidP="006F01C1">
      <w:pPr>
        <w:pStyle w:val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7B67">
        <w:rPr>
          <w:rFonts w:ascii="Times New Roman" w:hAnsi="Times New Roman"/>
          <w:sz w:val="28"/>
          <w:szCs w:val="28"/>
        </w:rPr>
        <w:t>СКВ2025 – специальная краевая выплата с 1 января 2025 года;</w:t>
      </w:r>
    </w:p>
    <w:p w:rsidR="002D208A" w:rsidRPr="00917B67" w:rsidRDefault="002D208A" w:rsidP="006F01C1">
      <w:pPr>
        <w:pStyle w:val="1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17B67">
        <w:rPr>
          <w:rFonts w:ascii="Times New Roman" w:hAnsi="Times New Roman"/>
          <w:sz w:val="28"/>
          <w:szCs w:val="28"/>
        </w:rPr>
        <w:t>Кмес</w:t>
      </w:r>
      <w:proofErr w:type="spellEnd"/>
      <w:r w:rsidRPr="00917B67">
        <w:rPr>
          <w:rFonts w:ascii="Times New Roman" w:hAnsi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1E393F" w:rsidRPr="00917B67" w:rsidRDefault="002D208A" w:rsidP="006F01C1">
      <w:pPr>
        <w:pStyle w:val="1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17B67">
        <w:rPr>
          <w:rFonts w:ascii="Times New Roman" w:hAnsi="Times New Roman"/>
          <w:sz w:val="28"/>
          <w:szCs w:val="28"/>
        </w:rPr>
        <w:t>Крк</w:t>
      </w:r>
      <w:proofErr w:type="spellEnd"/>
      <w:r w:rsidRPr="00917B67">
        <w:rPr>
          <w:rFonts w:ascii="Times New Roman" w:hAnsi="Times New Roman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условиями».</w:t>
      </w:r>
    </w:p>
    <w:p w:rsidR="002D208A" w:rsidRPr="00917B67" w:rsidRDefault="009D378E" w:rsidP="006F01C1">
      <w:pPr>
        <w:pStyle w:val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7B67">
        <w:rPr>
          <w:rFonts w:ascii="Times New Roman" w:hAnsi="Times New Roman"/>
          <w:sz w:val="28"/>
          <w:szCs w:val="28"/>
        </w:rPr>
        <w:t>1</w:t>
      </w:r>
      <w:r w:rsidR="002D208A" w:rsidRPr="00917B67">
        <w:rPr>
          <w:rFonts w:ascii="Times New Roman" w:hAnsi="Times New Roman"/>
          <w:sz w:val="28"/>
          <w:szCs w:val="28"/>
        </w:rPr>
        <w:t>.2</w:t>
      </w:r>
      <w:r w:rsidR="006D549B">
        <w:rPr>
          <w:rFonts w:ascii="Times New Roman" w:hAnsi="Times New Roman"/>
          <w:sz w:val="28"/>
          <w:szCs w:val="28"/>
        </w:rPr>
        <w:t xml:space="preserve"> </w:t>
      </w:r>
      <w:r w:rsidR="006F01C1">
        <w:rPr>
          <w:rFonts w:ascii="Times New Roman" w:hAnsi="Times New Roman"/>
          <w:sz w:val="28"/>
          <w:szCs w:val="28"/>
        </w:rPr>
        <w:t>П</w:t>
      </w:r>
      <w:r w:rsidR="002D208A" w:rsidRPr="00917B67">
        <w:rPr>
          <w:rFonts w:ascii="Times New Roman" w:hAnsi="Times New Roman"/>
          <w:sz w:val="28"/>
          <w:szCs w:val="28"/>
        </w:rPr>
        <w:t>ункт 4.8 дополнить абзацем 2 следующего содержания:</w:t>
      </w:r>
    </w:p>
    <w:p w:rsidR="00FD1010" w:rsidRPr="00917B67" w:rsidRDefault="002D208A" w:rsidP="006F01C1">
      <w:pPr>
        <w:pStyle w:val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7B67">
        <w:rPr>
          <w:rFonts w:ascii="Times New Roman" w:hAnsi="Times New Roman"/>
          <w:sz w:val="28"/>
          <w:szCs w:val="28"/>
        </w:rPr>
        <w:lastRenderedPageBreak/>
        <w:t xml:space="preserve">«Для целей расчета региональной выплаты размер заработной платы составляет 35 904 рубля». </w:t>
      </w:r>
    </w:p>
    <w:p w:rsidR="002D208A" w:rsidRPr="00917B67" w:rsidRDefault="006F01C1" w:rsidP="006F01C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Раздел 6 «</w:t>
      </w:r>
      <w:r w:rsidR="002D208A" w:rsidRPr="00917B67">
        <w:rPr>
          <w:rFonts w:ascii="Times New Roman" w:hAnsi="Times New Roman" w:cs="Times New Roman"/>
          <w:sz w:val="28"/>
          <w:szCs w:val="28"/>
        </w:rPr>
        <w:t xml:space="preserve">Условия оплаты труда руководителей, заместителей </w:t>
      </w:r>
      <w:proofErr w:type="gramStart"/>
      <w:r w:rsidR="002D208A" w:rsidRPr="00917B67">
        <w:rPr>
          <w:rFonts w:ascii="Times New Roman" w:hAnsi="Times New Roman" w:cs="Times New Roman"/>
          <w:sz w:val="28"/>
          <w:szCs w:val="28"/>
        </w:rPr>
        <w:t>руководителя ,главного</w:t>
      </w:r>
      <w:proofErr w:type="gramEnd"/>
      <w:r w:rsidR="002D208A" w:rsidRPr="00917B67">
        <w:rPr>
          <w:rFonts w:ascii="Times New Roman" w:hAnsi="Times New Roman" w:cs="Times New Roman"/>
          <w:sz w:val="28"/>
          <w:szCs w:val="28"/>
        </w:rPr>
        <w:t xml:space="preserve"> бухгалтера» изложить в новой редакции:</w:t>
      </w:r>
    </w:p>
    <w:p w:rsidR="002D208A" w:rsidRPr="00917B67" w:rsidRDefault="006F01C1" w:rsidP="006F01C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D208A" w:rsidRPr="00917B67">
        <w:rPr>
          <w:rFonts w:ascii="Times New Roman" w:hAnsi="Times New Roman" w:cs="Times New Roman"/>
          <w:sz w:val="28"/>
          <w:szCs w:val="28"/>
        </w:rPr>
        <w:t>6.1. Оплата</w:t>
      </w:r>
      <w:r>
        <w:rPr>
          <w:rFonts w:ascii="Times New Roman" w:hAnsi="Times New Roman" w:cs="Times New Roman"/>
          <w:sz w:val="28"/>
          <w:szCs w:val="28"/>
        </w:rPr>
        <w:t xml:space="preserve"> труда руководителей учреждений</w:t>
      </w:r>
      <w:r w:rsidR="002D208A" w:rsidRPr="00917B67">
        <w:rPr>
          <w:rFonts w:ascii="Times New Roman" w:hAnsi="Times New Roman" w:cs="Times New Roman"/>
          <w:sz w:val="28"/>
          <w:szCs w:val="28"/>
        </w:rPr>
        <w:t xml:space="preserve">, заместителей руководителя Учреждения, главного бухгалтера осуществляется в виде заработной платы, которая включает </w:t>
      </w:r>
    </w:p>
    <w:p w:rsidR="002D208A" w:rsidRPr="00917B67" w:rsidRDefault="002D208A" w:rsidP="006F01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7B67">
        <w:rPr>
          <w:rFonts w:ascii="Times New Roman" w:hAnsi="Times New Roman" w:cs="Times New Roman"/>
          <w:sz w:val="28"/>
          <w:szCs w:val="28"/>
        </w:rPr>
        <w:t>в себя:</w:t>
      </w:r>
    </w:p>
    <w:p w:rsidR="002D208A" w:rsidRPr="00917B67" w:rsidRDefault="002D208A" w:rsidP="006F01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7B67">
        <w:rPr>
          <w:rFonts w:ascii="Times New Roman" w:hAnsi="Times New Roman" w:cs="Times New Roman"/>
          <w:sz w:val="28"/>
          <w:szCs w:val="28"/>
        </w:rPr>
        <w:t>должностной оклад;</w:t>
      </w:r>
    </w:p>
    <w:p w:rsidR="002D208A" w:rsidRPr="00917B67" w:rsidRDefault="002D208A" w:rsidP="006F01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7B67">
        <w:rPr>
          <w:rFonts w:ascii="Times New Roman" w:hAnsi="Times New Roman" w:cs="Times New Roman"/>
          <w:sz w:val="28"/>
          <w:szCs w:val="28"/>
        </w:rPr>
        <w:t>выплаты компенсационного характера;</w:t>
      </w:r>
    </w:p>
    <w:p w:rsidR="002D208A" w:rsidRPr="00917B67" w:rsidRDefault="002D208A" w:rsidP="006F01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7B67">
        <w:rPr>
          <w:rFonts w:ascii="Times New Roman" w:hAnsi="Times New Roman" w:cs="Times New Roman"/>
          <w:sz w:val="28"/>
          <w:szCs w:val="28"/>
        </w:rPr>
        <w:t>выплаты стимулирующего характера.</w:t>
      </w:r>
    </w:p>
    <w:p w:rsidR="002D208A" w:rsidRPr="00917B67" w:rsidRDefault="002D208A" w:rsidP="006F01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7B67">
        <w:rPr>
          <w:rFonts w:ascii="Times New Roman" w:hAnsi="Times New Roman" w:cs="Times New Roman"/>
          <w:sz w:val="28"/>
          <w:szCs w:val="28"/>
        </w:rPr>
        <w:t xml:space="preserve">6.2. Размер должностного оклада руководителя учреждения устанавливается трудовым договором и определяется в кратном отношении к среднему размеру оклада (должностного оклада),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 учреждений в соответствии с приложением № </w:t>
      </w:r>
      <w:proofErr w:type="gramStart"/>
      <w:r w:rsidRPr="00917B67">
        <w:rPr>
          <w:rFonts w:ascii="Times New Roman" w:hAnsi="Times New Roman" w:cs="Times New Roman"/>
          <w:sz w:val="28"/>
          <w:szCs w:val="28"/>
        </w:rPr>
        <w:t>1  к</w:t>
      </w:r>
      <w:proofErr w:type="gramEnd"/>
      <w:r w:rsidRPr="00917B67">
        <w:rPr>
          <w:rFonts w:ascii="Times New Roman" w:hAnsi="Times New Roman" w:cs="Times New Roman"/>
          <w:sz w:val="28"/>
          <w:szCs w:val="28"/>
        </w:rPr>
        <w:t xml:space="preserve">  настоящему Положению.</w:t>
      </w:r>
    </w:p>
    <w:p w:rsidR="002D208A" w:rsidRPr="00917B67" w:rsidRDefault="002D208A" w:rsidP="006F01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7B67">
        <w:rPr>
          <w:rFonts w:ascii="Times New Roman" w:hAnsi="Times New Roman" w:cs="Times New Roman"/>
          <w:sz w:val="28"/>
          <w:szCs w:val="28"/>
        </w:rPr>
        <w:t>6.2.1.Группа по оплате труда руководителей учреждений определяется на основании объемных показателей, характеризующих работу учреждения, а также иных показателей, учитывающих численность работников учреждения, наличие структурных подразделений, техническое обеспечение учреждения и другие факторы, в соответствии с приложением 1 к настоящему Положению.</w:t>
      </w:r>
    </w:p>
    <w:p w:rsidR="002D208A" w:rsidRPr="00917B67" w:rsidRDefault="002D208A" w:rsidP="006F01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7B67">
        <w:rPr>
          <w:rFonts w:ascii="Times New Roman" w:hAnsi="Times New Roman" w:cs="Times New Roman"/>
          <w:sz w:val="28"/>
          <w:szCs w:val="28"/>
        </w:rPr>
        <w:t xml:space="preserve">6.2.2. Руководителю учреждения группа по оплате труда руководителей учреждений устанавливается приказом учредителя, и определяется не реже одного раза в год в соответствии со значениями объемных </w:t>
      </w:r>
      <w:proofErr w:type="gramStart"/>
      <w:r w:rsidRPr="00917B67">
        <w:rPr>
          <w:rFonts w:ascii="Times New Roman" w:hAnsi="Times New Roman" w:cs="Times New Roman"/>
          <w:sz w:val="28"/>
          <w:szCs w:val="28"/>
        </w:rPr>
        <w:t>показателей .</w:t>
      </w:r>
      <w:proofErr w:type="gramEnd"/>
    </w:p>
    <w:p w:rsidR="002D208A" w:rsidRPr="00917B67" w:rsidRDefault="002D208A" w:rsidP="006F01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7B67">
        <w:rPr>
          <w:rFonts w:ascii="Times New Roman" w:hAnsi="Times New Roman" w:cs="Times New Roman"/>
          <w:sz w:val="28"/>
          <w:szCs w:val="28"/>
        </w:rPr>
        <w:t>6.2.3 Средний размер оклада (должностного оклада), ставки заработной платы работников основного персонала определяется в соответствии с порядком 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учреждения и перечнем должностей, профессий работников учреждений, относимых к основному персоналу по виду экономической деятельности, устанавливаемыми Правительством края, нормативно-правовыми актами администрации района.</w:t>
      </w:r>
    </w:p>
    <w:p w:rsidR="002D208A" w:rsidRPr="00917B67" w:rsidRDefault="002D208A" w:rsidP="006F01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7B67">
        <w:rPr>
          <w:rFonts w:ascii="Times New Roman" w:hAnsi="Times New Roman" w:cs="Times New Roman"/>
          <w:sz w:val="28"/>
          <w:szCs w:val="28"/>
        </w:rPr>
        <w:t>К основному персоналу учреждения относятся работники, непосредственно обеспечивающие выполнение основных функций, для реализации которых создано учреждение.</w:t>
      </w:r>
    </w:p>
    <w:p w:rsidR="002D208A" w:rsidRPr="00917B67" w:rsidRDefault="002D208A" w:rsidP="006F01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7B67">
        <w:rPr>
          <w:rFonts w:ascii="Times New Roman" w:hAnsi="Times New Roman" w:cs="Times New Roman"/>
          <w:sz w:val="28"/>
          <w:szCs w:val="28"/>
        </w:rPr>
        <w:t>6.2.</w:t>
      </w:r>
      <w:proofErr w:type="gramStart"/>
      <w:r w:rsidRPr="00917B67">
        <w:rPr>
          <w:rFonts w:ascii="Times New Roman" w:hAnsi="Times New Roman" w:cs="Times New Roman"/>
          <w:sz w:val="28"/>
          <w:szCs w:val="28"/>
        </w:rPr>
        <w:t>4.Размеры</w:t>
      </w:r>
      <w:proofErr w:type="gramEnd"/>
      <w:r w:rsidRPr="00917B67">
        <w:rPr>
          <w:rFonts w:ascii="Times New Roman" w:hAnsi="Times New Roman" w:cs="Times New Roman"/>
          <w:sz w:val="28"/>
          <w:szCs w:val="28"/>
        </w:rPr>
        <w:t xml:space="preserve"> должностных окладов заместителям руководителя Учреждения устанавливаются руководителем Учреждения на 10-30 процентов ниже размеров должностного оклада руководителя.</w:t>
      </w:r>
    </w:p>
    <w:p w:rsidR="002D208A" w:rsidRPr="00917B67" w:rsidRDefault="002D208A" w:rsidP="006F01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7B67">
        <w:rPr>
          <w:rFonts w:ascii="Times New Roman" w:hAnsi="Times New Roman" w:cs="Times New Roman"/>
          <w:sz w:val="28"/>
          <w:szCs w:val="28"/>
        </w:rPr>
        <w:t>6.3. Виды выплат компенсационного характера, размеры и условия их осуществления для руководителей учреждений, их заместителей и главных бухгалтеров устанавливаются трудовым договором (дополнительным соглашением) к трудовому договору в соответствии с трудовым законодательством и иными нормативными правовыми актами Российской Федерации и Красноярского края, содержащими нормы трудового права, и настоящим Положением.</w:t>
      </w:r>
    </w:p>
    <w:p w:rsidR="002D208A" w:rsidRPr="00917B67" w:rsidRDefault="002D208A" w:rsidP="006F01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7B67">
        <w:rPr>
          <w:rFonts w:ascii="Times New Roman" w:hAnsi="Times New Roman" w:cs="Times New Roman"/>
          <w:sz w:val="28"/>
          <w:szCs w:val="28"/>
        </w:rPr>
        <w:t xml:space="preserve">6.4.Выплаты стимулирующего характера для руководителей, их </w:t>
      </w:r>
      <w:r w:rsidRPr="00917B67">
        <w:rPr>
          <w:rFonts w:ascii="Times New Roman" w:hAnsi="Times New Roman" w:cs="Times New Roman"/>
          <w:sz w:val="28"/>
          <w:szCs w:val="28"/>
        </w:rPr>
        <w:lastRenderedPageBreak/>
        <w:t>заместителей и главных бухгалтеров производятся с учетом критериев оценки результативности и качества деятельности учреждения.</w:t>
      </w:r>
    </w:p>
    <w:p w:rsidR="002D208A" w:rsidRPr="00917B67" w:rsidRDefault="002D208A" w:rsidP="006F01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7B67">
        <w:rPr>
          <w:rFonts w:ascii="Times New Roman" w:hAnsi="Times New Roman" w:cs="Times New Roman"/>
          <w:sz w:val="28"/>
          <w:szCs w:val="28"/>
        </w:rPr>
        <w:t>Выплаты стимулирующего характера руководителям учреждений производятся в пределах объема средств на осуществление выплат стимулирующего характера руководителям учреждений.</w:t>
      </w:r>
    </w:p>
    <w:p w:rsidR="002D208A" w:rsidRPr="00917B67" w:rsidRDefault="002D208A" w:rsidP="006F01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7B67">
        <w:rPr>
          <w:rFonts w:ascii="Times New Roman" w:hAnsi="Times New Roman" w:cs="Times New Roman"/>
          <w:sz w:val="28"/>
          <w:szCs w:val="28"/>
        </w:rPr>
        <w:t xml:space="preserve">Объем средств на осуществление выплат стимулирующего характера руководителям учреждений выделяется в расчетах к плану финансово-хозяйственной деятельности (бюджетной смете). </w:t>
      </w:r>
    </w:p>
    <w:p w:rsidR="002D208A" w:rsidRPr="00917B67" w:rsidRDefault="002D208A" w:rsidP="006F01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7B67">
        <w:rPr>
          <w:rFonts w:ascii="Times New Roman" w:hAnsi="Times New Roman" w:cs="Times New Roman"/>
          <w:sz w:val="28"/>
          <w:szCs w:val="28"/>
        </w:rPr>
        <w:t xml:space="preserve">Объем средств на осуществление выплат </w:t>
      </w:r>
      <w:proofErr w:type="gramStart"/>
      <w:r w:rsidRPr="00917B67">
        <w:rPr>
          <w:rFonts w:ascii="Times New Roman" w:hAnsi="Times New Roman" w:cs="Times New Roman"/>
          <w:sz w:val="28"/>
          <w:szCs w:val="28"/>
        </w:rPr>
        <w:t>стимулирующего  характера</w:t>
      </w:r>
      <w:proofErr w:type="gramEnd"/>
      <w:r w:rsidRPr="00917B67">
        <w:rPr>
          <w:rFonts w:ascii="Times New Roman" w:hAnsi="Times New Roman" w:cs="Times New Roman"/>
          <w:sz w:val="28"/>
          <w:szCs w:val="28"/>
        </w:rPr>
        <w:t xml:space="preserve"> руководителям определяется в кратном отношении к размерам должностных окладов руководителей учреждений. Количество должностных окладов  руководителей учреждений, учитываемых при определении  объема средств на выплаты стимулирующего  характера руководителям учреждений, устанавливается в примерных положениях об оплате труда, но не выше предельного количества должностных окладов руководителей учреждений, учитываемых при определении объема средств на выплаты  стимулирующего характера руководителям учреждений, установленных приложением 7 к настоящему  Положению,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 за работу в местностях с о</w:t>
      </w:r>
      <w:r w:rsidR="00D8624C" w:rsidRPr="00917B67">
        <w:rPr>
          <w:rFonts w:ascii="Times New Roman" w:hAnsi="Times New Roman" w:cs="Times New Roman"/>
          <w:sz w:val="28"/>
          <w:szCs w:val="28"/>
        </w:rPr>
        <w:t>собыми климатическими условиями</w:t>
      </w:r>
      <w:r w:rsidRPr="00917B67">
        <w:rPr>
          <w:rFonts w:ascii="Times New Roman" w:hAnsi="Times New Roman" w:cs="Times New Roman"/>
          <w:sz w:val="28"/>
          <w:szCs w:val="28"/>
        </w:rPr>
        <w:t>».</w:t>
      </w:r>
    </w:p>
    <w:p w:rsidR="002D208A" w:rsidRPr="00917B67" w:rsidRDefault="002D208A" w:rsidP="006F01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7B67">
        <w:rPr>
          <w:rFonts w:ascii="Times New Roman" w:hAnsi="Times New Roman" w:cs="Times New Roman"/>
          <w:sz w:val="28"/>
          <w:szCs w:val="28"/>
        </w:rPr>
        <w:t xml:space="preserve"> Руководителям, заместителям </w:t>
      </w:r>
      <w:r w:rsidR="00D8624C" w:rsidRPr="00917B67">
        <w:rPr>
          <w:rFonts w:ascii="Times New Roman" w:hAnsi="Times New Roman" w:cs="Times New Roman"/>
          <w:sz w:val="28"/>
          <w:szCs w:val="28"/>
        </w:rPr>
        <w:t>руководителя Учреждения</w:t>
      </w:r>
      <w:r w:rsidRPr="00917B67">
        <w:rPr>
          <w:rFonts w:ascii="Times New Roman" w:hAnsi="Times New Roman" w:cs="Times New Roman"/>
          <w:sz w:val="28"/>
          <w:szCs w:val="28"/>
        </w:rPr>
        <w:t>, главному бухгалтеру могут устанавливаться следующие выплаты стимулирующего характера:</w:t>
      </w:r>
    </w:p>
    <w:p w:rsidR="002D208A" w:rsidRPr="00917B67" w:rsidRDefault="002D208A" w:rsidP="006F01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7B67">
        <w:rPr>
          <w:rFonts w:ascii="Times New Roman" w:hAnsi="Times New Roman" w:cs="Times New Roman"/>
          <w:sz w:val="28"/>
          <w:szCs w:val="28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2D208A" w:rsidRPr="00917B67" w:rsidRDefault="002D208A" w:rsidP="006F01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7B67">
        <w:rPr>
          <w:rFonts w:ascii="Times New Roman" w:hAnsi="Times New Roman" w:cs="Times New Roman"/>
          <w:sz w:val="28"/>
          <w:szCs w:val="28"/>
        </w:rPr>
        <w:t>выплаты за интенсивность и высокие результаты работы;</w:t>
      </w:r>
    </w:p>
    <w:p w:rsidR="002D208A" w:rsidRPr="00917B67" w:rsidRDefault="002D208A" w:rsidP="006F01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7B67">
        <w:rPr>
          <w:rFonts w:ascii="Times New Roman" w:hAnsi="Times New Roman" w:cs="Times New Roman"/>
          <w:sz w:val="28"/>
          <w:szCs w:val="28"/>
        </w:rPr>
        <w:t>выплаты за качество выполняемых работ;</w:t>
      </w:r>
    </w:p>
    <w:p w:rsidR="002D208A" w:rsidRPr="00917B67" w:rsidRDefault="002D208A" w:rsidP="006F01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7B67">
        <w:rPr>
          <w:rFonts w:ascii="Times New Roman" w:hAnsi="Times New Roman" w:cs="Times New Roman"/>
          <w:sz w:val="28"/>
          <w:szCs w:val="28"/>
        </w:rPr>
        <w:t>персональные выплаты;</w:t>
      </w:r>
    </w:p>
    <w:p w:rsidR="002D208A" w:rsidRPr="00917B67" w:rsidRDefault="002D208A" w:rsidP="006F01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7B67">
        <w:rPr>
          <w:rFonts w:ascii="Times New Roman" w:hAnsi="Times New Roman" w:cs="Times New Roman"/>
          <w:sz w:val="28"/>
          <w:szCs w:val="28"/>
        </w:rPr>
        <w:t>выплаты по итогам работы.</w:t>
      </w:r>
    </w:p>
    <w:p w:rsidR="002D208A" w:rsidRPr="00917B67" w:rsidRDefault="002D208A" w:rsidP="006F01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7B67">
        <w:rPr>
          <w:rFonts w:ascii="Times New Roman" w:hAnsi="Times New Roman" w:cs="Times New Roman"/>
          <w:sz w:val="28"/>
          <w:szCs w:val="28"/>
        </w:rPr>
        <w:t>«Специальная краевая выплата»</w:t>
      </w:r>
    </w:p>
    <w:p w:rsidR="002D208A" w:rsidRPr="00917B67" w:rsidRDefault="002D208A" w:rsidP="006F01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7B67">
        <w:rPr>
          <w:rFonts w:ascii="Times New Roman" w:hAnsi="Times New Roman" w:cs="Times New Roman"/>
          <w:sz w:val="28"/>
          <w:szCs w:val="28"/>
        </w:rPr>
        <w:t>6.4.1. Специальная краевая выплата устанавливается в целях повышения уровня оплаты труда руководителя учреждения, его заместителя и главного бухгалтера.</w:t>
      </w:r>
    </w:p>
    <w:p w:rsidR="002D208A" w:rsidRPr="00917B67" w:rsidRDefault="002D208A" w:rsidP="006F01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7B67">
        <w:rPr>
          <w:rFonts w:ascii="Times New Roman" w:hAnsi="Times New Roman" w:cs="Times New Roman"/>
          <w:sz w:val="28"/>
          <w:szCs w:val="28"/>
        </w:rPr>
        <w:t xml:space="preserve">а) Руководителю учреждения, его заместителю и главному </w:t>
      </w:r>
      <w:r w:rsidR="00D8624C" w:rsidRPr="00917B67">
        <w:rPr>
          <w:rFonts w:ascii="Times New Roman" w:hAnsi="Times New Roman" w:cs="Times New Roman"/>
          <w:sz w:val="28"/>
          <w:szCs w:val="28"/>
        </w:rPr>
        <w:t>бухгалтеру по</w:t>
      </w:r>
      <w:r w:rsidRPr="00917B67">
        <w:rPr>
          <w:rFonts w:ascii="Times New Roman" w:hAnsi="Times New Roman" w:cs="Times New Roman"/>
          <w:sz w:val="28"/>
          <w:szCs w:val="28"/>
        </w:rPr>
        <w:t xml:space="preserve">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 w:rsidR="00DC7DCE">
        <w:rPr>
          <w:rFonts w:ascii="Times New Roman" w:hAnsi="Times New Roman" w:cs="Times New Roman"/>
          <w:sz w:val="28"/>
          <w:szCs w:val="28"/>
        </w:rPr>
        <w:t>6200</w:t>
      </w:r>
      <w:r w:rsidRPr="00917B67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2D208A" w:rsidRPr="00917B67" w:rsidRDefault="002D208A" w:rsidP="006F01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7B67">
        <w:rPr>
          <w:rFonts w:ascii="Times New Roman" w:hAnsi="Times New Roman" w:cs="Times New Roman"/>
          <w:sz w:val="28"/>
          <w:szCs w:val="28"/>
        </w:rPr>
        <w:t>Руководителю учреждения, его заместителю и главному бухгалтеру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2D208A" w:rsidRPr="00917B67" w:rsidRDefault="002D208A" w:rsidP="006F01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7B67">
        <w:rPr>
          <w:rFonts w:ascii="Times New Roman" w:hAnsi="Times New Roman" w:cs="Times New Roman"/>
          <w:sz w:val="28"/>
          <w:szCs w:val="28"/>
        </w:rPr>
        <w:t xml:space="preserve">На специальную краевую выплату начисляются районный коэффициент, процентная надбавка к заработной плате за стаж работы в </w:t>
      </w:r>
      <w:r w:rsidRPr="00917B67">
        <w:rPr>
          <w:rFonts w:ascii="Times New Roman" w:hAnsi="Times New Roman" w:cs="Times New Roman"/>
          <w:sz w:val="28"/>
          <w:szCs w:val="28"/>
        </w:rPr>
        <w:lastRenderedPageBreak/>
        <w:t>районах Крайнего Севера и приравненных к ним местностях и иных местностях с особыми климатическими условиями.</w:t>
      </w:r>
    </w:p>
    <w:p w:rsidR="002D208A" w:rsidRPr="00917B67" w:rsidRDefault="002D208A" w:rsidP="006F01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7B67">
        <w:rPr>
          <w:rFonts w:ascii="Times New Roman" w:hAnsi="Times New Roman" w:cs="Times New Roman"/>
          <w:sz w:val="28"/>
          <w:szCs w:val="28"/>
        </w:rPr>
        <w:t xml:space="preserve"> б) </w:t>
      </w:r>
      <w:proofErr w:type="gramStart"/>
      <w:r w:rsidRPr="00917B6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17B67">
        <w:rPr>
          <w:rFonts w:ascii="Times New Roman" w:hAnsi="Times New Roman" w:cs="Times New Roman"/>
          <w:sz w:val="28"/>
          <w:szCs w:val="28"/>
        </w:rPr>
        <w:t xml:space="preserve">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 и главному бухгалтеру увеличивается на размер, рассчитываемый по формуле:</w:t>
      </w:r>
    </w:p>
    <w:p w:rsidR="002D208A" w:rsidRPr="00917B67" w:rsidRDefault="002D208A" w:rsidP="006F01C1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17B67">
        <w:rPr>
          <w:rFonts w:ascii="Times New Roman" w:hAnsi="Times New Roman" w:cs="Times New Roman"/>
          <w:sz w:val="28"/>
          <w:szCs w:val="28"/>
        </w:rPr>
        <w:t>СКВув</w:t>
      </w:r>
      <w:proofErr w:type="spellEnd"/>
      <w:r w:rsidRPr="00917B6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17B67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917B67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917B67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917B6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17B67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917B67">
        <w:rPr>
          <w:rFonts w:ascii="Times New Roman" w:hAnsi="Times New Roman" w:cs="Times New Roman"/>
          <w:sz w:val="28"/>
          <w:szCs w:val="28"/>
        </w:rPr>
        <w:t>, (1)</w:t>
      </w:r>
    </w:p>
    <w:p w:rsidR="002D208A" w:rsidRPr="00917B67" w:rsidRDefault="002D208A" w:rsidP="006F01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7B67">
        <w:rPr>
          <w:rFonts w:ascii="Times New Roman" w:hAnsi="Times New Roman" w:cs="Times New Roman"/>
          <w:sz w:val="28"/>
          <w:szCs w:val="28"/>
        </w:rPr>
        <w:t>где:</w:t>
      </w:r>
    </w:p>
    <w:p w:rsidR="002D208A" w:rsidRPr="00917B67" w:rsidRDefault="002D208A" w:rsidP="006F01C1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17B67">
        <w:rPr>
          <w:rFonts w:ascii="Times New Roman" w:hAnsi="Times New Roman" w:cs="Times New Roman"/>
          <w:sz w:val="28"/>
          <w:szCs w:val="28"/>
        </w:rPr>
        <w:t>СКВув</w:t>
      </w:r>
      <w:proofErr w:type="spellEnd"/>
      <w:r w:rsidRPr="00917B67">
        <w:rPr>
          <w:rFonts w:ascii="Times New Roman" w:hAnsi="Times New Roman" w:cs="Times New Roman"/>
          <w:sz w:val="28"/>
          <w:szCs w:val="28"/>
        </w:rPr>
        <w:t xml:space="preserve"> – размер увеличения специальной краевой выплаты, рассчитанный </w:t>
      </w:r>
    </w:p>
    <w:p w:rsidR="002D208A" w:rsidRPr="00917B67" w:rsidRDefault="002D208A" w:rsidP="006F01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7B67">
        <w:rPr>
          <w:rFonts w:ascii="Times New Roman" w:hAnsi="Times New Roman" w:cs="Times New Roman"/>
          <w:sz w:val="28"/>
          <w:szCs w:val="28"/>
        </w:rPr>
        <w:t>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2D208A" w:rsidRPr="00917B67" w:rsidRDefault="002D208A" w:rsidP="006F01C1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17B67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917B67">
        <w:rPr>
          <w:rFonts w:ascii="Times New Roman" w:hAnsi="Times New Roman" w:cs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2D208A" w:rsidRPr="00917B67" w:rsidRDefault="002D208A" w:rsidP="006F01C1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17B67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917B67">
        <w:rPr>
          <w:rFonts w:ascii="Times New Roman" w:hAnsi="Times New Roman" w:cs="Times New Roman"/>
          <w:sz w:val="28"/>
          <w:szCs w:val="28"/>
        </w:rPr>
        <w:t xml:space="preserve"> – коэффициент увеличения специальной краевой выплаты.</w:t>
      </w:r>
    </w:p>
    <w:p w:rsidR="002D208A" w:rsidRPr="00917B67" w:rsidRDefault="002D208A" w:rsidP="006F01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7B67">
        <w:rPr>
          <w:rFonts w:ascii="Times New Roman" w:hAnsi="Times New Roman" w:cs="Times New Roman"/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917B67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917B67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2D208A" w:rsidRPr="00917B67" w:rsidRDefault="002D208A" w:rsidP="006F01C1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17B67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917B67">
        <w:rPr>
          <w:rFonts w:ascii="Times New Roman" w:hAnsi="Times New Roman" w:cs="Times New Roman"/>
          <w:sz w:val="28"/>
          <w:szCs w:val="28"/>
        </w:rPr>
        <w:t xml:space="preserve"> = (Зпф1 + (СКВ2025-СКВ2024) х </w:t>
      </w:r>
      <w:proofErr w:type="spellStart"/>
      <w:r w:rsidRPr="00917B67">
        <w:rPr>
          <w:rFonts w:ascii="Times New Roman" w:hAnsi="Times New Roman" w:cs="Times New Roman"/>
          <w:sz w:val="28"/>
          <w:szCs w:val="28"/>
        </w:rPr>
        <w:t>Кмес</w:t>
      </w:r>
      <w:proofErr w:type="spellEnd"/>
      <w:r w:rsidRPr="00917B67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917B67">
        <w:rPr>
          <w:rFonts w:ascii="Times New Roman" w:hAnsi="Times New Roman" w:cs="Times New Roman"/>
          <w:sz w:val="28"/>
          <w:szCs w:val="28"/>
        </w:rPr>
        <w:t>Крк</w:t>
      </w:r>
      <w:proofErr w:type="spellEnd"/>
      <w:r w:rsidRPr="00917B67">
        <w:rPr>
          <w:rFonts w:ascii="Times New Roman" w:hAnsi="Times New Roman" w:cs="Times New Roman"/>
          <w:sz w:val="28"/>
          <w:szCs w:val="28"/>
        </w:rPr>
        <w:t>) + Зпф2) / (Зпф1 + Зпф2), (2)</w:t>
      </w:r>
    </w:p>
    <w:p w:rsidR="002D208A" w:rsidRPr="00917B67" w:rsidRDefault="002D208A" w:rsidP="006F01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7B67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2D208A" w:rsidRPr="00917B67" w:rsidRDefault="002D208A" w:rsidP="006F01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7B67">
        <w:rPr>
          <w:rFonts w:ascii="Times New Roman" w:hAnsi="Times New Roman" w:cs="Times New Roman"/>
          <w:sz w:val="28"/>
          <w:szCs w:val="28"/>
        </w:rPr>
        <w:t>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2D208A" w:rsidRPr="00917B67" w:rsidRDefault="002D208A" w:rsidP="006F01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7B67">
        <w:rPr>
          <w:rFonts w:ascii="Times New Roman" w:hAnsi="Times New Roman" w:cs="Times New Roman"/>
          <w:sz w:val="28"/>
          <w:szCs w:val="28"/>
        </w:rPr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2D208A" w:rsidRPr="00917B67" w:rsidRDefault="002D208A" w:rsidP="006F01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7B67">
        <w:rPr>
          <w:rFonts w:ascii="Times New Roman" w:hAnsi="Times New Roman" w:cs="Times New Roman"/>
          <w:sz w:val="28"/>
          <w:szCs w:val="28"/>
        </w:rPr>
        <w:t xml:space="preserve">СКВ2024 – специальная краевая </w:t>
      </w:r>
      <w:r w:rsidR="00D8624C" w:rsidRPr="00917B67">
        <w:rPr>
          <w:rFonts w:ascii="Times New Roman" w:hAnsi="Times New Roman" w:cs="Times New Roman"/>
          <w:sz w:val="28"/>
          <w:szCs w:val="28"/>
        </w:rPr>
        <w:t>выплата с 1</w:t>
      </w:r>
      <w:r w:rsidRPr="00917B67">
        <w:rPr>
          <w:rFonts w:ascii="Times New Roman" w:hAnsi="Times New Roman" w:cs="Times New Roman"/>
          <w:sz w:val="28"/>
          <w:szCs w:val="28"/>
        </w:rPr>
        <w:t xml:space="preserve"> января 2024 года;</w:t>
      </w:r>
    </w:p>
    <w:p w:rsidR="002D208A" w:rsidRPr="00917B67" w:rsidRDefault="002D208A" w:rsidP="006F01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7B67">
        <w:rPr>
          <w:rFonts w:ascii="Times New Roman" w:hAnsi="Times New Roman" w:cs="Times New Roman"/>
          <w:sz w:val="28"/>
          <w:szCs w:val="28"/>
        </w:rPr>
        <w:t>СКВ2025 – специальная краевая выплата с 1 января 2025 года;</w:t>
      </w:r>
    </w:p>
    <w:p w:rsidR="002D208A" w:rsidRPr="00917B67" w:rsidRDefault="002D208A" w:rsidP="006F01C1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17B67">
        <w:rPr>
          <w:rFonts w:ascii="Times New Roman" w:hAnsi="Times New Roman" w:cs="Times New Roman"/>
          <w:sz w:val="28"/>
          <w:szCs w:val="28"/>
        </w:rPr>
        <w:t>Кмес</w:t>
      </w:r>
      <w:proofErr w:type="spellEnd"/>
      <w:r w:rsidRPr="00917B67">
        <w:rPr>
          <w:rFonts w:ascii="Times New Roman" w:hAnsi="Times New Roman" w:cs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DC7DCE" w:rsidRDefault="002D208A" w:rsidP="006F01C1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17B67">
        <w:rPr>
          <w:rFonts w:ascii="Times New Roman" w:hAnsi="Times New Roman" w:cs="Times New Roman"/>
          <w:sz w:val="28"/>
          <w:szCs w:val="28"/>
        </w:rPr>
        <w:t>Крк</w:t>
      </w:r>
      <w:proofErr w:type="spellEnd"/>
      <w:r w:rsidRPr="00917B67">
        <w:rPr>
          <w:rFonts w:ascii="Times New Roman" w:hAnsi="Times New Roman" w:cs="Times New Roman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условиями».</w:t>
      </w:r>
    </w:p>
    <w:p w:rsidR="002D208A" w:rsidRPr="00917B67" w:rsidRDefault="002D208A" w:rsidP="006F01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7B67">
        <w:rPr>
          <w:rFonts w:ascii="Times New Roman" w:hAnsi="Times New Roman" w:cs="Times New Roman"/>
          <w:sz w:val="28"/>
          <w:szCs w:val="28"/>
        </w:rPr>
        <w:t xml:space="preserve">6.5. Выплаты за важность выполняемой работы, степень самостоятельности и ответственности при выполнении поставленных задач, за качество выполняемых работ устанавливаются руководителям, </w:t>
      </w:r>
      <w:r w:rsidRPr="00917B67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заместителям руководителя  с учетом критериев оценки результативности и качества деятельности Учреждения согласно приложению № 6 к настоящему Положению. </w:t>
      </w:r>
    </w:p>
    <w:p w:rsidR="002D208A" w:rsidRPr="00917B67" w:rsidRDefault="002D208A" w:rsidP="006F01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7B67">
        <w:rPr>
          <w:rFonts w:ascii="Times New Roman" w:hAnsi="Times New Roman" w:cs="Times New Roman"/>
          <w:sz w:val="28"/>
          <w:szCs w:val="28"/>
        </w:rPr>
        <w:t>6.6. Выплаты по итогам работы:</w:t>
      </w:r>
    </w:p>
    <w:p w:rsidR="002D208A" w:rsidRPr="00917B67" w:rsidRDefault="002D208A" w:rsidP="006F01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7B67">
        <w:rPr>
          <w:rFonts w:ascii="Times New Roman" w:hAnsi="Times New Roman" w:cs="Times New Roman"/>
          <w:sz w:val="28"/>
          <w:szCs w:val="28"/>
        </w:rPr>
        <w:t>1). Выплаты по итогам работы за период (за месяц, квартал, год) осуществляются с целью поощрения руководителей, заместителей,</w:t>
      </w:r>
      <w:r w:rsidR="00D8624C" w:rsidRPr="00917B67">
        <w:rPr>
          <w:rFonts w:ascii="Times New Roman" w:hAnsi="Times New Roman" w:cs="Times New Roman"/>
          <w:sz w:val="28"/>
          <w:szCs w:val="28"/>
        </w:rPr>
        <w:t xml:space="preserve"> </w:t>
      </w:r>
      <w:r w:rsidRPr="00917B67">
        <w:rPr>
          <w:rFonts w:ascii="Times New Roman" w:hAnsi="Times New Roman" w:cs="Times New Roman"/>
          <w:sz w:val="28"/>
          <w:szCs w:val="28"/>
        </w:rPr>
        <w:t xml:space="preserve">главного </w:t>
      </w:r>
      <w:proofErr w:type="gramStart"/>
      <w:r w:rsidRPr="00917B67">
        <w:rPr>
          <w:rFonts w:ascii="Times New Roman" w:hAnsi="Times New Roman" w:cs="Times New Roman"/>
          <w:sz w:val="28"/>
          <w:szCs w:val="28"/>
        </w:rPr>
        <w:t>бухгалтера  за</w:t>
      </w:r>
      <w:proofErr w:type="gramEnd"/>
      <w:r w:rsidRPr="00917B67">
        <w:rPr>
          <w:rFonts w:ascii="Times New Roman" w:hAnsi="Times New Roman" w:cs="Times New Roman"/>
          <w:sz w:val="28"/>
          <w:szCs w:val="28"/>
        </w:rPr>
        <w:t xml:space="preserve"> общие результаты труда по итогам работы.</w:t>
      </w:r>
    </w:p>
    <w:p w:rsidR="002D208A" w:rsidRPr="00917B67" w:rsidRDefault="002D208A" w:rsidP="006F01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7B67">
        <w:rPr>
          <w:rFonts w:ascii="Times New Roman" w:hAnsi="Times New Roman" w:cs="Times New Roman"/>
          <w:sz w:val="28"/>
          <w:szCs w:val="28"/>
        </w:rPr>
        <w:t>При осуществлении выплат по итогам работы учитывается выполнение следующих критериев:</w:t>
      </w:r>
    </w:p>
    <w:p w:rsidR="002D208A" w:rsidRPr="00917B67" w:rsidRDefault="002D208A" w:rsidP="006F01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7B67">
        <w:rPr>
          <w:rFonts w:ascii="Times New Roman" w:hAnsi="Times New Roman" w:cs="Times New Roman"/>
          <w:sz w:val="28"/>
          <w:szCs w:val="28"/>
        </w:rPr>
        <w:t>успешное и добросовестное исполнение заместителями руководителей своих должностных обязанностей в соответствующем периоде;</w:t>
      </w:r>
    </w:p>
    <w:p w:rsidR="002D208A" w:rsidRPr="00917B67" w:rsidRDefault="002D208A" w:rsidP="006F01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7B67">
        <w:rPr>
          <w:rFonts w:ascii="Times New Roman" w:hAnsi="Times New Roman" w:cs="Times New Roman"/>
          <w:sz w:val="28"/>
          <w:szCs w:val="28"/>
        </w:rPr>
        <w:t>инициатива, творчество и применение в работе современных форм и методов организации труда;</w:t>
      </w:r>
    </w:p>
    <w:p w:rsidR="002D208A" w:rsidRPr="00917B67" w:rsidRDefault="002D208A" w:rsidP="006F01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7B67">
        <w:rPr>
          <w:rFonts w:ascii="Times New Roman" w:hAnsi="Times New Roman" w:cs="Times New Roman"/>
          <w:sz w:val="28"/>
          <w:szCs w:val="28"/>
        </w:rPr>
        <w:t>качество подготовки и проведения мероприятий, связанных с уставной деятельностью Учреждения;</w:t>
      </w:r>
    </w:p>
    <w:p w:rsidR="002D208A" w:rsidRPr="00917B67" w:rsidRDefault="002D208A" w:rsidP="006F01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7B67">
        <w:rPr>
          <w:rFonts w:ascii="Times New Roman" w:hAnsi="Times New Roman" w:cs="Times New Roman"/>
          <w:sz w:val="28"/>
          <w:szCs w:val="28"/>
        </w:rPr>
        <w:t>качество подготовки и своевременность сдачи отчетности.</w:t>
      </w:r>
    </w:p>
    <w:p w:rsidR="002D208A" w:rsidRPr="00917B67" w:rsidRDefault="002D208A" w:rsidP="006F01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7B67">
        <w:rPr>
          <w:rFonts w:ascii="Times New Roman" w:hAnsi="Times New Roman" w:cs="Times New Roman"/>
          <w:sz w:val="28"/>
          <w:szCs w:val="28"/>
        </w:rPr>
        <w:t xml:space="preserve">2). Оценка выполнения показателей работы </w:t>
      </w:r>
      <w:r w:rsidR="00D8624C" w:rsidRPr="00917B67">
        <w:rPr>
          <w:rFonts w:ascii="Times New Roman" w:hAnsi="Times New Roman" w:cs="Times New Roman"/>
          <w:sz w:val="28"/>
          <w:szCs w:val="28"/>
        </w:rPr>
        <w:t>руководителя учреждения</w:t>
      </w:r>
      <w:r w:rsidRPr="00917B67">
        <w:rPr>
          <w:rFonts w:ascii="Times New Roman" w:hAnsi="Times New Roman" w:cs="Times New Roman"/>
          <w:sz w:val="28"/>
          <w:szCs w:val="28"/>
        </w:rPr>
        <w:t xml:space="preserve"> осуществляется учредителем с изданием приказа об установлении выплаты по итогам работы за соответствующий период (месяц, квартал, год).</w:t>
      </w:r>
    </w:p>
    <w:p w:rsidR="002D208A" w:rsidRPr="00917B67" w:rsidRDefault="002D208A" w:rsidP="006F01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7B67">
        <w:rPr>
          <w:rFonts w:ascii="Times New Roman" w:hAnsi="Times New Roman" w:cs="Times New Roman"/>
          <w:sz w:val="28"/>
          <w:szCs w:val="28"/>
        </w:rPr>
        <w:t xml:space="preserve"> Оценка выполнения показателей работы заместителей руководителя,</w:t>
      </w:r>
      <w:r w:rsidR="00D8624C" w:rsidRPr="00917B67">
        <w:rPr>
          <w:rFonts w:ascii="Times New Roman" w:hAnsi="Times New Roman" w:cs="Times New Roman"/>
          <w:sz w:val="28"/>
          <w:szCs w:val="28"/>
        </w:rPr>
        <w:t xml:space="preserve"> </w:t>
      </w:r>
      <w:r w:rsidRPr="00917B67">
        <w:rPr>
          <w:rFonts w:ascii="Times New Roman" w:hAnsi="Times New Roman" w:cs="Times New Roman"/>
          <w:sz w:val="28"/>
          <w:szCs w:val="28"/>
        </w:rPr>
        <w:t>главного бухгалтера осуществляется руководителем Учреждения с изданием приказа об установлении выплаты по итогам работы за соответствующий период (месяц, квартал, год).</w:t>
      </w:r>
    </w:p>
    <w:p w:rsidR="002D208A" w:rsidRPr="00917B67" w:rsidRDefault="002D208A" w:rsidP="002D208A">
      <w:pPr>
        <w:rPr>
          <w:rFonts w:ascii="Times New Roman" w:hAnsi="Times New Roman" w:cs="Times New Roman"/>
          <w:sz w:val="28"/>
          <w:szCs w:val="28"/>
        </w:rPr>
      </w:pPr>
      <w:r w:rsidRPr="00917B67">
        <w:rPr>
          <w:rFonts w:ascii="Times New Roman" w:hAnsi="Times New Roman" w:cs="Times New Roman"/>
          <w:sz w:val="28"/>
          <w:szCs w:val="28"/>
        </w:rPr>
        <w:t>3). Выплаты по итогам работы за месяц устанавливаются в размере до 150% от оклада (должностного оклада), по итогам работы за квартал, год предельным размером не ограничиваются.</w:t>
      </w:r>
      <w:r w:rsidR="006F01C1">
        <w:rPr>
          <w:rFonts w:ascii="Times New Roman" w:hAnsi="Times New Roman" w:cs="Times New Roman"/>
          <w:sz w:val="28"/>
          <w:szCs w:val="28"/>
        </w:rPr>
        <w:t>»</w:t>
      </w:r>
    </w:p>
    <w:p w:rsidR="00C04E31" w:rsidRPr="00C04E31" w:rsidRDefault="00CA23BA" w:rsidP="00C04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6F01C1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C04E31">
        <w:rPr>
          <w:rFonts w:ascii="Times New Roman" w:hAnsi="Times New Roman" w:cs="Times New Roman"/>
          <w:sz w:val="28"/>
          <w:szCs w:val="28"/>
        </w:rPr>
        <w:t xml:space="preserve"> </w:t>
      </w:r>
      <w:r w:rsidR="00C04E31" w:rsidRPr="00C04E31">
        <w:rPr>
          <w:rFonts w:ascii="Times New Roman" w:hAnsi="Times New Roman" w:cs="Times New Roman"/>
          <w:sz w:val="28"/>
          <w:szCs w:val="28"/>
        </w:rPr>
        <w:t xml:space="preserve">V. </w:t>
      </w:r>
      <w:r w:rsidR="00C04E31">
        <w:rPr>
          <w:rFonts w:ascii="Times New Roman" w:hAnsi="Times New Roman" w:cs="Times New Roman"/>
          <w:sz w:val="28"/>
          <w:szCs w:val="28"/>
        </w:rPr>
        <w:t>«</w:t>
      </w:r>
      <w:r w:rsidR="00C04E31" w:rsidRPr="00C04E31">
        <w:rPr>
          <w:rFonts w:ascii="Times New Roman" w:hAnsi="Times New Roman" w:cs="Times New Roman"/>
          <w:sz w:val="28"/>
          <w:szCs w:val="28"/>
        </w:rPr>
        <w:t>Единовременная материальная помощь</w:t>
      </w:r>
      <w:r w:rsidR="00C04E31"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p w:rsidR="00C04E31" w:rsidRPr="00C04E31" w:rsidRDefault="006F01C1" w:rsidP="00C04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«5.1. Руководителю</w:t>
      </w:r>
      <w:r w:rsidR="00C04E31" w:rsidRPr="00C04E31">
        <w:rPr>
          <w:rFonts w:ascii="Times New Roman" w:hAnsi="Times New Roman" w:cs="Times New Roman"/>
          <w:sz w:val="28"/>
          <w:szCs w:val="28"/>
        </w:rPr>
        <w:t xml:space="preserve">, заместителям руководителя, главному </w:t>
      </w:r>
      <w:proofErr w:type="gramStart"/>
      <w:r w:rsidR="00C04E31" w:rsidRPr="00C04E31">
        <w:rPr>
          <w:rFonts w:ascii="Times New Roman" w:hAnsi="Times New Roman" w:cs="Times New Roman"/>
          <w:sz w:val="28"/>
          <w:szCs w:val="28"/>
        </w:rPr>
        <w:t xml:space="preserve">бухгалтеру,   </w:t>
      </w:r>
      <w:proofErr w:type="gramEnd"/>
      <w:r w:rsidR="00C04E31" w:rsidRPr="00C04E31">
        <w:rPr>
          <w:rFonts w:ascii="Times New Roman" w:hAnsi="Times New Roman" w:cs="Times New Roman"/>
          <w:sz w:val="28"/>
          <w:szCs w:val="28"/>
        </w:rPr>
        <w:t xml:space="preserve">   работникам Учреждения в пределах утвержденного фонда оплаты труда может осуществляться выплата единовременной материальной помощи.</w:t>
      </w:r>
    </w:p>
    <w:p w:rsidR="00C04E31" w:rsidRPr="00C04E31" w:rsidRDefault="00C04E31" w:rsidP="00C04E31">
      <w:pPr>
        <w:rPr>
          <w:rFonts w:ascii="Times New Roman" w:hAnsi="Times New Roman" w:cs="Times New Roman"/>
          <w:sz w:val="28"/>
          <w:szCs w:val="28"/>
        </w:rPr>
      </w:pPr>
      <w:r w:rsidRPr="00C04E31">
        <w:rPr>
          <w:rFonts w:ascii="Times New Roman" w:hAnsi="Times New Roman" w:cs="Times New Roman"/>
          <w:sz w:val="28"/>
          <w:szCs w:val="28"/>
        </w:rPr>
        <w:t>5.2. Единовременная м</w:t>
      </w:r>
      <w:r w:rsidR="006F01C1">
        <w:rPr>
          <w:rFonts w:ascii="Times New Roman" w:hAnsi="Times New Roman" w:cs="Times New Roman"/>
          <w:sz w:val="28"/>
          <w:szCs w:val="28"/>
        </w:rPr>
        <w:t>атериальная помощь руководителю</w:t>
      </w:r>
      <w:r w:rsidRPr="00C04E31">
        <w:rPr>
          <w:rFonts w:ascii="Times New Roman" w:hAnsi="Times New Roman" w:cs="Times New Roman"/>
          <w:sz w:val="28"/>
          <w:szCs w:val="28"/>
        </w:rPr>
        <w:t>, заместителям руководителя, главному бухгалтеру, работникам Учреждения оказывается по решению руководителя Учреждения, в связи с бракосочетанием, рождением ребенка, в связи со смертью супруга (супруги) или близких родственников (детей, родителей).</w:t>
      </w:r>
    </w:p>
    <w:p w:rsidR="00C04E31" w:rsidRPr="00C04E31" w:rsidRDefault="00C04E31" w:rsidP="00C04E31">
      <w:pPr>
        <w:rPr>
          <w:rFonts w:ascii="Times New Roman" w:hAnsi="Times New Roman" w:cs="Times New Roman"/>
          <w:sz w:val="28"/>
          <w:szCs w:val="28"/>
        </w:rPr>
      </w:pPr>
      <w:r w:rsidRPr="00C04E31">
        <w:rPr>
          <w:rFonts w:ascii="Times New Roman" w:hAnsi="Times New Roman" w:cs="Times New Roman"/>
          <w:sz w:val="28"/>
          <w:szCs w:val="28"/>
        </w:rPr>
        <w:t>5.3. Размер единовременной материальной помощи, предоставляемой работнику Учреждения в соответствии с настоящим Положением, не может превышать трех тысяч рублей по каждому основанию, предусмотренному пунктом 5.2 настоящего Положения.</w:t>
      </w:r>
    </w:p>
    <w:p w:rsidR="00C04E31" w:rsidRPr="00C04E31" w:rsidRDefault="00C04E31" w:rsidP="00C04E31">
      <w:pPr>
        <w:rPr>
          <w:rFonts w:ascii="Times New Roman" w:hAnsi="Times New Roman" w:cs="Times New Roman"/>
          <w:sz w:val="28"/>
          <w:szCs w:val="28"/>
        </w:rPr>
      </w:pPr>
      <w:r w:rsidRPr="00C04E31">
        <w:rPr>
          <w:rFonts w:ascii="Times New Roman" w:hAnsi="Times New Roman" w:cs="Times New Roman"/>
          <w:sz w:val="28"/>
          <w:szCs w:val="28"/>
        </w:rPr>
        <w:t>5.4. Выплата единовременной материальной помощи работникам Учреждения производится на основании приказа руководителя Учреждения с учетом положений настоящего раздела.</w:t>
      </w:r>
      <w:r w:rsidR="006F01C1">
        <w:rPr>
          <w:rFonts w:ascii="Times New Roman" w:hAnsi="Times New Roman" w:cs="Times New Roman"/>
          <w:sz w:val="28"/>
          <w:szCs w:val="28"/>
        </w:rPr>
        <w:t>»</w:t>
      </w:r>
    </w:p>
    <w:p w:rsidR="008C7D73" w:rsidRPr="00917B67" w:rsidRDefault="008C7D73" w:rsidP="008C7D73">
      <w:pPr>
        <w:tabs>
          <w:tab w:val="num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17B67">
        <w:rPr>
          <w:rFonts w:ascii="Times New Roman" w:hAnsi="Times New Roman" w:cs="Times New Roman"/>
          <w:sz w:val="28"/>
          <w:szCs w:val="28"/>
        </w:rPr>
        <w:t>1</w:t>
      </w:r>
      <w:r w:rsidR="00CA23BA">
        <w:rPr>
          <w:rFonts w:ascii="Times New Roman" w:hAnsi="Times New Roman" w:cs="Times New Roman"/>
          <w:sz w:val="28"/>
          <w:szCs w:val="28"/>
        </w:rPr>
        <w:t>.5</w:t>
      </w:r>
      <w:r w:rsidRPr="00917B67">
        <w:rPr>
          <w:rFonts w:ascii="Times New Roman" w:hAnsi="Times New Roman" w:cs="Times New Roman"/>
          <w:sz w:val="28"/>
          <w:szCs w:val="28"/>
        </w:rPr>
        <w:t xml:space="preserve">. Приложение № </w:t>
      </w:r>
      <w:r w:rsidR="00D8624C" w:rsidRPr="00917B67">
        <w:rPr>
          <w:rFonts w:ascii="Times New Roman" w:hAnsi="Times New Roman" w:cs="Times New Roman"/>
          <w:sz w:val="28"/>
          <w:szCs w:val="28"/>
        </w:rPr>
        <w:t>6</w:t>
      </w:r>
      <w:r w:rsidRPr="00917B67">
        <w:rPr>
          <w:rFonts w:ascii="Times New Roman" w:hAnsi="Times New Roman" w:cs="Times New Roman"/>
          <w:sz w:val="28"/>
          <w:szCs w:val="28"/>
        </w:rPr>
        <w:t xml:space="preserve"> к Положению об оплате труда работников муниципальных бюджетных учреждений культуры Краснотуранского района </w:t>
      </w:r>
      <w:r w:rsidRPr="00917B67">
        <w:rPr>
          <w:rFonts w:ascii="Times New Roman" w:hAnsi="Times New Roman" w:cs="Times New Roman"/>
          <w:sz w:val="28"/>
          <w:szCs w:val="28"/>
        </w:rPr>
        <w:lastRenderedPageBreak/>
        <w:t xml:space="preserve">изложить в новой редакции, согласно </w:t>
      </w:r>
      <w:r w:rsidR="00D8624C" w:rsidRPr="00917B67">
        <w:rPr>
          <w:rFonts w:ascii="Times New Roman" w:hAnsi="Times New Roman" w:cs="Times New Roman"/>
          <w:sz w:val="28"/>
          <w:szCs w:val="28"/>
        </w:rPr>
        <w:t>приложению № 1</w:t>
      </w:r>
      <w:r w:rsidRPr="00917B67">
        <w:rPr>
          <w:rFonts w:ascii="Times New Roman" w:hAnsi="Times New Roman" w:cs="Times New Roman"/>
          <w:sz w:val="28"/>
          <w:szCs w:val="28"/>
        </w:rPr>
        <w:t xml:space="preserve"> к данному постановлению.</w:t>
      </w:r>
    </w:p>
    <w:p w:rsidR="00D8624C" w:rsidRPr="00917B67" w:rsidRDefault="00CA23BA" w:rsidP="008C7D73">
      <w:pPr>
        <w:tabs>
          <w:tab w:val="num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D8624C" w:rsidRPr="00917B67">
        <w:rPr>
          <w:rFonts w:ascii="Times New Roman" w:hAnsi="Times New Roman" w:cs="Times New Roman"/>
          <w:sz w:val="28"/>
          <w:szCs w:val="28"/>
        </w:rPr>
        <w:t>. Приложение № 7 к Положению об оплате труда работников муниципальных бюджетных учреждений культуры Краснотуранского района изложить в новой редакции, согласно приложению № 2 к данному постановлению.</w:t>
      </w:r>
    </w:p>
    <w:p w:rsidR="00FD1010" w:rsidRPr="00917B67" w:rsidRDefault="00BC6EDE" w:rsidP="008C7D73">
      <w:pPr>
        <w:pStyle w:val="ConsPlusTitle"/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17B67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3B0948" w:rsidRPr="00917B67">
        <w:rPr>
          <w:rFonts w:ascii="Times New Roman" w:hAnsi="Times New Roman" w:cs="Times New Roman"/>
          <w:b w:val="0"/>
          <w:bCs w:val="0"/>
          <w:sz w:val="28"/>
          <w:szCs w:val="28"/>
        </w:rPr>
        <w:t>. Постановление подлежит</w:t>
      </w:r>
      <w:r w:rsidR="00D2335B" w:rsidRPr="00917B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17B67">
        <w:rPr>
          <w:rFonts w:ascii="Times New Roman" w:hAnsi="Times New Roman" w:cs="Times New Roman"/>
          <w:b w:val="0"/>
          <w:bCs w:val="0"/>
          <w:sz w:val="28"/>
          <w:szCs w:val="28"/>
        </w:rPr>
        <w:t>размещению на официальном сайте администрации Краснотуранского района в сети Интернет.</w:t>
      </w:r>
    </w:p>
    <w:p w:rsidR="0089577B" w:rsidRPr="00917B67" w:rsidRDefault="002D208A" w:rsidP="008C7D73">
      <w:pPr>
        <w:pStyle w:val="ConsPlusTitle"/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17B67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D2335B" w:rsidRPr="00917B67">
        <w:rPr>
          <w:rFonts w:ascii="Times New Roman" w:hAnsi="Times New Roman" w:cs="Times New Roman"/>
          <w:b w:val="0"/>
          <w:bCs w:val="0"/>
          <w:sz w:val="28"/>
          <w:szCs w:val="28"/>
        </w:rPr>
        <w:t>. Постановление вступает в силу со дня</w:t>
      </w:r>
      <w:r w:rsidR="006F01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подписания </w:t>
      </w:r>
      <w:r w:rsidR="00BC6EDE" w:rsidRPr="00917B67">
        <w:rPr>
          <w:rFonts w:ascii="Times New Roman" w:hAnsi="Times New Roman" w:cs="Times New Roman"/>
          <w:b w:val="0"/>
          <w:bCs w:val="0"/>
          <w:sz w:val="28"/>
          <w:szCs w:val="28"/>
        </w:rPr>
        <w:t>и применяется к правоотношениям</w:t>
      </w:r>
      <w:r w:rsidR="000D7595" w:rsidRPr="00917B67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917B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возникшим с 01.01.2025</w:t>
      </w:r>
      <w:r w:rsidR="00BC6EDE" w:rsidRPr="00917B67">
        <w:rPr>
          <w:rFonts w:ascii="Times New Roman" w:hAnsi="Times New Roman" w:cs="Times New Roman"/>
          <w:b w:val="0"/>
          <w:bCs w:val="0"/>
          <w:sz w:val="28"/>
          <w:szCs w:val="28"/>
        </w:rPr>
        <w:t>г.</w:t>
      </w:r>
      <w:r w:rsidR="003B0948" w:rsidRPr="00917B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6F01C1" w:rsidRDefault="006F01C1" w:rsidP="000C2634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F01C1" w:rsidRDefault="006F01C1" w:rsidP="000C2634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9577B" w:rsidRPr="00917B67" w:rsidRDefault="00D441FD" w:rsidP="000C2634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17B67">
        <w:rPr>
          <w:rFonts w:ascii="Times New Roman" w:hAnsi="Times New Roman" w:cs="Times New Roman"/>
          <w:b w:val="0"/>
          <w:bCs w:val="0"/>
          <w:sz w:val="28"/>
          <w:szCs w:val="28"/>
        </w:rPr>
        <w:t>Глава района</w:t>
      </w:r>
      <w:r w:rsidR="0089577B" w:rsidRPr="00917B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9577B" w:rsidRPr="00917B6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89577B" w:rsidRPr="00917B6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89577B" w:rsidRPr="00917B6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89577B" w:rsidRPr="00917B6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06CC3" w:rsidRPr="00917B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="00F40DCE" w:rsidRPr="00917B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="00306CC3" w:rsidRPr="00917B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8C7D73" w:rsidRPr="00917B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</w:t>
      </w:r>
      <w:r w:rsidR="006F01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Pr="00917B67">
        <w:rPr>
          <w:rFonts w:ascii="Times New Roman" w:hAnsi="Times New Roman" w:cs="Times New Roman"/>
          <w:b w:val="0"/>
          <w:bCs w:val="0"/>
          <w:sz w:val="28"/>
          <w:szCs w:val="28"/>
        </w:rPr>
        <w:t>О.В.</w:t>
      </w:r>
      <w:r w:rsidR="008C7D73" w:rsidRPr="00917B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917B67">
        <w:rPr>
          <w:rFonts w:ascii="Times New Roman" w:hAnsi="Times New Roman" w:cs="Times New Roman"/>
          <w:b w:val="0"/>
          <w:bCs w:val="0"/>
          <w:sz w:val="28"/>
          <w:szCs w:val="28"/>
        </w:rPr>
        <w:t>Ванева</w:t>
      </w:r>
      <w:proofErr w:type="spellEnd"/>
    </w:p>
    <w:p w:rsidR="00D8624C" w:rsidRPr="00917B67" w:rsidRDefault="00D8624C" w:rsidP="00BC6EDE">
      <w:pPr>
        <w:widowControl/>
        <w:autoSpaceDE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8624C" w:rsidRPr="00917B67" w:rsidSect="008C7D7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8624C" w:rsidRPr="00917B67" w:rsidRDefault="00D8624C" w:rsidP="00D8624C">
      <w:pPr>
        <w:widowControl/>
        <w:autoSpaceDE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B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 к постановлению </w:t>
      </w:r>
    </w:p>
    <w:p w:rsidR="00D8624C" w:rsidRPr="00917B67" w:rsidRDefault="00D8624C" w:rsidP="00D8624C">
      <w:pPr>
        <w:widowControl/>
        <w:autoSpaceDE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администрации района </w:t>
      </w:r>
    </w:p>
    <w:p w:rsidR="00D8624C" w:rsidRDefault="006F01C1" w:rsidP="00D8624C">
      <w:pPr>
        <w:widowControl/>
        <w:autoSpaceDE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28.12.2024 № 720-п</w:t>
      </w:r>
    </w:p>
    <w:p w:rsidR="006F01C1" w:rsidRPr="00917B67" w:rsidRDefault="006F01C1" w:rsidP="00D8624C">
      <w:pPr>
        <w:widowControl/>
        <w:autoSpaceDE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24C" w:rsidRPr="006F01C1" w:rsidRDefault="00D8624C" w:rsidP="00D8624C">
      <w:pPr>
        <w:autoSpaceDN w:val="0"/>
        <w:adjustRightInd w:val="0"/>
        <w:ind w:firstLine="10260"/>
        <w:jc w:val="right"/>
        <w:rPr>
          <w:rFonts w:ascii="Times New Roman" w:hAnsi="Times New Roman" w:cs="Times New Roman"/>
          <w:sz w:val="24"/>
          <w:szCs w:val="28"/>
        </w:rPr>
      </w:pPr>
      <w:r w:rsidRPr="006F01C1">
        <w:rPr>
          <w:rFonts w:ascii="Times New Roman" w:hAnsi="Times New Roman" w:cs="Times New Roman"/>
          <w:sz w:val="24"/>
          <w:szCs w:val="28"/>
        </w:rPr>
        <w:t xml:space="preserve">Приложение № 6 к </w:t>
      </w:r>
    </w:p>
    <w:p w:rsidR="00D8624C" w:rsidRPr="006F01C1" w:rsidRDefault="00D8624C" w:rsidP="00D8624C">
      <w:pPr>
        <w:autoSpaceDN w:val="0"/>
        <w:adjustRightInd w:val="0"/>
        <w:ind w:firstLine="10260"/>
        <w:jc w:val="right"/>
        <w:rPr>
          <w:rFonts w:ascii="Times New Roman" w:hAnsi="Times New Roman" w:cs="Times New Roman"/>
          <w:sz w:val="24"/>
          <w:szCs w:val="28"/>
        </w:rPr>
      </w:pPr>
      <w:r w:rsidRPr="006F01C1">
        <w:rPr>
          <w:rFonts w:ascii="Times New Roman" w:hAnsi="Times New Roman" w:cs="Times New Roman"/>
          <w:sz w:val="24"/>
          <w:szCs w:val="28"/>
        </w:rPr>
        <w:t>Положению</w:t>
      </w:r>
    </w:p>
    <w:p w:rsidR="00D8624C" w:rsidRPr="006F01C1" w:rsidRDefault="00D8624C" w:rsidP="00D862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01C1">
        <w:rPr>
          <w:rFonts w:ascii="Times New Roman" w:hAnsi="Times New Roman" w:cs="Times New Roman"/>
          <w:b/>
          <w:bCs/>
          <w:sz w:val="24"/>
          <w:szCs w:val="24"/>
        </w:rPr>
        <w:t>КРИТЕРИИ ОЦЕНКИ РЕЗУЛЬТАТИВНОСТИ И КАЧЕСТВА ДЕЯТЕЛЬНОСТИ УЧРЕЖДЕНИЯ</w:t>
      </w:r>
      <w:r w:rsidRPr="006F01C1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</w:t>
      </w:r>
      <w:r w:rsidRPr="006F01C1">
        <w:rPr>
          <w:rFonts w:ascii="Times New Roman" w:hAnsi="Times New Roman" w:cs="Times New Roman"/>
          <w:b/>
          <w:bCs/>
          <w:sz w:val="24"/>
          <w:szCs w:val="24"/>
        </w:rPr>
        <w:t xml:space="preserve">ДЛЯ УСТАНОВЛЕНИЯ РУКОВОДИТЕЛЯ, ЗАМЕСТИТЕЛЯМ РУКОВОДИТЕЛЯ УЧРЕЖДЕНИЯ ВЫПЛАТ ЗА ВАЖНОСТЬ ВЫПОЛНЯЕМОЙ РАБОТЫ, СТЕПЕНЬ САМОСТОЯТЕЛЬНОСТИ И ОТВЕТСТВЕННОСТИ ПРИ ВЫПОЛНЕНИИ ПОСТАВЛЕННЫХ ЗАДАЧ, ЗА КАЧЕСТВО ВЫПОЛНЯЕМЫХ РАБОТ </w:t>
      </w:r>
    </w:p>
    <w:p w:rsidR="00D8624C" w:rsidRPr="006F01C1" w:rsidRDefault="00D8624C" w:rsidP="00D862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4700"/>
        <w:gridCol w:w="5145"/>
        <w:gridCol w:w="2329"/>
      </w:tblGrid>
      <w:tr w:rsidR="00D8624C" w:rsidRPr="006F01C1" w:rsidTr="00A90DD1">
        <w:tc>
          <w:tcPr>
            <w:tcW w:w="2608" w:type="dxa"/>
          </w:tcPr>
          <w:p w:rsidR="00D8624C" w:rsidRPr="006F01C1" w:rsidRDefault="00D8624C" w:rsidP="00A90DD1">
            <w:pPr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F01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4700" w:type="dxa"/>
          </w:tcPr>
          <w:p w:rsidR="00D8624C" w:rsidRPr="006F01C1" w:rsidRDefault="00D8624C" w:rsidP="00A90DD1">
            <w:pPr>
              <w:ind w:firstLine="0"/>
              <w:jc w:val="center"/>
              <w:rPr>
                <w:rFonts w:ascii="Times New Roman" w:hAnsi="Times New Roman" w:cs="Times New Roman"/>
                <w:strike/>
                <w:spacing w:val="-2"/>
                <w:sz w:val="24"/>
                <w:szCs w:val="24"/>
              </w:rPr>
            </w:pPr>
            <w:r w:rsidRPr="006F01C1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 оценки результативности и качества деятельности учреждени</w:t>
            </w:r>
            <w:r w:rsidRPr="006F01C1">
              <w:rPr>
                <w:rFonts w:ascii="Times New Roman" w:hAnsi="Times New Roman" w:cs="Times New Roman"/>
                <w:strike/>
                <w:sz w:val="24"/>
                <w:szCs w:val="24"/>
              </w:rPr>
              <w:t>я</w:t>
            </w:r>
          </w:p>
        </w:tc>
        <w:tc>
          <w:tcPr>
            <w:tcW w:w="5145" w:type="dxa"/>
          </w:tcPr>
          <w:p w:rsidR="00D8624C" w:rsidRPr="006F01C1" w:rsidRDefault="00D8624C" w:rsidP="00A90DD1">
            <w:pPr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F01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Содержание </w:t>
            </w:r>
            <w:r w:rsidRPr="006F01C1">
              <w:rPr>
                <w:rFonts w:ascii="Times New Roman" w:hAnsi="Times New Roman" w:cs="Times New Roman"/>
                <w:sz w:val="24"/>
                <w:szCs w:val="24"/>
              </w:rPr>
              <w:t>критерия оценки результативности и качества деятельности учреждени</w:t>
            </w:r>
            <w:r w:rsidRPr="006F01C1">
              <w:rPr>
                <w:rFonts w:ascii="Times New Roman" w:hAnsi="Times New Roman" w:cs="Times New Roman"/>
                <w:strike/>
                <w:sz w:val="24"/>
                <w:szCs w:val="24"/>
              </w:rPr>
              <w:t>я</w:t>
            </w:r>
          </w:p>
        </w:tc>
        <w:tc>
          <w:tcPr>
            <w:tcW w:w="2329" w:type="dxa"/>
            <w:tcBorders>
              <w:right w:val="single" w:sz="4" w:space="0" w:color="auto"/>
            </w:tcBorders>
          </w:tcPr>
          <w:p w:rsidR="00D8624C" w:rsidRPr="006F01C1" w:rsidRDefault="00D8624C" w:rsidP="00A90DD1">
            <w:pPr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F01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Размер от оклада (должностного оклада), в баллах</w:t>
            </w:r>
          </w:p>
        </w:tc>
      </w:tr>
      <w:tr w:rsidR="00D8624C" w:rsidRPr="006F01C1" w:rsidTr="00A90DD1">
        <w:tc>
          <w:tcPr>
            <w:tcW w:w="14782" w:type="dxa"/>
            <w:gridSpan w:val="4"/>
            <w:tcBorders>
              <w:right w:val="single" w:sz="4" w:space="0" w:color="auto"/>
            </w:tcBorders>
          </w:tcPr>
          <w:p w:rsidR="00D8624C" w:rsidRPr="006F01C1" w:rsidRDefault="00D8624C" w:rsidP="00A90DD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F01C1"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ответственность при выполнении поставленных задач</w:t>
            </w:r>
          </w:p>
        </w:tc>
      </w:tr>
      <w:tr w:rsidR="00D8624C" w:rsidRPr="006F01C1" w:rsidTr="00A90DD1">
        <w:tc>
          <w:tcPr>
            <w:tcW w:w="2608" w:type="dxa"/>
            <w:vMerge w:val="restart"/>
          </w:tcPr>
          <w:p w:rsidR="00D8624C" w:rsidRPr="006F01C1" w:rsidRDefault="00D8624C" w:rsidP="00A90DD1">
            <w:pPr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F01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руководитель учреждения </w:t>
            </w:r>
          </w:p>
        </w:tc>
        <w:tc>
          <w:tcPr>
            <w:tcW w:w="4700" w:type="dxa"/>
            <w:vMerge w:val="restart"/>
          </w:tcPr>
          <w:p w:rsidR="00D8624C" w:rsidRPr="006F01C1" w:rsidRDefault="00D8624C" w:rsidP="00A90D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1C1">
              <w:rPr>
                <w:rFonts w:ascii="Times New Roman" w:hAnsi="Times New Roman" w:cs="Times New Roman"/>
                <w:sz w:val="24"/>
                <w:szCs w:val="24"/>
              </w:rPr>
              <w:t xml:space="preserve">сложность организации и управления основной, финансовой, административно-хозяйственной деятельностью учреждения </w:t>
            </w:r>
          </w:p>
        </w:tc>
        <w:tc>
          <w:tcPr>
            <w:tcW w:w="5145" w:type="dxa"/>
          </w:tcPr>
          <w:p w:rsidR="00D8624C" w:rsidRPr="006F01C1" w:rsidRDefault="00D8624C" w:rsidP="00A90D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1C1">
              <w:rPr>
                <w:rFonts w:ascii="Times New Roman" w:hAnsi="Times New Roman" w:cs="Times New Roman"/>
                <w:sz w:val="24"/>
                <w:szCs w:val="24"/>
              </w:rPr>
              <w:t>инициация предложений, проектов, направленных на улучшение качества предоставляемых услуг учреждения</w:t>
            </w:r>
          </w:p>
        </w:tc>
        <w:tc>
          <w:tcPr>
            <w:tcW w:w="2329" w:type="dxa"/>
            <w:tcBorders>
              <w:right w:val="single" w:sz="4" w:space="0" w:color="auto"/>
            </w:tcBorders>
          </w:tcPr>
          <w:p w:rsidR="00D8624C" w:rsidRPr="006F01C1" w:rsidRDefault="00D8624C" w:rsidP="00A90DD1">
            <w:pPr>
              <w:ind w:firstLine="4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F01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10-20</w:t>
            </w:r>
          </w:p>
        </w:tc>
      </w:tr>
      <w:tr w:rsidR="00D8624C" w:rsidRPr="006F01C1" w:rsidTr="00A90DD1">
        <w:tc>
          <w:tcPr>
            <w:tcW w:w="2608" w:type="dxa"/>
            <w:vMerge/>
          </w:tcPr>
          <w:p w:rsidR="00D8624C" w:rsidRPr="006F01C1" w:rsidRDefault="00D8624C" w:rsidP="00A90DD1">
            <w:pPr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700" w:type="dxa"/>
            <w:vMerge/>
          </w:tcPr>
          <w:p w:rsidR="00D8624C" w:rsidRPr="006F01C1" w:rsidRDefault="00D8624C" w:rsidP="00A90D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</w:tcPr>
          <w:p w:rsidR="00D8624C" w:rsidRPr="006F01C1" w:rsidRDefault="00D8624C" w:rsidP="00A90D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1C1">
              <w:rPr>
                <w:rFonts w:ascii="Times New Roman" w:hAnsi="Times New Roman" w:cs="Times New Roman"/>
                <w:sz w:val="24"/>
                <w:szCs w:val="24"/>
              </w:rPr>
              <w:t>разработка и применение новых технологий при решении социокультурных задач, стоящих перед обществом</w:t>
            </w:r>
          </w:p>
        </w:tc>
        <w:tc>
          <w:tcPr>
            <w:tcW w:w="2329" w:type="dxa"/>
            <w:tcBorders>
              <w:right w:val="single" w:sz="4" w:space="0" w:color="auto"/>
            </w:tcBorders>
          </w:tcPr>
          <w:p w:rsidR="00D8624C" w:rsidRPr="006F01C1" w:rsidRDefault="00D8624C" w:rsidP="00A90DD1">
            <w:pPr>
              <w:ind w:firstLine="4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F01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20</w:t>
            </w:r>
          </w:p>
        </w:tc>
      </w:tr>
      <w:tr w:rsidR="00D8624C" w:rsidRPr="006F01C1" w:rsidTr="00A90DD1">
        <w:tc>
          <w:tcPr>
            <w:tcW w:w="2608" w:type="dxa"/>
            <w:vMerge/>
          </w:tcPr>
          <w:p w:rsidR="00D8624C" w:rsidRPr="006F01C1" w:rsidRDefault="00D8624C" w:rsidP="00A90DD1">
            <w:pPr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700" w:type="dxa"/>
            <w:vMerge/>
          </w:tcPr>
          <w:p w:rsidR="00D8624C" w:rsidRPr="006F01C1" w:rsidRDefault="00D8624C" w:rsidP="00A90D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</w:tcPr>
          <w:p w:rsidR="00D8624C" w:rsidRPr="006F01C1" w:rsidRDefault="00D8624C" w:rsidP="00A90D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1C1">
              <w:rPr>
                <w:rFonts w:ascii="Times New Roman" w:hAnsi="Times New Roman" w:cs="Times New Roman"/>
                <w:sz w:val="24"/>
                <w:szCs w:val="24"/>
              </w:rPr>
              <w:t>привлечение экономических и социальных партнеров для реализации основных направлений деятельности учреждения</w:t>
            </w:r>
          </w:p>
        </w:tc>
        <w:tc>
          <w:tcPr>
            <w:tcW w:w="2329" w:type="dxa"/>
            <w:tcBorders>
              <w:right w:val="single" w:sz="4" w:space="0" w:color="auto"/>
            </w:tcBorders>
          </w:tcPr>
          <w:p w:rsidR="00D8624C" w:rsidRPr="006F01C1" w:rsidRDefault="00D8624C" w:rsidP="00A90DD1">
            <w:pPr>
              <w:ind w:firstLine="4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F01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10</w:t>
            </w:r>
          </w:p>
        </w:tc>
      </w:tr>
      <w:tr w:rsidR="00D8624C" w:rsidRPr="006F01C1" w:rsidTr="00A90DD1">
        <w:tc>
          <w:tcPr>
            <w:tcW w:w="2608" w:type="dxa"/>
            <w:vMerge/>
          </w:tcPr>
          <w:p w:rsidR="00D8624C" w:rsidRPr="006F01C1" w:rsidRDefault="00D8624C" w:rsidP="00A90DD1">
            <w:pPr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700" w:type="dxa"/>
            <w:vMerge/>
          </w:tcPr>
          <w:p w:rsidR="00D8624C" w:rsidRPr="006F01C1" w:rsidRDefault="00D8624C" w:rsidP="00A90D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</w:tcPr>
          <w:p w:rsidR="00D8624C" w:rsidRPr="006F01C1" w:rsidRDefault="00D8624C" w:rsidP="00A90D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1C1">
              <w:rPr>
                <w:rFonts w:ascii="Times New Roman" w:hAnsi="Times New Roman" w:cs="Times New Roman"/>
                <w:sz w:val="24"/>
                <w:szCs w:val="24"/>
              </w:rPr>
              <w:t>достижение конкретно измеримых положительных результатов в социокультурной деятельности учреждения</w:t>
            </w:r>
          </w:p>
        </w:tc>
        <w:tc>
          <w:tcPr>
            <w:tcW w:w="2329" w:type="dxa"/>
            <w:tcBorders>
              <w:right w:val="single" w:sz="4" w:space="0" w:color="auto"/>
            </w:tcBorders>
          </w:tcPr>
          <w:p w:rsidR="00D8624C" w:rsidRPr="006F01C1" w:rsidRDefault="00D8624C" w:rsidP="00A90DD1">
            <w:pPr>
              <w:ind w:firstLine="4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F01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10</w:t>
            </w:r>
          </w:p>
        </w:tc>
      </w:tr>
      <w:tr w:rsidR="00D8624C" w:rsidRPr="006F01C1" w:rsidTr="00A90DD1">
        <w:tc>
          <w:tcPr>
            <w:tcW w:w="2608" w:type="dxa"/>
            <w:vMerge/>
          </w:tcPr>
          <w:p w:rsidR="00D8624C" w:rsidRPr="006F01C1" w:rsidRDefault="00D8624C" w:rsidP="00A90DD1">
            <w:pPr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700" w:type="dxa"/>
            <w:vMerge/>
          </w:tcPr>
          <w:p w:rsidR="00D8624C" w:rsidRPr="006F01C1" w:rsidRDefault="00D8624C" w:rsidP="00A90D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</w:tcPr>
          <w:p w:rsidR="00D8624C" w:rsidRPr="006F01C1" w:rsidRDefault="00D8624C" w:rsidP="00A90D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1C1">
              <w:rPr>
                <w:rFonts w:ascii="Times New Roman" w:hAnsi="Times New Roman" w:cs="Times New Roman"/>
                <w:sz w:val="24"/>
                <w:szCs w:val="24"/>
              </w:rPr>
              <w:t>выполнение показателей результативности деятельности учреждения:</w:t>
            </w:r>
          </w:p>
          <w:p w:rsidR="00D8624C" w:rsidRPr="006F01C1" w:rsidRDefault="00D8624C" w:rsidP="00A90DD1">
            <w:pPr>
              <w:ind w:firstLine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F01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 95 до 98%</w:t>
            </w:r>
          </w:p>
          <w:p w:rsidR="00D8624C" w:rsidRPr="006F01C1" w:rsidRDefault="00D8624C" w:rsidP="00A90DD1">
            <w:pPr>
              <w:ind w:firstLine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F01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 98 до 100%</w:t>
            </w:r>
          </w:p>
          <w:p w:rsidR="00D8624C" w:rsidRPr="006F01C1" w:rsidRDefault="00D8624C" w:rsidP="00A90DD1">
            <w:pPr>
              <w:ind w:firstLine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F01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более 100%</w:t>
            </w:r>
          </w:p>
          <w:p w:rsidR="00D8624C" w:rsidRPr="006F01C1" w:rsidRDefault="00D8624C" w:rsidP="00D862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right w:val="single" w:sz="4" w:space="0" w:color="auto"/>
            </w:tcBorders>
          </w:tcPr>
          <w:p w:rsidR="00D8624C" w:rsidRPr="006F01C1" w:rsidRDefault="00D8624C" w:rsidP="00A90DD1">
            <w:pPr>
              <w:ind w:firstLine="4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8624C" w:rsidRPr="006F01C1" w:rsidRDefault="00D8624C" w:rsidP="00A90DD1">
            <w:pPr>
              <w:ind w:firstLine="4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8624C" w:rsidRPr="006F01C1" w:rsidRDefault="00D8624C" w:rsidP="00A90DD1">
            <w:pPr>
              <w:ind w:firstLine="4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F01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До 20</w:t>
            </w:r>
          </w:p>
          <w:p w:rsidR="00D8624C" w:rsidRPr="006F01C1" w:rsidRDefault="00D8624C" w:rsidP="00A90DD1">
            <w:pPr>
              <w:ind w:firstLine="4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F01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</w:tr>
      <w:tr w:rsidR="00D8624C" w:rsidRPr="006F01C1" w:rsidTr="00A90DD1">
        <w:tc>
          <w:tcPr>
            <w:tcW w:w="2608" w:type="dxa"/>
          </w:tcPr>
          <w:p w:rsidR="00D8624C" w:rsidRPr="006F01C1" w:rsidRDefault="00D8624C" w:rsidP="00A90DD1">
            <w:pPr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700" w:type="dxa"/>
          </w:tcPr>
          <w:p w:rsidR="00D8624C" w:rsidRPr="006F01C1" w:rsidRDefault="00D8624C" w:rsidP="00A90D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</w:tcPr>
          <w:p w:rsidR="00D8624C" w:rsidRPr="006F01C1" w:rsidRDefault="00D8624C" w:rsidP="00A90D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1C1">
              <w:rPr>
                <w:rFonts w:ascii="Times New Roman" w:hAnsi="Times New Roman" w:cs="Times New Roman"/>
                <w:sz w:val="24"/>
                <w:szCs w:val="24"/>
              </w:rPr>
              <w:t>Выполнение ключевых показателей эффективности по реализации программы «Пушкинская карта»</w:t>
            </w:r>
          </w:p>
        </w:tc>
        <w:tc>
          <w:tcPr>
            <w:tcW w:w="2329" w:type="dxa"/>
            <w:tcBorders>
              <w:right w:val="single" w:sz="4" w:space="0" w:color="auto"/>
            </w:tcBorders>
          </w:tcPr>
          <w:p w:rsidR="00D8624C" w:rsidRPr="006F01C1" w:rsidRDefault="00D8624C" w:rsidP="00A90DD1">
            <w:pPr>
              <w:ind w:firstLine="4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F01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 20</w:t>
            </w:r>
          </w:p>
        </w:tc>
      </w:tr>
      <w:tr w:rsidR="00D8624C" w:rsidRPr="006F01C1" w:rsidTr="00A90DD1">
        <w:tc>
          <w:tcPr>
            <w:tcW w:w="14782" w:type="dxa"/>
            <w:gridSpan w:val="4"/>
            <w:tcBorders>
              <w:right w:val="single" w:sz="4" w:space="0" w:color="auto"/>
            </w:tcBorders>
            <w:vAlign w:val="center"/>
          </w:tcPr>
          <w:p w:rsidR="00D8624C" w:rsidRPr="006F01C1" w:rsidRDefault="00D8624C" w:rsidP="00A90DD1">
            <w:pPr>
              <w:ind w:firstLine="4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F01C1">
              <w:rPr>
                <w:rFonts w:ascii="Times New Roman" w:hAnsi="Times New Roman" w:cs="Times New Roman"/>
                <w:sz w:val="24"/>
                <w:szCs w:val="24"/>
              </w:rPr>
              <w:t>Выплаты  за качество выполняемых работ</w:t>
            </w:r>
          </w:p>
        </w:tc>
      </w:tr>
      <w:tr w:rsidR="00D8624C" w:rsidRPr="006F01C1" w:rsidTr="00A90DD1">
        <w:tc>
          <w:tcPr>
            <w:tcW w:w="2608" w:type="dxa"/>
            <w:vMerge w:val="restart"/>
            <w:vAlign w:val="center"/>
          </w:tcPr>
          <w:p w:rsidR="00D8624C" w:rsidRPr="006F01C1" w:rsidRDefault="00D8624C" w:rsidP="00A90DD1">
            <w:pPr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F01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Заместитель руководителя учреждения по основной деятельности </w:t>
            </w:r>
          </w:p>
        </w:tc>
        <w:tc>
          <w:tcPr>
            <w:tcW w:w="4700" w:type="dxa"/>
            <w:vMerge w:val="restart"/>
          </w:tcPr>
          <w:p w:rsidR="00D8624C" w:rsidRPr="006F01C1" w:rsidRDefault="00D8624C" w:rsidP="00A90DD1">
            <w:pPr>
              <w:ind w:firstLine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F01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стабильность функционирования курируемого направления </w:t>
            </w:r>
          </w:p>
        </w:tc>
        <w:tc>
          <w:tcPr>
            <w:tcW w:w="5145" w:type="dxa"/>
          </w:tcPr>
          <w:p w:rsidR="00D8624C" w:rsidRPr="006F01C1" w:rsidRDefault="00D8624C" w:rsidP="00A90DD1">
            <w:pPr>
              <w:ind w:firstLine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F01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отсутствие нарушений и срывов работы в результате несоблюдения трудовой дисциплины</w:t>
            </w:r>
          </w:p>
        </w:tc>
        <w:tc>
          <w:tcPr>
            <w:tcW w:w="2329" w:type="dxa"/>
            <w:tcBorders>
              <w:right w:val="single" w:sz="4" w:space="0" w:color="auto"/>
            </w:tcBorders>
            <w:vAlign w:val="center"/>
          </w:tcPr>
          <w:p w:rsidR="00D8624C" w:rsidRPr="006F01C1" w:rsidRDefault="00D8624C" w:rsidP="00A90DD1">
            <w:pPr>
              <w:ind w:firstLine="4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F01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 10</w:t>
            </w:r>
          </w:p>
        </w:tc>
      </w:tr>
      <w:tr w:rsidR="00D8624C" w:rsidRPr="006F01C1" w:rsidTr="00A90DD1">
        <w:tc>
          <w:tcPr>
            <w:tcW w:w="2608" w:type="dxa"/>
            <w:vMerge/>
            <w:vAlign w:val="center"/>
          </w:tcPr>
          <w:p w:rsidR="00D8624C" w:rsidRPr="006F01C1" w:rsidRDefault="00D8624C" w:rsidP="00A90DD1">
            <w:pPr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700" w:type="dxa"/>
            <w:vMerge/>
          </w:tcPr>
          <w:p w:rsidR="00D8624C" w:rsidRPr="006F01C1" w:rsidRDefault="00D8624C" w:rsidP="00A90DD1">
            <w:pPr>
              <w:ind w:firstLine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145" w:type="dxa"/>
          </w:tcPr>
          <w:p w:rsidR="00D8624C" w:rsidRPr="006F01C1" w:rsidRDefault="00D8624C" w:rsidP="00A90DD1">
            <w:pPr>
              <w:ind w:firstLine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F01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отсутствие нарушений и срывов работы по материально-техническим причинам (содержание имущества в соответствии с нормативными требованиями)</w:t>
            </w:r>
          </w:p>
        </w:tc>
        <w:tc>
          <w:tcPr>
            <w:tcW w:w="2329" w:type="dxa"/>
            <w:tcBorders>
              <w:right w:val="single" w:sz="4" w:space="0" w:color="auto"/>
            </w:tcBorders>
            <w:vAlign w:val="center"/>
          </w:tcPr>
          <w:p w:rsidR="00D8624C" w:rsidRPr="006F01C1" w:rsidRDefault="00D8624C" w:rsidP="00A90DD1">
            <w:pPr>
              <w:ind w:firstLine="4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F01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 10</w:t>
            </w:r>
          </w:p>
        </w:tc>
      </w:tr>
      <w:tr w:rsidR="00D8624C" w:rsidRPr="006F01C1" w:rsidTr="00A90DD1">
        <w:tc>
          <w:tcPr>
            <w:tcW w:w="2608" w:type="dxa"/>
            <w:vMerge/>
            <w:vAlign w:val="center"/>
          </w:tcPr>
          <w:p w:rsidR="00D8624C" w:rsidRPr="006F01C1" w:rsidRDefault="00D8624C" w:rsidP="00A90DD1">
            <w:pPr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700" w:type="dxa"/>
          </w:tcPr>
          <w:p w:rsidR="00D8624C" w:rsidRPr="006F01C1" w:rsidRDefault="00D8624C" w:rsidP="00A90DD1">
            <w:pPr>
              <w:ind w:firstLine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F01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обеспечение качества предоставляемых услуг</w:t>
            </w:r>
          </w:p>
        </w:tc>
        <w:tc>
          <w:tcPr>
            <w:tcW w:w="5145" w:type="dxa"/>
          </w:tcPr>
          <w:p w:rsidR="00D8624C" w:rsidRPr="006F01C1" w:rsidRDefault="00D8624C" w:rsidP="00A90DD1">
            <w:pPr>
              <w:ind w:firstLine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F01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отсутствие обоснованных зафиксированных замечаний к заместителю руководителя со стороны контролирующих органов, учредителя, граждан</w:t>
            </w:r>
          </w:p>
        </w:tc>
        <w:tc>
          <w:tcPr>
            <w:tcW w:w="2329" w:type="dxa"/>
            <w:tcBorders>
              <w:right w:val="single" w:sz="4" w:space="0" w:color="auto"/>
            </w:tcBorders>
            <w:vAlign w:val="center"/>
          </w:tcPr>
          <w:p w:rsidR="00D8624C" w:rsidRPr="006F01C1" w:rsidRDefault="00D8624C" w:rsidP="00A90DD1">
            <w:pPr>
              <w:ind w:firstLine="4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F01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до10</w:t>
            </w:r>
          </w:p>
        </w:tc>
      </w:tr>
      <w:tr w:rsidR="00D8624C" w:rsidRPr="006F01C1" w:rsidTr="00A90DD1">
        <w:tc>
          <w:tcPr>
            <w:tcW w:w="2608" w:type="dxa"/>
            <w:vMerge/>
            <w:vAlign w:val="center"/>
          </w:tcPr>
          <w:p w:rsidR="00D8624C" w:rsidRPr="006F01C1" w:rsidRDefault="00D8624C" w:rsidP="00A90DD1">
            <w:pPr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700" w:type="dxa"/>
          </w:tcPr>
          <w:p w:rsidR="00D8624C" w:rsidRPr="006F01C1" w:rsidRDefault="00D8624C" w:rsidP="00A90DD1">
            <w:pPr>
              <w:ind w:firstLine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145" w:type="dxa"/>
          </w:tcPr>
          <w:p w:rsidR="00D8624C" w:rsidRPr="006F01C1" w:rsidRDefault="00D8624C" w:rsidP="00A90DD1">
            <w:pPr>
              <w:ind w:firstLine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F01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отсутствие нарушений финансово-хозяйственной деятельности по результатам предыдущей проверки</w:t>
            </w:r>
          </w:p>
        </w:tc>
        <w:tc>
          <w:tcPr>
            <w:tcW w:w="2329" w:type="dxa"/>
            <w:tcBorders>
              <w:right w:val="single" w:sz="4" w:space="0" w:color="auto"/>
            </w:tcBorders>
            <w:vAlign w:val="center"/>
          </w:tcPr>
          <w:p w:rsidR="00D8624C" w:rsidRPr="006F01C1" w:rsidRDefault="00D8624C" w:rsidP="00A90DD1">
            <w:pPr>
              <w:ind w:firstLine="4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F01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 10</w:t>
            </w:r>
          </w:p>
        </w:tc>
      </w:tr>
    </w:tbl>
    <w:p w:rsidR="00D8624C" w:rsidRPr="006F01C1" w:rsidRDefault="00D8624C" w:rsidP="00D8624C">
      <w:pPr>
        <w:pStyle w:val="11"/>
        <w:ind w:left="0" w:firstLine="0"/>
      </w:pPr>
    </w:p>
    <w:p w:rsidR="00D8624C" w:rsidRPr="006F01C1" w:rsidRDefault="00D8624C" w:rsidP="00D8624C">
      <w:pPr>
        <w:rPr>
          <w:rFonts w:ascii="Times New Roman" w:hAnsi="Times New Roman" w:cs="Times New Roman"/>
          <w:sz w:val="24"/>
          <w:szCs w:val="24"/>
        </w:rPr>
      </w:pPr>
    </w:p>
    <w:p w:rsidR="00D8624C" w:rsidRPr="006F01C1" w:rsidRDefault="00D8624C" w:rsidP="00D8624C">
      <w:pPr>
        <w:rPr>
          <w:rFonts w:ascii="Times New Roman" w:hAnsi="Times New Roman" w:cs="Times New Roman"/>
          <w:sz w:val="24"/>
          <w:szCs w:val="24"/>
        </w:rPr>
      </w:pPr>
    </w:p>
    <w:p w:rsidR="00D8624C" w:rsidRPr="006F01C1" w:rsidRDefault="00D8624C" w:rsidP="00D8624C">
      <w:pPr>
        <w:rPr>
          <w:rFonts w:ascii="Times New Roman" w:hAnsi="Times New Roman" w:cs="Times New Roman"/>
          <w:sz w:val="24"/>
          <w:szCs w:val="24"/>
        </w:rPr>
      </w:pPr>
    </w:p>
    <w:p w:rsidR="00D8624C" w:rsidRPr="006F01C1" w:rsidRDefault="00D8624C" w:rsidP="00D8624C">
      <w:pPr>
        <w:rPr>
          <w:rFonts w:ascii="Times New Roman" w:hAnsi="Times New Roman" w:cs="Times New Roman"/>
          <w:sz w:val="24"/>
          <w:szCs w:val="24"/>
        </w:rPr>
      </w:pPr>
    </w:p>
    <w:p w:rsidR="00D8624C" w:rsidRPr="006F01C1" w:rsidRDefault="00D8624C" w:rsidP="00D8624C">
      <w:pPr>
        <w:rPr>
          <w:sz w:val="24"/>
          <w:szCs w:val="24"/>
        </w:rPr>
      </w:pPr>
    </w:p>
    <w:p w:rsidR="00D8624C" w:rsidRPr="006F01C1" w:rsidRDefault="00D8624C" w:rsidP="00D8624C">
      <w:pPr>
        <w:rPr>
          <w:sz w:val="24"/>
          <w:szCs w:val="24"/>
        </w:rPr>
      </w:pPr>
    </w:p>
    <w:p w:rsidR="00D8624C" w:rsidRPr="006F01C1" w:rsidRDefault="00D8624C" w:rsidP="00D8624C">
      <w:pPr>
        <w:jc w:val="right"/>
        <w:rPr>
          <w:sz w:val="24"/>
          <w:szCs w:val="24"/>
        </w:rPr>
      </w:pPr>
    </w:p>
    <w:p w:rsidR="00D8624C" w:rsidRPr="006F01C1" w:rsidRDefault="00D8624C" w:rsidP="00D8624C">
      <w:pPr>
        <w:jc w:val="right"/>
        <w:rPr>
          <w:sz w:val="24"/>
          <w:szCs w:val="24"/>
        </w:rPr>
      </w:pPr>
    </w:p>
    <w:p w:rsidR="00D8624C" w:rsidRPr="006F01C1" w:rsidRDefault="00D8624C" w:rsidP="00D8624C">
      <w:pPr>
        <w:jc w:val="right"/>
        <w:rPr>
          <w:sz w:val="24"/>
          <w:szCs w:val="24"/>
        </w:rPr>
      </w:pPr>
    </w:p>
    <w:p w:rsidR="00D8624C" w:rsidRPr="006F01C1" w:rsidRDefault="00D8624C" w:rsidP="00D8624C">
      <w:pPr>
        <w:jc w:val="right"/>
        <w:rPr>
          <w:sz w:val="24"/>
          <w:szCs w:val="24"/>
        </w:rPr>
      </w:pPr>
    </w:p>
    <w:p w:rsidR="00D8624C" w:rsidRPr="006F01C1" w:rsidRDefault="00D8624C" w:rsidP="00D8624C">
      <w:pPr>
        <w:jc w:val="right"/>
        <w:rPr>
          <w:sz w:val="24"/>
          <w:szCs w:val="24"/>
        </w:rPr>
      </w:pPr>
    </w:p>
    <w:p w:rsidR="00D8624C" w:rsidRPr="006F01C1" w:rsidRDefault="00D8624C" w:rsidP="00D8624C">
      <w:pPr>
        <w:jc w:val="right"/>
        <w:rPr>
          <w:sz w:val="24"/>
          <w:szCs w:val="24"/>
        </w:rPr>
      </w:pPr>
    </w:p>
    <w:p w:rsidR="00D8624C" w:rsidRPr="006F01C1" w:rsidRDefault="00D8624C" w:rsidP="00D8624C">
      <w:pPr>
        <w:jc w:val="right"/>
        <w:rPr>
          <w:sz w:val="24"/>
          <w:szCs w:val="24"/>
        </w:rPr>
      </w:pPr>
    </w:p>
    <w:p w:rsidR="00D8624C" w:rsidRPr="006F01C1" w:rsidRDefault="00D8624C" w:rsidP="00D8624C">
      <w:pPr>
        <w:jc w:val="right"/>
        <w:rPr>
          <w:sz w:val="24"/>
          <w:szCs w:val="24"/>
        </w:rPr>
      </w:pPr>
    </w:p>
    <w:p w:rsidR="00441FC2" w:rsidRPr="006F01C1" w:rsidRDefault="00441FC2" w:rsidP="00BC6EDE">
      <w:pPr>
        <w:widowControl/>
        <w:autoSpaceDE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41FC2" w:rsidRPr="006F01C1" w:rsidSect="00441FC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0633E" w:rsidRPr="006F01C1" w:rsidRDefault="0097122F" w:rsidP="00BC6EDE">
      <w:pPr>
        <w:widowControl/>
        <w:autoSpaceDE/>
        <w:ind w:firstLine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01C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</w:t>
      </w:r>
      <w:r w:rsidR="00A0633E" w:rsidRPr="006F01C1">
        <w:rPr>
          <w:rFonts w:ascii="Times New Roman" w:eastAsia="Times New Roman" w:hAnsi="Times New Roman" w:cs="Times New Roman"/>
          <w:sz w:val="28"/>
          <w:szCs w:val="24"/>
          <w:lang w:eastAsia="ru-RU"/>
        </w:rPr>
        <w:t>иложение</w:t>
      </w:r>
      <w:r w:rsidR="00D8624C" w:rsidRPr="006F01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2</w:t>
      </w:r>
      <w:r w:rsidR="00A0633E" w:rsidRPr="006F01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постановлению </w:t>
      </w:r>
    </w:p>
    <w:p w:rsidR="00A0633E" w:rsidRPr="006F01C1" w:rsidRDefault="00A0633E" w:rsidP="00BC6EDE">
      <w:pPr>
        <w:widowControl/>
        <w:autoSpaceDE/>
        <w:ind w:firstLine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01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администрации района </w:t>
      </w:r>
    </w:p>
    <w:p w:rsidR="00BC6EDE" w:rsidRPr="006F01C1" w:rsidRDefault="00A0633E" w:rsidP="00BC6EDE">
      <w:pPr>
        <w:widowControl/>
        <w:autoSpaceDE/>
        <w:ind w:firstLine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01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6F01C1">
        <w:rPr>
          <w:rFonts w:ascii="Times New Roman" w:eastAsia="Times New Roman" w:hAnsi="Times New Roman" w:cs="Times New Roman"/>
          <w:sz w:val="28"/>
          <w:szCs w:val="24"/>
          <w:lang w:eastAsia="ru-RU"/>
        </w:rPr>
        <w:t>28.12.2024 № 720-п</w:t>
      </w:r>
    </w:p>
    <w:p w:rsidR="00917B67" w:rsidRPr="006F01C1" w:rsidRDefault="00917B67" w:rsidP="00BC6EDE">
      <w:pPr>
        <w:widowControl/>
        <w:autoSpaceDE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B67" w:rsidRPr="006F01C1" w:rsidRDefault="00917B67" w:rsidP="00917B67">
      <w:pPr>
        <w:widowControl/>
        <w:autoSpaceDE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7 к </w:t>
      </w:r>
    </w:p>
    <w:p w:rsidR="00917B67" w:rsidRPr="006F01C1" w:rsidRDefault="00917B67" w:rsidP="00917B67">
      <w:pPr>
        <w:widowControl/>
        <w:autoSpaceDE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1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Положению</w:t>
      </w:r>
    </w:p>
    <w:p w:rsidR="00BC6EDE" w:rsidRPr="006F01C1" w:rsidRDefault="00BC6EDE" w:rsidP="00BC6EDE">
      <w:pPr>
        <w:widowControl/>
        <w:autoSpaceDE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EDE" w:rsidRPr="00BC6EDE" w:rsidRDefault="00BC6EDE" w:rsidP="00BC6EDE">
      <w:pPr>
        <w:widowControl/>
        <w:autoSpaceDE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EDE" w:rsidRPr="006F01C1" w:rsidRDefault="00BC6EDE" w:rsidP="00BC6EDE">
      <w:pPr>
        <w:widowControl/>
        <w:autoSpaceDN w:val="0"/>
        <w:adjustRightInd w:val="0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6F01C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ПРЕДЕЛЬНОЕ КОЛИЧЕСТВО ДОЛЖНОСТНЫХ ОКЛАДОВ РУКОВОДИТЕЛЕЙ УЧРЕЖДЕНИЙ, УЧИТЫВАЕМЫХ ПРИ ОПРЕДЕЛЕНИИ ОБЪЕМА СРЕДСТВ</w:t>
      </w:r>
    </w:p>
    <w:p w:rsidR="00BC6EDE" w:rsidRPr="006F01C1" w:rsidRDefault="00BC6EDE" w:rsidP="00BC6EDE">
      <w:pPr>
        <w:widowControl/>
        <w:autoSpaceDN w:val="0"/>
        <w:adjustRightInd w:val="0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6F01C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НА ВЫПЛАТЫ СТИМУЛИРУЮЩЕГО ХАРАКТЕРА</w:t>
      </w:r>
    </w:p>
    <w:p w:rsidR="00BC6EDE" w:rsidRPr="006F01C1" w:rsidRDefault="00BC6EDE" w:rsidP="00BC6EDE">
      <w:pPr>
        <w:widowControl/>
        <w:autoSpaceDN w:val="0"/>
        <w:adjustRightInd w:val="0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6F01C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РУКОВОДИТЕЛЯМ УЧРЕЖДЕНИЙ</w:t>
      </w:r>
    </w:p>
    <w:p w:rsidR="00BC6EDE" w:rsidRPr="00BC6EDE" w:rsidRDefault="00BC6EDE" w:rsidP="00BC6EDE">
      <w:pPr>
        <w:widowControl/>
        <w:autoSpaceDN w:val="0"/>
        <w:adjustRightInd w:val="0"/>
        <w:ind w:firstLine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13"/>
        <w:gridCol w:w="2891"/>
      </w:tblGrid>
      <w:tr w:rsidR="00BC6EDE" w:rsidRPr="00BC6EDE" w:rsidTr="00E675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DE" w:rsidRPr="00BC6EDE" w:rsidRDefault="00BC6EDE" w:rsidP="00BC6EDE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6E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N п/п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DE" w:rsidRPr="00BC6EDE" w:rsidRDefault="00BC6EDE" w:rsidP="00BC6EDE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6E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Учреждения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DE" w:rsidRPr="00BC6EDE" w:rsidRDefault="00BC6EDE" w:rsidP="00BC6EDE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6E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Предельное количество должностных окладов руководителя учреждения, подлежащих централизации, в год</w:t>
            </w:r>
          </w:p>
        </w:tc>
      </w:tr>
      <w:tr w:rsidR="00BC6EDE" w:rsidRPr="00BC6EDE" w:rsidTr="00E675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DE" w:rsidRPr="00BC6EDE" w:rsidRDefault="00BC6EDE" w:rsidP="00BC6EDE">
            <w:pPr>
              <w:widowControl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6E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DE" w:rsidRPr="00BC6EDE" w:rsidRDefault="00BC6EDE" w:rsidP="00BC6EDE">
            <w:pPr>
              <w:widowControl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6E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Учреждения в области культуры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DE" w:rsidRPr="00BC6EDE" w:rsidRDefault="00BC6EDE" w:rsidP="0097122F">
            <w:pPr>
              <w:widowControl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6E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 </w:t>
            </w:r>
            <w:r w:rsidR="009712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44,7</w:t>
            </w:r>
          </w:p>
        </w:tc>
      </w:tr>
      <w:tr w:rsidR="00BC6EDE" w:rsidRPr="00BC6EDE" w:rsidTr="00E675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DE" w:rsidRPr="00BC6EDE" w:rsidRDefault="00BC6EDE" w:rsidP="00BC6EDE">
            <w:pPr>
              <w:widowControl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6E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DE" w:rsidRPr="00BC6EDE" w:rsidRDefault="00BC6EDE" w:rsidP="00BC6EDE">
            <w:pPr>
              <w:widowControl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6E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Учреждения в области образования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DE" w:rsidRPr="00BC6EDE" w:rsidRDefault="00BC6EDE" w:rsidP="0097122F">
            <w:pPr>
              <w:widowControl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6E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 4</w:t>
            </w:r>
            <w:r w:rsidR="009712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9,1</w:t>
            </w:r>
          </w:p>
        </w:tc>
      </w:tr>
      <w:tr w:rsidR="00BC6EDE" w:rsidRPr="00BC6EDE" w:rsidTr="00E675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DE" w:rsidRPr="00BC6EDE" w:rsidRDefault="00DB5332" w:rsidP="00BC6EDE">
            <w:pPr>
              <w:widowControl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BC6EDE" w:rsidRPr="00BC6E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DE" w:rsidRPr="00BC6EDE" w:rsidRDefault="00BC6EDE" w:rsidP="00BC6EDE">
            <w:pPr>
              <w:widowControl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6E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Учреждения молодежной политики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DE" w:rsidRPr="00BC6EDE" w:rsidRDefault="00BC6EDE" w:rsidP="0097122F">
            <w:pPr>
              <w:widowControl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6E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 </w:t>
            </w:r>
            <w:r w:rsidR="009712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36,1</w:t>
            </w:r>
          </w:p>
        </w:tc>
      </w:tr>
      <w:tr w:rsidR="00BC6EDE" w:rsidRPr="00BC6EDE" w:rsidTr="00E675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DE" w:rsidRPr="00BC6EDE" w:rsidRDefault="00DB5332" w:rsidP="00BC6EDE">
            <w:pPr>
              <w:widowControl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DE" w:rsidRPr="00BC6EDE" w:rsidRDefault="00BC6EDE" w:rsidP="00BC6EDE">
            <w:pPr>
              <w:widowControl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6E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Муниципальное казенное учреждение «Технологический центр»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DE" w:rsidRDefault="00BC6EDE" w:rsidP="0097122F">
            <w:pPr>
              <w:widowControl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6E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 </w:t>
            </w:r>
            <w:r w:rsidR="009712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27,1</w:t>
            </w:r>
          </w:p>
          <w:p w:rsidR="0097122F" w:rsidRPr="00BC6EDE" w:rsidRDefault="0097122F" w:rsidP="0097122F">
            <w:pPr>
              <w:widowControl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BC6EDE" w:rsidRPr="00BC6EDE" w:rsidRDefault="00BC6EDE" w:rsidP="00BC6EDE">
      <w:pPr>
        <w:widowControl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EDE" w:rsidRPr="00BC6EDE" w:rsidRDefault="00BC6EDE" w:rsidP="00BC6EDE">
      <w:pPr>
        <w:tabs>
          <w:tab w:val="left" w:pos="13350"/>
        </w:tabs>
      </w:pPr>
    </w:p>
    <w:p w:rsidR="0089577B" w:rsidRDefault="0089577B" w:rsidP="000C2634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89577B" w:rsidSect="00441F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90E"/>
    <w:rsid w:val="00025EF2"/>
    <w:rsid w:val="0002706A"/>
    <w:rsid w:val="00041D09"/>
    <w:rsid w:val="000C1694"/>
    <w:rsid w:val="000C2634"/>
    <w:rsid w:val="000D7595"/>
    <w:rsid w:val="001271CE"/>
    <w:rsid w:val="00140284"/>
    <w:rsid w:val="001462A9"/>
    <w:rsid w:val="00155EF9"/>
    <w:rsid w:val="00163B15"/>
    <w:rsid w:val="00190AF6"/>
    <w:rsid w:val="001B153C"/>
    <w:rsid w:val="001E393F"/>
    <w:rsid w:val="00221748"/>
    <w:rsid w:val="00235C5D"/>
    <w:rsid w:val="0025485D"/>
    <w:rsid w:val="00297CCC"/>
    <w:rsid w:val="002B061F"/>
    <w:rsid w:val="002B54A2"/>
    <w:rsid w:val="002C3414"/>
    <w:rsid w:val="002D208A"/>
    <w:rsid w:val="002E327A"/>
    <w:rsid w:val="002E788E"/>
    <w:rsid w:val="002F0B29"/>
    <w:rsid w:val="00306CC3"/>
    <w:rsid w:val="003343F1"/>
    <w:rsid w:val="00352871"/>
    <w:rsid w:val="00395FA7"/>
    <w:rsid w:val="003A01C4"/>
    <w:rsid w:val="003B0948"/>
    <w:rsid w:val="003B33A5"/>
    <w:rsid w:val="003C57D7"/>
    <w:rsid w:val="003F2E34"/>
    <w:rsid w:val="00401E29"/>
    <w:rsid w:val="0041217E"/>
    <w:rsid w:val="00441FC2"/>
    <w:rsid w:val="00455BD4"/>
    <w:rsid w:val="004C7B16"/>
    <w:rsid w:val="004D4778"/>
    <w:rsid w:val="00530D83"/>
    <w:rsid w:val="005556CD"/>
    <w:rsid w:val="00581026"/>
    <w:rsid w:val="005C67DA"/>
    <w:rsid w:val="005D4A53"/>
    <w:rsid w:val="005F2DEF"/>
    <w:rsid w:val="005F343A"/>
    <w:rsid w:val="00626992"/>
    <w:rsid w:val="00637366"/>
    <w:rsid w:val="006412DF"/>
    <w:rsid w:val="006916FE"/>
    <w:rsid w:val="006A2E6C"/>
    <w:rsid w:val="006B0F1D"/>
    <w:rsid w:val="006D549B"/>
    <w:rsid w:val="006F01C1"/>
    <w:rsid w:val="00761812"/>
    <w:rsid w:val="007B5523"/>
    <w:rsid w:val="007B647D"/>
    <w:rsid w:val="008306EC"/>
    <w:rsid w:val="00850804"/>
    <w:rsid w:val="00887C91"/>
    <w:rsid w:val="0089577B"/>
    <w:rsid w:val="008A071C"/>
    <w:rsid w:val="008B693F"/>
    <w:rsid w:val="008C7D73"/>
    <w:rsid w:val="008E2B69"/>
    <w:rsid w:val="008F07D5"/>
    <w:rsid w:val="009102E6"/>
    <w:rsid w:val="009150CB"/>
    <w:rsid w:val="00917B67"/>
    <w:rsid w:val="00940300"/>
    <w:rsid w:val="0096316C"/>
    <w:rsid w:val="0097122F"/>
    <w:rsid w:val="00983998"/>
    <w:rsid w:val="009C117A"/>
    <w:rsid w:val="009D378E"/>
    <w:rsid w:val="009F7ABF"/>
    <w:rsid w:val="00A020C9"/>
    <w:rsid w:val="00A0633E"/>
    <w:rsid w:val="00A305EA"/>
    <w:rsid w:val="00A32975"/>
    <w:rsid w:val="00A41D3A"/>
    <w:rsid w:val="00A42398"/>
    <w:rsid w:val="00A51B41"/>
    <w:rsid w:val="00A65632"/>
    <w:rsid w:val="00A72316"/>
    <w:rsid w:val="00A96D4A"/>
    <w:rsid w:val="00AB28DD"/>
    <w:rsid w:val="00AD79CC"/>
    <w:rsid w:val="00B1147A"/>
    <w:rsid w:val="00B14062"/>
    <w:rsid w:val="00B17F1C"/>
    <w:rsid w:val="00B2063D"/>
    <w:rsid w:val="00B53D6C"/>
    <w:rsid w:val="00B623BD"/>
    <w:rsid w:val="00B7628C"/>
    <w:rsid w:val="00B80700"/>
    <w:rsid w:val="00B833BC"/>
    <w:rsid w:val="00B90965"/>
    <w:rsid w:val="00BC6160"/>
    <w:rsid w:val="00BC6EDE"/>
    <w:rsid w:val="00BD5488"/>
    <w:rsid w:val="00BD5C76"/>
    <w:rsid w:val="00C04E31"/>
    <w:rsid w:val="00C05125"/>
    <w:rsid w:val="00C1184F"/>
    <w:rsid w:val="00C233B6"/>
    <w:rsid w:val="00C37BAD"/>
    <w:rsid w:val="00C37D7A"/>
    <w:rsid w:val="00C82BCF"/>
    <w:rsid w:val="00C90425"/>
    <w:rsid w:val="00C95CF7"/>
    <w:rsid w:val="00CA23BA"/>
    <w:rsid w:val="00CA5481"/>
    <w:rsid w:val="00CA7100"/>
    <w:rsid w:val="00CA72B3"/>
    <w:rsid w:val="00CB697A"/>
    <w:rsid w:val="00CC69A2"/>
    <w:rsid w:val="00CD0403"/>
    <w:rsid w:val="00CF5C8F"/>
    <w:rsid w:val="00D0366A"/>
    <w:rsid w:val="00D2335B"/>
    <w:rsid w:val="00D255C0"/>
    <w:rsid w:val="00D441FD"/>
    <w:rsid w:val="00D51F29"/>
    <w:rsid w:val="00D55C92"/>
    <w:rsid w:val="00D57ECF"/>
    <w:rsid w:val="00D70641"/>
    <w:rsid w:val="00D72781"/>
    <w:rsid w:val="00D8624C"/>
    <w:rsid w:val="00DB5332"/>
    <w:rsid w:val="00DC290E"/>
    <w:rsid w:val="00DC7DCE"/>
    <w:rsid w:val="00E11AA3"/>
    <w:rsid w:val="00E65085"/>
    <w:rsid w:val="00EA2B08"/>
    <w:rsid w:val="00EC11BD"/>
    <w:rsid w:val="00F33FE8"/>
    <w:rsid w:val="00F40DCE"/>
    <w:rsid w:val="00F43A2B"/>
    <w:rsid w:val="00F46A5C"/>
    <w:rsid w:val="00F73C4D"/>
    <w:rsid w:val="00FA6BF0"/>
    <w:rsid w:val="00FB10F6"/>
    <w:rsid w:val="00FD1010"/>
    <w:rsid w:val="00FD211D"/>
    <w:rsid w:val="00FD5BE0"/>
    <w:rsid w:val="00FF2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B6F2B2-2337-41E1-B490-6BF8462F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90E"/>
    <w:pPr>
      <w:widowControl w:val="0"/>
      <w:autoSpaceDE w:val="0"/>
      <w:ind w:firstLine="720"/>
      <w:jc w:val="both"/>
    </w:pPr>
    <w:rPr>
      <w:rFonts w:ascii="Arial" w:hAnsi="Arial" w:cs="Arial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C290E"/>
    <w:pPr>
      <w:widowControl/>
      <w:tabs>
        <w:tab w:val="num" w:pos="0"/>
      </w:tabs>
      <w:ind w:left="432" w:hanging="432"/>
      <w:jc w:val="left"/>
      <w:outlineLvl w:val="0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C290E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customStyle="1" w:styleId="ConsPlusTitle">
    <w:name w:val="ConsPlusTitle"/>
    <w:uiPriority w:val="99"/>
    <w:rsid w:val="00DC290E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character" w:styleId="a3">
    <w:name w:val="Hyperlink"/>
    <w:uiPriority w:val="99"/>
    <w:semiHidden/>
    <w:rsid w:val="00F73C4D"/>
    <w:rPr>
      <w:color w:val="0000FF"/>
      <w:u w:val="single"/>
    </w:rPr>
  </w:style>
  <w:style w:type="table" w:styleId="a4">
    <w:name w:val="Table Grid"/>
    <w:basedOn w:val="a1"/>
    <w:uiPriority w:val="99"/>
    <w:rsid w:val="00C95CF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C118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1184F"/>
    <w:rPr>
      <w:rFonts w:ascii="Tahoma" w:eastAsia="Times New Roman" w:hAnsi="Tahoma" w:cs="Tahoma"/>
      <w:sz w:val="16"/>
      <w:szCs w:val="16"/>
      <w:lang w:eastAsia="ar-SA" w:bidi="ar-SA"/>
    </w:rPr>
  </w:style>
  <w:style w:type="paragraph" w:customStyle="1" w:styleId="11">
    <w:name w:val="Абзац списка1"/>
    <w:basedOn w:val="a"/>
    <w:rsid w:val="00D8624C"/>
    <w:pPr>
      <w:widowControl/>
      <w:autoSpaceDE/>
      <w:ind w:left="720" w:firstLine="709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83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A08A0-5C63-401B-B724-716D569BC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2725</Words>
  <Characters>15538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КРАСНОТУРАНСКОГО РАЙОНА</vt:lpstr>
    </vt:vector>
  </TitlesOfParts>
  <Company>Отдел культуры</Company>
  <LinksUpToDate>false</LinksUpToDate>
  <CharactersWithSpaces>18227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КРАСНОТУРАНСКОГО РАЙОНА</dc:title>
  <dc:subject/>
  <dc:creator>Директора</dc:creator>
  <cp:keywords/>
  <dc:description/>
  <cp:lastModifiedBy>Пользователь</cp:lastModifiedBy>
  <cp:revision>2</cp:revision>
  <cp:lastPrinted>2024-01-24T06:36:00Z</cp:lastPrinted>
  <dcterms:created xsi:type="dcterms:W3CDTF">2025-01-17T09:49:00Z</dcterms:created>
  <dcterms:modified xsi:type="dcterms:W3CDTF">2025-01-17T09:49:00Z</dcterms:modified>
</cp:coreProperties>
</file>