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  <w:r w:rsidRPr="002E1B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82036" wp14:editId="341896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06A" w:rsidRDefault="00BA506A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7E3E01" w:rsidP="00F618E9">
      <w:pPr>
        <w:rPr>
          <w:sz w:val="28"/>
          <w:szCs w:val="28"/>
        </w:rPr>
      </w:pPr>
      <w:r>
        <w:rPr>
          <w:sz w:val="28"/>
          <w:szCs w:val="28"/>
        </w:rPr>
        <w:t>14.11</w:t>
      </w:r>
      <w:r w:rsidR="00A776A5">
        <w:rPr>
          <w:sz w:val="28"/>
          <w:szCs w:val="28"/>
        </w:rPr>
        <w:t>.</w:t>
      </w:r>
      <w:r w:rsidR="00F618E9">
        <w:rPr>
          <w:sz w:val="28"/>
          <w:szCs w:val="28"/>
        </w:rPr>
        <w:t xml:space="preserve">2023                             </w:t>
      </w:r>
      <w:r w:rsidR="00FD56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618E9">
        <w:rPr>
          <w:szCs w:val="28"/>
        </w:rPr>
        <w:t>с. Краснотуранск</w:t>
      </w:r>
      <w:r w:rsidR="00F618E9">
        <w:rPr>
          <w:sz w:val="28"/>
          <w:szCs w:val="28"/>
        </w:rPr>
        <w:t xml:space="preserve">                     </w:t>
      </w:r>
      <w:r w:rsidR="00F618E9">
        <w:rPr>
          <w:sz w:val="28"/>
          <w:szCs w:val="28"/>
        </w:rPr>
        <w:tab/>
        <w:t xml:space="preserve">            </w:t>
      </w:r>
      <w:r w:rsidR="00FD56B3">
        <w:rPr>
          <w:sz w:val="28"/>
          <w:szCs w:val="28"/>
        </w:rPr>
        <w:t xml:space="preserve">  </w:t>
      </w:r>
      <w:r w:rsidR="00F6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618E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797-п </w:t>
      </w:r>
    </w:p>
    <w:p w:rsidR="00F618E9" w:rsidRDefault="00F618E9" w:rsidP="00F618E9">
      <w:pPr>
        <w:jc w:val="center"/>
        <w:rPr>
          <w:sz w:val="28"/>
          <w:szCs w:val="28"/>
        </w:rPr>
      </w:pPr>
    </w:p>
    <w:p w:rsidR="00F618E9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13.09.2022 №584-п «Об утверждении перечня муниципальных программ Краснотуранского района на 2023 год и плановый период 2024-2025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618E9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Default="00F618E9" w:rsidP="00F618E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RPr="00B26455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  <w:r w:rsidRPr="00B26455"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на 2014 – 202</w:t>
            </w:r>
            <w:r w:rsidR="007E0718" w:rsidRPr="00B2645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67 869,9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 реализации: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2015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8 025,0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2017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2018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2 454,1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2 427,3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7 101,7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Pr="00B26455" w:rsidRDefault="00F1736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11 400,4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8 632,4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8 632,4 тыс. рублей.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</w:t>
            </w:r>
            <w:r w:rsidR="00F17363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т средств районного бюджета 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046A0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230,0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1 800,0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2 445,8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2 359,0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6 601,7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8 794,8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10 845,9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8 632,4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8 632,4 тыс. рублей.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8 639,9 тыс. руб.,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Pr="00B26455" w:rsidRDefault="003134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   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>554,5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2024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2025 год –        0,0 тыс. рублей.</w:t>
            </w:r>
          </w:p>
        </w:tc>
      </w:tr>
    </w:tbl>
    <w:p w:rsidR="00F618E9" w:rsidRPr="00B26455" w:rsidRDefault="00F618E9" w:rsidP="00F618E9">
      <w:pPr>
        <w:snapToGrid w:val="0"/>
        <w:ind w:firstLine="567"/>
        <w:jc w:val="both"/>
        <w:rPr>
          <w:sz w:val="28"/>
          <w:szCs w:val="28"/>
        </w:rPr>
      </w:pPr>
      <w:r w:rsidRPr="00B26455"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RPr="00B26455" w:rsidTr="001947FF">
        <w:trPr>
          <w:trHeight w:val="27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на реализацию мероприятий подпрограммы на 2014 – 2025 годы сост</w:t>
            </w:r>
            <w:r w:rsidR="00E71931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авляет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294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8 423,8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рублей.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39 978,9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7 869,3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7A274F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2 315,1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Pr="00B26455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554,5</w:t>
            </w:r>
            <w:r w:rsidR="00BC02CC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</w:p>
        </w:tc>
      </w:tr>
    </w:tbl>
    <w:p w:rsidR="00F618E9" w:rsidRDefault="009046A0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26455">
        <w:rPr>
          <w:sz w:val="28"/>
          <w:szCs w:val="28"/>
        </w:rPr>
        <w:lastRenderedPageBreak/>
        <w:t>1.3</w:t>
      </w:r>
      <w:r w:rsidR="00BC02CC" w:rsidRPr="00B26455">
        <w:rPr>
          <w:sz w:val="28"/>
          <w:szCs w:val="28"/>
        </w:rPr>
        <w:t>. Приложения</w:t>
      </w:r>
      <w:r w:rsidR="00F618E9" w:rsidRPr="00B26455">
        <w:rPr>
          <w:sz w:val="28"/>
          <w:szCs w:val="28"/>
        </w:rPr>
        <w:t xml:space="preserve"> № </w:t>
      </w:r>
      <w:r w:rsidR="00BC02CC" w:rsidRPr="00B26455">
        <w:rPr>
          <w:sz w:val="28"/>
          <w:szCs w:val="28"/>
        </w:rPr>
        <w:t>3, 4, 5</w:t>
      </w:r>
      <w:r w:rsidR="00F618E9" w:rsidRPr="00B26455">
        <w:rPr>
          <w:sz w:val="28"/>
          <w:szCs w:val="28"/>
        </w:rPr>
        <w:t xml:space="preserve"> к муниципальной программе изложить</w:t>
      </w:r>
      <w:r w:rsidR="00F618E9">
        <w:rPr>
          <w:sz w:val="28"/>
          <w:szCs w:val="28"/>
        </w:rPr>
        <w:t xml:space="preserve"> в новой редакции, согласно приложен</w:t>
      </w:r>
      <w:r w:rsidR="00F618E9" w:rsidRPr="004246CB">
        <w:rPr>
          <w:sz w:val="28"/>
          <w:szCs w:val="28"/>
        </w:rPr>
        <w:t>и</w:t>
      </w:r>
      <w:r w:rsidR="00BC02CC" w:rsidRPr="004246CB">
        <w:rPr>
          <w:sz w:val="28"/>
          <w:szCs w:val="28"/>
        </w:rPr>
        <w:t>й</w:t>
      </w:r>
      <w:r w:rsidR="00BC02CC">
        <w:rPr>
          <w:sz w:val="28"/>
          <w:szCs w:val="28"/>
        </w:rPr>
        <w:t xml:space="preserve"> </w:t>
      </w:r>
      <w:r w:rsidR="000C55B3">
        <w:rPr>
          <w:sz w:val="28"/>
          <w:szCs w:val="28"/>
        </w:rPr>
        <w:t xml:space="preserve">№ </w:t>
      </w:r>
      <w:r w:rsidR="00BC02CC" w:rsidRPr="004246CB">
        <w:rPr>
          <w:sz w:val="28"/>
          <w:szCs w:val="28"/>
        </w:rPr>
        <w:t>1, 2, 3</w:t>
      </w:r>
      <w:r w:rsidR="00F618E9">
        <w:rPr>
          <w:sz w:val="28"/>
          <w:szCs w:val="28"/>
        </w:rPr>
        <w:t xml:space="preserve"> к настоящему постановлению</w:t>
      </w:r>
      <w:r w:rsidR="00BC02CC">
        <w:rPr>
          <w:sz w:val="28"/>
          <w:szCs w:val="28"/>
        </w:rPr>
        <w:t xml:space="preserve"> </w:t>
      </w:r>
      <w:r w:rsidR="00BC02CC" w:rsidRPr="004246CB">
        <w:rPr>
          <w:sz w:val="28"/>
          <w:szCs w:val="28"/>
        </w:rPr>
        <w:t>соответственно</w:t>
      </w:r>
      <w:r w:rsidR="00F618E9" w:rsidRPr="004246CB">
        <w:rPr>
          <w:sz w:val="28"/>
          <w:szCs w:val="28"/>
        </w:rPr>
        <w:t>.</w:t>
      </w:r>
    </w:p>
    <w:p w:rsidR="00F618E9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</w:p>
    <w:p w:rsidR="00F618E9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BC02CC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6B3">
        <w:rPr>
          <w:rFonts w:ascii="Times New Roman" w:hAnsi="Times New Roman" w:cs="Times New Roman"/>
          <w:sz w:val="28"/>
          <w:szCs w:val="28"/>
        </w:rPr>
        <w:t>№</w:t>
      </w:r>
      <w:r w:rsidRPr="00FD56B3">
        <w:rPr>
          <w:rFonts w:ascii="Times New Roman" w:hAnsi="Times New Roman" w:cs="Times New Roman"/>
          <w:sz w:val="28"/>
          <w:szCs w:val="28"/>
        </w:rPr>
        <w:t>1</w:t>
      </w:r>
      <w:r w:rsidR="00FD56B3">
        <w:rPr>
          <w:rFonts w:ascii="Times New Roman" w:hAnsi="Times New Roman" w:cs="Times New Roman"/>
          <w:sz w:val="28"/>
          <w:szCs w:val="28"/>
        </w:rPr>
        <w:t xml:space="preserve"> </w:t>
      </w:r>
      <w:r w:rsidRPr="00FD5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E3E01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от </w:t>
      </w:r>
      <w:r w:rsidR="007E3E01">
        <w:rPr>
          <w:rFonts w:ascii="Times New Roman" w:hAnsi="Times New Roman" w:cs="Times New Roman"/>
          <w:sz w:val="28"/>
          <w:szCs w:val="28"/>
        </w:rPr>
        <w:t>14</w:t>
      </w:r>
      <w:r w:rsidR="009046A0">
        <w:rPr>
          <w:rFonts w:ascii="Times New Roman" w:hAnsi="Times New Roman" w:cs="Times New Roman"/>
          <w:sz w:val="28"/>
          <w:szCs w:val="28"/>
        </w:rPr>
        <w:t>.11</w:t>
      </w:r>
      <w:r w:rsidR="00BC02CC" w:rsidRPr="00FD56B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E3E01">
        <w:rPr>
          <w:rFonts w:ascii="Times New Roman" w:hAnsi="Times New Roman" w:cs="Times New Roman"/>
          <w:sz w:val="28"/>
          <w:szCs w:val="28"/>
        </w:rPr>
        <w:t>797</w:t>
      </w:r>
      <w:r w:rsidR="00BC02CC" w:rsidRPr="00FD56B3">
        <w:rPr>
          <w:rFonts w:ascii="Times New Roman" w:hAnsi="Times New Roman" w:cs="Times New Roman"/>
          <w:sz w:val="28"/>
          <w:szCs w:val="28"/>
        </w:rPr>
        <w:t>-п</w:t>
      </w:r>
    </w:p>
    <w:p w:rsidR="00BC02CC" w:rsidRDefault="000C55B3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6B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C02CC" w:rsidRPr="00FD56B3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FD56B3">
        <w:t xml:space="preserve">к муниципальной программе 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«Содействие развитию физической культуры,</w:t>
      </w:r>
    </w:p>
    <w:p w:rsidR="00BC02CC" w:rsidRPr="00BC02CC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спорта и туризма Краснотуранского района»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bookmarkStart w:id="1" w:name="Par557"/>
      <w:bookmarkEnd w:id="1"/>
      <w:r w:rsidRPr="00BA506A">
        <w:rPr>
          <w:rFonts w:eastAsia="Times New Roman"/>
        </w:rPr>
        <w:t>ПРОГНОЗ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A506A">
        <w:rPr>
          <w:rFonts w:eastAsia="Times New Roman"/>
        </w:rPr>
        <w:t>сводных показателей муниципальных заданий на оказание муниципальных услуг (выполнение работ)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A506A">
        <w:rPr>
          <w:rFonts w:eastAsia="Times New Roman"/>
        </w:rPr>
        <w:t xml:space="preserve"> муниципальными учреждениями по программе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73"/>
        <w:gridCol w:w="2977"/>
        <w:gridCol w:w="3121"/>
        <w:gridCol w:w="1475"/>
        <w:gridCol w:w="1248"/>
        <w:gridCol w:w="1248"/>
      </w:tblGrid>
      <w:tr w:rsidR="00BA506A" w:rsidRPr="007E3E01" w:rsidTr="00FD56B3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 xml:space="preserve">N </w:t>
            </w:r>
            <w:proofErr w:type="gramStart"/>
            <w:r w:rsidRPr="007E3E01">
              <w:rPr>
                <w:rFonts w:eastAsia="Arial"/>
                <w:lang w:eastAsia="ar-SA"/>
              </w:rPr>
              <w:t>п</w:t>
            </w:r>
            <w:proofErr w:type="gramEnd"/>
            <w:r w:rsidRPr="007E3E01">
              <w:rPr>
                <w:rFonts w:eastAsia="Arial"/>
                <w:lang w:eastAsia="ar-SA"/>
              </w:rPr>
              <w:t>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 xml:space="preserve">Наименование </w:t>
            </w:r>
            <w:proofErr w:type="gramStart"/>
            <w:r w:rsidRPr="007E3E01">
              <w:rPr>
                <w:rFonts w:eastAsia="Arial"/>
                <w:lang w:eastAsia="ar-SA"/>
              </w:rPr>
              <w:t>муниципальной</w:t>
            </w:r>
            <w:proofErr w:type="gramEnd"/>
          </w:p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 xml:space="preserve"> 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 xml:space="preserve">Содержание муниципальной услуги (работы) </w:t>
            </w:r>
            <w:hyperlink r:id="rId6" w:anchor="Par366" w:tooltip="&lt;1&gt; Содержание государственной услуги (работы) указывается по каждой реестровой записи." w:history="1">
              <w:r w:rsidRPr="007E3E01">
                <w:rPr>
                  <w:rFonts w:eastAsia="Arial"/>
                  <w:lang w:eastAsia="ar-SA"/>
                </w:rPr>
                <w:t>&lt;1&gt;</w:t>
              </w:r>
            </w:hyperlink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7E3E01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7E3E01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7E3E01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7E3E01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2023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2024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2025год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7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Муниципальная работа 1.</w:t>
            </w:r>
          </w:p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Иная досуговая деятельность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Количество мероприятий,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10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1.2.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Муниципальная работа 2.</w:t>
            </w:r>
          </w:p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Формирование, ведение баз данных, в том числе Интернет-ресурсов в сфере туризма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Количество работ,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5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1.3.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E71931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val="en-US" w:eastAsia="ar-SA"/>
              </w:rPr>
            </w:pPr>
            <w:r w:rsidRPr="007E3E01">
              <w:rPr>
                <w:rFonts w:eastAsia="Arial"/>
                <w:lang w:val="en-US" w:eastAsia="ar-SA"/>
              </w:rPr>
              <w:t>2956,6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8B2DF8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1 402,4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8B2DF8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1 402,4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2.1.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 xml:space="preserve">          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Количество</w:t>
            </w:r>
          </w:p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20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2.2.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 xml:space="preserve">Организация мероприятий по </w:t>
            </w:r>
            <w:r w:rsidRPr="007E3E01">
              <w:rPr>
                <w:rFonts w:eastAsia="Arial"/>
                <w:lang w:eastAsia="ar-SA"/>
              </w:rPr>
              <w:lastRenderedPageBreak/>
              <w:t>подготовке спортивных сборных команд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lastRenderedPageBreak/>
              <w:t xml:space="preserve">спортивные сборные </w:t>
            </w:r>
            <w:r w:rsidRPr="007E3E01">
              <w:rPr>
                <w:rFonts w:eastAsia="Arial"/>
                <w:lang w:eastAsia="ar-SA"/>
              </w:rPr>
              <w:lastRenderedPageBreak/>
              <w:t>команды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lastRenderedPageBreak/>
              <w:t xml:space="preserve">Количество спортсменов, </w:t>
            </w:r>
            <w:r w:rsidRPr="007E3E01">
              <w:rPr>
                <w:rFonts w:eastAsia="Arial"/>
                <w:lang w:eastAsia="ar-SA"/>
              </w:rPr>
              <w:lastRenderedPageBreak/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lastRenderedPageBreak/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47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lastRenderedPageBreak/>
              <w:t>2.3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Обеспечение доступа к объектам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Количество договоров,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7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муниципальные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80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2.5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межмуниципальные</w:t>
            </w:r>
          </w:p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7</w:t>
            </w:r>
          </w:p>
        </w:tc>
      </w:tr>
      <w:tr w:rsidR="00BA506A" w:rsidRPr="007E3E01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2.6</w:t>
            </w:r>
          </w:p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7E3E01">
              <w:rPr>
                <w:rFonts w:eastAsia="Arial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D80638" w:rsidP="00E719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val="en-US" w:eastAsia="ar-SA"/>
              </w:rPr>
            </w:pPr>
            <w:r w:rsidRPr="007E3E01">
              <w:rPr>
                <w:rFonts w:eastAsia="Arial"/>
                <w:color w:val="000000"/>
                <w:lang w:eastAsia="ar-SA"/>
              </w:rPr>
              <w:t>6 789,3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E3E01">
              <w:rPr>
                <w:rFonts w:eastAsia="Arial"/>
                <w:color w:val="000000"/>
                <w:lang w:eastAsia="ar-SA"/>
              </w:rPr>
              <w:t>6</w:t>
            </w:r>
            <w:r w:rsidR="006739E1" w:rsidRPr="007E3E01">
              <w:rPr>
                <w:rFonts w:eastAsia="Arial"/>
                <w:color w:val="000000"/>
                <w:lang w:eastAsia="ar-SA"/>
              </w:rPr>
              <w:t> </w:t>
            </w:r>
            <w:r w:rsidRPr="007E3E01">
              <w:rPr>
                <w:rFonts w:eastAsia="Arial"/>
                <w:color w:val="000000"/>
                <w:lang w:eastAsia="ar-SA"/>
              </w:rPr>
              <w:t>130</w:t>
            </w:r>
            <w:r w:rsidR="006739E1" w:rsidRPr="007E3E01">
              <w:rPr>
                <w:rFonts w:eastAsia="Arial"/>
                <w:color w:val="000000"/>
                <w:lang w:eastAsia="ar-SA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7E3E01" w:rsidRDefault="008B2DF8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E3E01">
              <w:rPr>
                <w:rFonts w:eastAsia="Arial"/>
                <w:color w:val="000000"/>
                <w:lang w:eastAsia="ar-SA"/>
              </w:rPr>
              <w:t>6 130,0</w:t>
            </w:r>
          </w:p>
        </w:tc>
      </w:tr>
    </w:tbl>
    <w:p w:rsidR="00BA506A" w:rsidRPr="00B26455" w:rsidRDefault="00BA506A" w:rsidP="00BA506A">
      <w:pPr>
        <w:suppressAutoHyphens/>
        <w:autoSpaceDE w:val="0"/>
        <w:ind w:left="8460"/>
        <w:jc w:val="both"/>
        <w:outlineLvl w:val="2"/>
        <w:rPr>
          <w:rFonts w:eastAsia="Arial"/>
          <w:lang w:eastAsia="ar-SA"/>
        </w:rPr>
      </w:pPr>
    </w:p>
    <w:p w:rsidR="00BC02CC" w:rsidRPr="00B26455" w:rsidRDefault="00BC02CC">
      <w:pPr>
        <w:spacing w:after="200" w:line="276" w:lineRule="auto"/>
        <w:rPr>
          <w:rFonts w:eastAsia="Arial"/>
          <w:sz w:val="28"/>
          <w:szCs w:val="22"/>
          <w:lang w:eastAsia="ar-SA"/>
        </w:rPr>
      </w:pPr>
      <w:r w:rsidRPr="00B26455">
        <w:rPr>
          <w:sz w:val="28"/>
        </w:rPr>
        <w:br w:type="page"/>
      </w:r>
    </w:p>
    <w:p w:rsidR="00FD56B3" w:rsidRPr="00B26455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4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6B3" w:rsidRPr="00B26455">
        <w:rPr>
          <w:rFonts w:ascii="Times New Roman" w:hAnsi="Times New Roman" w:cs="Times New Roman"/>
          <w:sz w:val="28"/>
          <w:szCs w:val="28"/>
        </w:rPr>
        <w:t xml:space="preserve">№ </w:t>
      </w:r>
      <w:r w:rsidRPr="00B26455">
        <w:rPr>
          <w:rFonts w:ascii="Times New Roman" w:hAnsi="Times New Roman" w:cs="Times New Roman"/>
          <w:sz w:val="28"/>
          <w:szCs w:val="28"/>
        </w:rPr>
        <w:t>2</w:t>
      </w:r>
      <w:r w:rsidR="00FD56B3" w:rsidRPr="00B26455">
        <w:rPr>
          <w:rFonts w:ascii="Times New Roman" w:hAnsi="Times New Roman" w:cs="Times New Roman"/>
          <w:sz w:val="28"/>
          <w:szCs w:val="28"/>
        </w:rPr>
        <w:t xml:space="preserve"> </w:t>
      </w:r>
      <w:r w:rsidRPr="00B2645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B26455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45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B26455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6455">
        <w:rPr>
          <w:rFonts w:ascii="Times New Roman" w:hAnsi="Times New Roman" w:cs="Times New Roman"/>
          <w:sz w:val="28"/>
          <w:szCs w:val="28"/>
        </w:rPr>
        <w:t xml:space="preserve">от </w:t>
      </w:r>
      <w:r w:rsidR="007E3E01">
        <w:rPr>
          <w:rFonts w:ascii="Times New Roman" w:hAnsi="Times New Roman" w:cs="Times New Roman"/>
          <w:sz w:val="28"/>
          <w:szCs w:val="28"/>
        </w:rPr>
        <w:t>14</w:t>
      </w:r>
      <w:r w:rsidR="009046A0" w:rsidRPr="00B26455">
        <w:rPr>
          <w:rFonts w:ascii="Times New Roman" w:hAnsi="Times New Roman" w:cs="Times New Roman"/>
          <w:sz w:val="28"/>
          <w:szCs w:val="28"/>
        </w:rPr>
        <w:t>.11</w:t>
      </w:r>
      <w:r w:rsidR="00BC02CC" w:rsidRPr="00B2645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E3E01">
        <w:rPr>
          <w:rFonts w:ascii="Times New Roman" w:hAnsi="Times New Roman" w:cs="Times New Roman"/>
          <w:sz w:val="28"/>
          <w:szCs w:val="28"/>
        </w:rPr>
        <w:t>797</w:t>
      </w:r>
      <w:r w:rsidR="00BC02CC" w:rsidRPr="00B26455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24"/>
          <w:szCs w:val="24"/>
        </w:rPr>
      </w:pP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2" w:name="Par644"/>
      <w:bookmarkEnd w:id="2"/>
      <w:r w:rsidRPr="00B26455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B26455">
        <w:rPr>
          <w:sz w:val="28"/>
          <w:szCs w:val="22"/>
        </w:rPr>
        <w:t>муниципальной программы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41"/>
        <w:gridCol w:w="2737"/>
        <w:gridCol w:w="2590"/>
        <w:gridCol w:w="771"/>
        <w:gridCol w:w="683"/>
        <w:gridCol w:w="1390"/>
        <w:gridCol w:w="707"/>
        <w:gridCol w:w="1003"/>
        <w:gridCol w:w="1003"/>
        <w:gridCol w:w="1012"/>
        <w:gridCol w:w="1051"/>
      </w:tblGrid>
      <w:tr w:rsidR="00DC65A9" w:rsidRPr="00B26455" w:rsidTr="00500386">
        <w:trPr>
          <w:trHeight w:val="558"/>
        </w:trPr>
        <w:tc>
          <w:tcPr>
            <w:tcW w:w="213" w:type="pct"/>
            <w:vMerge w:val="restart"/>
          </w:tcPr>
          <w:p w:rsidR="00810D9E" w:rsidRPr="00B26455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C65A9" w:rsidRPr="00B26455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№ </w:t>
            </w:r>
            <w:r w:rsidR="00DC65A9" w:rsidRPr="00B2645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Pr="00B26455">
              <w:rPr>
                <w:rFonts w:eastAsia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DC65A9" w:rsidRPr="00B26455" w:rsidTr="00500386">
        <w:trPr>
          <w:trHeight w:val="136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DC65A9" w:rsidRPr="00B26455" w:rsidRDefault="00DC65A9" w:rsidP="00DC65A9">
            <w:pPr>
              <w:ind w:left="-80" w:right="-13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26455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  <w:r w:rsidRPr="00B2645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26455">
              <w:rPr>
                <w:rFonts w:eastAsia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345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5A9" w:rsidRPr="00B26455" w:rsidTr="00500386">
        <w:trPr>
          <w:trHeight w:val="130"/>
        </w:trPr>
        <w:tc>
          <w:tcPr>
            <w:tcW w:w="213" w:type="pct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DC65A9" w:rsidRPr="00B26455" w:rsidTr="00500386">
        <w:trPr>
          <w:trHeight w:val="815"/>
        </w:trPr>
        <w:tc>
          <w:tcPr>
            <w:tcW w:w="213" w:type="pct"/>
            <w:vMerge w:val="restart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8063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9046A0" w:rsidRPr="00B26455">
              <w:rPr>
                <w:rFonts w:eastAsia="Times New Roman"/>
                <w:sz w:val="20"/>
                <w:szCs w:val="20"/>
              </w:rPr>
              <w:t xml:space="preserve"> </w:t>
            </w:r>
            <w:r w:rsidR="009046A0" w:rsidRPr="00B26455">
              <w:rPr>
                <w:rFonts w:eastAsia="Times New Roman"/>
                <w:sz w:val="20"/>
                <w:szCs w:val="20"/>
                <w:lang w:val="en-US"/>
              </w:rPr>
              <w:t>400,</w:t>
            </w:r>
            <w:r w:rsidR="009046A0" w:rsidRPr="00B2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DC65A9" w:rsidRPr="00B26455" w:rsidRDefault="008747AA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</w:t>
            </w:r>
            <w:r w:rsidRPr="00B26455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9046A0" w:rsidRPr="00B26455">
              <w:rPr>
                <w:rFonts w:eastAsia="Times New Roman"/>
                <w:sz w:val="20"/>
                <w:szCs w:val="20"/>
              </w:rPr>
              <w:t> 665,2</w:t>
            </w:r>
          </w:p>
        </w:tc>
      </w:tr>
      <w:tr w:rsidR="00DC65A9" w:rsidRPr="00B26455" w:rsidTr="00500386">
        <w:trPr>
          <w:trHeight w:val="274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46A0" w:rsidRPr="00B26455" w:rsidTr="00500386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11400,</w:t>
            </w:r>
            <w:r w:rsidRPr="00B2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</w:t>
            </w:r>
            <w:r w:rsidRPr="00B26455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Pr="00B26455">
              <w:rPr>
                <w:rFonts w:eastAsia="Times New Roman"/>
                <w:sz w:val="20"/>
                <w:szCs w:val="20"/>
              </w:rPr>
              <w:t> 665,2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 w:val="restart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8063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8 4</w:t>
            </w:r>
            <w:r w:rsidR="009046A0" w:rsidRPr="00B26455">
              <w:rPr>
                <w:rFonts w:eastAsia="Times New Roman"/>
                <w:sz w:val="20"/>
                <w:szCs w:val="20"/>
              </w:rPr>
              <w:t>2</w:t>
            </w:r>
            <w:r w:rsidRPr="00B26455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</w:t>
            </w:r>
            <w:r w:rsidR="006739E1" w:rsidRPr="00B26455">
              <w:rPr>
                <w:rFonts w:eastAsia="Times New Roman"/>
                <w:sz w:val="20"/>
                <w:szCs w:val="20"/>
              </w:rPr>
              <w:t> </w:t>
            </w:r>
            <w:r w:rsidRPr="00B26455">
              <w:rPr>
                <w:rFonts w:eastAsia="Times New Roman"/>
                <w:sz w:val="20"/>
                <w:szCs w:val="20"/>
              </w:rPr>
              <w:t>210</w:t>
            </w:r>
            <w:r w:rsidR="006739E1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</w:t>
            </w:r>
            <w:r w:rsidR="006739E1" w:rsidRPr="00B26455">
              <w:rPr>
                <w:rFonts w:eastAsia="Times New Roman"/>
                <w:sz w:val="20"/>
                <w:szCs w:val="20"/>
              </w:rPr>
              <w:t> </w:t>
            </w:r>
            <w:r w:rsidRPr="00B26455">
              <w:rPr>
                <w:rFonts w:eastAsia="Times New Roman"/>
                <w:sz w:val="20"/>
                <w:szCs w:val="20"/>
              </w:rPr>
              <w:t>210</w:t>
            </w:r>
            <w:r w:rsidR="006739E1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DC65A9" w:rsidRPr="00B26455" w:rsidRDefault="00A728EA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 w:rsidR="009046A0" w:rsidRPr="00B26455">
              <w:rPr>
                <w:rFonts w:eastAsia="Times New Roman"/>
                <w:sz w:val="20"/>
                <w:szCs w:val="20"/>
              </w:rPr>
              <w:t> 843,8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46A0" w:rsidRPr="00B26455" w:rsidTr="00500386">
        <w:trPr>
          <w:trHeight w:val="491"/>
        </w:trPr>
        <w:tc>
          <w:tcPr>
            <w:tcW w:w="213" w:type="pct"/>
            <w:vMerge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8 423,8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7 210,0</w:t>
            </w:r>
          </w:p>
        </w:tc>
        <w:tc>
          <w:tcPr>
            <w:tcW w:w="332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7 210,0</w:t>
            </w:r>
          </w:p>
        </w:tc>
        <w:tc>
          <w:tcPr>
            <w:tcW w:w="345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 w:rsidRPr="00B26455">
              <w:rPr>
                <w:rFonts w:eastAsia="Times New Roman"/>
                <w:sz w:val="20"/>
                <w:szCs w:val="20"/>
              </w:rPr>
              <w:t> 843,8</w:t>
            </w: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 w:val="restart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500386">
        <w:trPr>
          <w:trHeight w:val="435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9D738D" w:rsidRPr="00B26455" w:rsidTr="00500386">
        <w:trPr>
          <w:trHeight w:val="372"/>
        </w:trPr>
        <w:tc>
          <w:tcPr>
            <w:tcW w:w="213" w:type="pct"/>
            <w:vMerge w:val="restar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D8063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6 789,3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</w:t>
            </w:r>
            <w:r w:rsidR="006739E1" w:rsidRPr="00B26455">
              <w:rPr>
                <w:rFonts w:eastAsia="Times New Roman"/>
                <w:sz w:val="20"/>
                <w:szCs w:val="20"/>
              </w:rPr>
              <w:t> </w:t>
            </w:r>
            <w:r w:rsidRPr="00B26455">
              <w:rPr>
                <w:rFonts w:eastAsia="Times New Roman"/>
                <w:sz w:val="20"/>
                <w:szCs w:val="20"/>
              </w:rPr>
              <w:t>130</w:t>
            </w:r>
            <w:r w:rsidR="006739E1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</w:t>
            </w:r>
            <w:r w:rsidR="006739E1" w:rsidRPr="00B26455">
              <w:rPr>
                <w:rFonts w:eastAsia="Times New Roman"/>
                <w:sz w:val="20"/>
                <w:szCs w:val="20"/>
              </w:rPr>
              <w:t> </w:t>
            </w:r>
            <w:r w:rsidRPr="00B26455">
              <w:rPr>
                <w:rFonts w:eastAsia="Times New Roman"/>
                <w:sz w:val="20"/>
                <w:szCs w:val="20"/>
              </w:rPr>
              <w:t>130</w:t>
            </w:r>
            <w:r w:rsidR="006739E1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19 049,3</w:t>
            </w:r>
          </w:p>
        </w:tc>
      </w:tr>
      <w:tr w:rsidR="009D738D" w:rsidRPr="00B26455" w:rsidTr="00500386">
        <w:trPr>
          <w:trHeight w:val="183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46A0" w:rsidRPr="00B26455" w:rsidTr="00500386">
        <w:trPr>
          <w:trHeight w:val="372"/>
        </w:trPr>
        <w:tc>
          <w:tcPr>
            <w:tcW w:w="213" w:type="pct"/>
            <w:vMerge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6 789,3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6 130,0</w:t>
            </w:r>
          </w:p>
        </w:tc>
        <w:tc>
          <w:tcPr>
            <w:tcW w:w="332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6 130,0</w:t>
            </w:r>
          </w:p>
        </w:tc>
        <w:tc>
          <w:tcPr>
            <w:tcW w:w="345" w:type="pct"/>
            <w:shd w:val="clear" w:color="auto" w:fill="auto"/>
          </w:tcPr>
          <w:p w:rsidR="009046A0" w:rsidRPr="00B26455" w:rsidRDefault="009046A0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19 049,3</w:t>
            </w:r>
          </w:p>
        </w:tc>
      </w:tr>
      <w:tr w:rsidR="009D738D" w:rsidRPr="00B26455" w:rsidTr="00500386">
        <w:trPr>
          <w:trHeight w:val="372"/>
        </w:trPr>
        <w:tc>
          <w:tcPr>
            <w:tcW w:w="213" w:type="pc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38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554,5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0</w:t>
            </w:r>
            <w:r w:rsidR="009046A0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0</w:t>
            </w:r>
            <w:r w:rsidR="009046A0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554,5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 w:val="restar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 w:val="restart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 w:val="restar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2 956,</w:t>
            </w:r>
            <w:r w:rsidRPr="00B2645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2 956,</w:t>
            </w:r>
            <w:r w:rsidRPr="00B2645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9D738D" w:rsidRPr="00B26455" w:rsidTr="00500386">
        <w:trPr>
          <w:trHeight w:val="342"/>
        </w:trPr>
        <w:tc>
          <w:tcPr>
            <w:tcW w:w="213" w:type="pct"/>
            <w:vMerge w:val="restar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т.ч. </w:t>
            </w:r>
          </w:p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2 956,</w:t>
            </w:r>
            <w:r w:rsidRPr="00B2645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  <w:tr w:rsidR="009D738D" w:rsidRPr="00B26455" w:rsidTr="00500386">
        <w:trPr>
          <w:trHeight w:val="196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B26455" w:rsidTr="00500386">
        <w:trPr>
          <w:trHeight w:val="342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2 956,</w:t>
            </w:r>
            <w:r w:rsidRPr="00B2645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8B2DF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5 761,4</w:t>
            </w:r>
          </w:p>
        </w:tc>
      </w:tr>
    </w:tbl>
    <w:p w:rsidR="00BC02CC" w:rsidRPr="00B26455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4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6B3" w:rsidRPr="00B26455">
        <w:rPr>
          <w:rFonts w:ascii="Times New Roman" w:hAnsi="Times New Roman" w:cs="Times New Roman"/>
          <w:sz w:val="28"/>
          <w:szCs w:val="28"/>
        </w:rPr>
        <w:t xml:space="preserve">№ </w:t>
      </w:r>
      <w:r w:rsidRPr="00B2645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C02CC" w:rsidRPr="00B26455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455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C02CC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6455">
        <w:rPr>
          <w:rFonts w:ascii="Times New Roman" w:hAnsi="Times New Roman" w:cs="Times New Roman"/>
          <w:sz w:val="28"/>
          <w:szCs w:val="28"/>
        </w:rPr>
        <w:t xml:space="preserve">от </w:t>
      </w:r>
      <w:r w:rsidR="007E3E01">
        <w:rPr>
          <w:rFonts w:ascii="Times New Roman" w:hAnsi="Times New Roman" w:cs="Times New Roman"/>
          <w:sz w:val="28"/>
          <w:szCs w:val="28"/>
        </w:rPr>
        <w:t>14</w:t>
      </w:r>
      <w:r w:rsidR="00BC02CC" w:rsidRPr="00B26455">
        <w:rPr>
          <w:rFonts w:ascii="Times New Roman" w:hAnsi="Times New Roman" w:cs="Times New Roman"/>
          <w:sz w:val="28"/>
          <w:szCs w:val="28"/>
        </w:rPr>
        <w:t>.</w:t>
      </w:r>
      <w:r w:rsidR="009046A0" w:rsidRPr="00B26455">
        <w:rPr>
          <w:rFonts w:ascii="Times New Roman" w:hAnsi="Times New Roman" w:cs="Times New Roman"/>
          <w:sz w:val="28"/>
          <w:szCs w:val="28"/>
        </w:rPr>
        <w:t>11.</w:t>
      </w:r>
      <w:r w:rsidR="00BC02CC" w:rsidRPr="00B26455">
        <w:rPr>
          <w:rFonts w:ascii="Times New Roman" w:hAnsi="Times New Roman" w:cs="Times New Roman"/>
          <w:sz w:val="28"/>
          <w:szCs w:val="28"/>
        </w:rPr>
        <w:t xml:space="preserve">2023 № </w:t>
      </w:r>
      <w:r w:rsidR="007E3E01">
        <w:rPr>
          <w:rFonts w:ascii="Times New Roman" w:hAnsi="Times New Roman" w:cs="Times New Roman"/>
          <w:sz w:val="28"/>
          <w:szCs w:val="28"/>
        </w:rPr>
        <w:t>797</w:t>
      </w:r>
      <w:r w:rsidR="00BC02CC" w:rsidRPr="00B26455">
        <w:rPr>
          <w:rFonts w:ascii="Times New Roman" w:hAnsi="Times New Roman" w:cs="Times New Roman"/>
          <w:sz w:val="28"/>
          <w:szCs w:val="28"/>
        </w:rPr>
        <w:t>-п</w:t>
      </w:r>
    </w:p>
    <w:p w:rsidR="007E3E01" w:rsidRPr="00B26455" w:rsidRDefault="007E3E01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BC02CC" w:rsidRPr="00B26455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6E6455" w:rsidRPr="00B2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6E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p w:rsidR="007E3E01" w:rsidRPr="00B26455" w:rsidRDefault="007E3E01" w:rsidP="006E6455">
      <w:pPr>
        <w:jc w:val="center"/>
        <w:rPr>
          <w:rFonts w:eastAsia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6E6455" w:rsidRPr="007E3E01" w:rsidTr="00500386">
        <w:trPr>
          <w:trHeight w:val="20"/>
        </w:trPr>
        <w:tc>
          <w:tcPr>
            <w:tcW w:w="212" w:type="pct"/>
            <w:vMerge w:val="restart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№ </w:t>
            </w:r>
            <w:proofErr w:type="gramStart"/>
            <w:r w:rsidRPr="007E3E01">
              <w:rPr>
                <w:rFonts w:eastAsia="Times New Roman"/>
              </w:rPr>
              <w:t>п</w:t>
            </w:r>
            <w:proofErr w:type="gramEnd"/>
            <w:r w:rsidRPr="007E3E01">
              <w:rPr>
                <w:rFonts w:eastAsia="Times New Roman"/>
              </w:rPr>
              <w:t>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Итого на период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2023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2024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2025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8</w:t>
            </w:r>
          </w:p>
        </w:tc>
      </w:tr>
      <w:tr w:rsidR="009046A0" w:rsidRPr="007E3E01" w:rsidTr="009046A0">
        <w:trPr>
          <w:trHeight w:val="213"/>
        </w:trPr>
        <w:tc>
          <w:tcPr>
            <w:tcW w:w="212" w:type="pct"/>
            <w:vMerge w:val="restart"/>
          </w:tcPr>
          <w:p w:rsidR="009046A0" w:rsidRPr="007E3E01" w:rsidRDefault="009046A0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9046A0" w:rsidRPr="007E3E01" w:rsidRDefault="009046A0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Муниципальная программа</w:t>
            </w:r>
          </w:p>
          <w:p w:rsidR="009046A0" w:rsidRPr="007E3E01" w:rsidRDefault="009046A0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9046A0" w:rsidRPr="007E3E01" w:rsidRDefault="009046A0" w:rsidP="009046A0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9046A0" w:rsidRPr="007E3E01" w:rsidRDefault="009046A0" w:rsidP="009046A0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9046A0" w:rsidRPr="007E3E01" w:rsidRDefault="009046A0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  <w:lang w:val="en-US"/>
              </w:rPr>
              <w:t>11</w:t>
            </w:r>
            <w:r w:rsidRPr="007E3E01">
              <w:rPr>
                <w:rFonts w:eastAsia="Times New Roman"/>
              </w:rPr>
              <w:t xml:space="preserve"> </w:t>
            </w:r>
            <w:r w:rsidR="001C2303" w:rsidRPr="007E3E01">
              <w:rPr>
                <w:rFonts w:eastAsia="Times New Roman"/>
                <w:lang w:val="en-US"/>
              </w:rPr>
              <w:t>400,</w:t>
            </w:r>
            <w:r w:rsidR="001C2303" w:rsidRPr="007E3E01">
              <w:rPr>
                <w:rFonts w:eastAsia="Times New Roman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9046A0" w:rsidRPr="007E3E01" w:rsidRDefault="009046A0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9046A0" w:rsidRPr="007E3E01" w:rsidRDefault="009046A0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9046A0" w:rsidRPr="007E3E01" w:rsidRDefault="009046A0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2</w:t>
            </w:r>
            <w:r w:rsidRPr="007E3E01">
              <w:rPr>
                <w:rFonts w:eastAsia="Times New Roman"/>
                <w:lang w:val="en-US"/>
              </w:rPr>
              <w:t>8</w:t>
            </w:r>
            <w:r w:rsidR="001C2303" w:rsidRPr="007E3E01">
              <w:rPr>
                <w:rFonts w:eastAsia="Times New Roman"/>
              </w:rPr>
              <w:t> 665,2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9046A0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9046A0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9046A0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500386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500386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554,5</w:t>
            </w:r>
          </w:p>
        </w:tc>
      </w:tr>
      <w:tr w:rsidR="006E6455" w:rsidRPr="007E3E01" w:rsidTr="009046A0">
        <w:trPr>
          <w:trHeight w:val="199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9046A0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1C2303" w:rsidP="009046A0">
            <w:pPr>
              <w:jc w:val="center"/>
              <w:rPr>
                <w:rFonts w:eastAsia="Times New Roman"/>
                <w:lang w:val="en-US"/>
              </w:rPr>
            </w:pPr>
            <w:r w:rsidRPr="007E3E01">
              <w:rPr>
                <w:rFonts w:eastAsia="Times New Roman"/>
              </w:rPr>
              <w:t>10 845,9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CF4E82" w:rsidP="001C2303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  <w:lang w:val="en-US"/>
              </w:rPr>
              <w:t>28</w:t>
            </w:r>
            <w:r w:rsidR="009046A0" w:rsidRPr="007E3E01">
              <w:rPr>
                <w:rFonts w:eastAsia="Times New Roman"/>
                <w:lang w:val="en-US"/>
              </w:rPr>
              <w:t> </w:t>
            </w:r>
            <w:r w:rsidR="009046A0" w:rsidRPr="007E3E01">
              <w:rPr>
                <w:rFonts w:eastAsia="Times New Roman"/>
              </w:rPr>
              <w:t>110,</w:t>
            </w:r>
            <w:r w:rsidR="001C2303" w:rsidRPr="007E3E01">
              <w:rPr>
                <w:rFonts w:eastAsia="Times New Roman"/>
              </w:rPr>
              <w:t>7</w:t>
            </w:r>
          </w:p>
        </w:tc>
      </w:tr>
      <w:tr w:rsidR="006E6455" w:rsidRPr="007E3E01" w:rsidTr="00500386">
        <w:trPr>
          <w:trHeight w:val="9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9046A0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 w:val="restart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9046A0">
            <w:pPr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C62131" w:rsidP="001C2303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8 4</w:t>
            </w:r>
            <w:r w:rsidR="001C2303" w:rsidRPr="007E3E01">
              <w:rPr>
                <w:rFonts w:eastAsia="Times New Roman"/>
              </w:rPr>
              <w:t>2</w:t>
            </w:r>
            <w:r w:rsidRPr="007E3E01">
              <w:rPr>
                <w:rFonts w:eastAsia="Times New Roman"/>
              </w:rPr>
              <w:t>3,8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7</w:t>
            </w:r>
            <w:r w:rsidR="004B353D" w:rsidRPr="007E3E01">
              <w:rPr>
                <w:rFonts w:eastAsia="Times New Roman"/>
              </w:rPr>
              <w:t> </w:t>
            </w:r>
            <w:r w:rsidRPr="007E3E01">
              <w:rPr>
                <w:rFonts w:eastAsia="Times New Roman"/>
              </w:rPr>
              <w:t>210</w:t>
            </w:r>
            <w:r w:rsidR="004B353D" w:rsidRPr="007E3E01">
              <w:rPr>
                <w:rFonts w:eastAsia="Times New Roman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9046A0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7</w:t>
            </w:r>
            <w:r w:rsidR="004B353D" w:rsidRPr="007E3E01">
              <w:rPr>
                <w:rFonts w:eastAsia="Times New Roman"/>
              </w:rPr>
              <w:t> </w:t>
            </w:r>
            <w:r w:rsidRPr="007E3E01">
              <w:rPr>
                <w:rFonts w:eastAsia="Times New Roman"/>
              </w:rPr>
              <w:t>210</w:t>
            </w:r>
            <w:r w:rsidR="004B353D" w:rsidRPr="007E3E01">
              <w:rPr>
                <w:rFonts w:eastAsia="Times New Roman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A728EA" w:rsidP="001C2303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22</w:t>
            </w:r>
            <w:r w:rsidR="009046A0" w:rsidRPr="007E3E01">
              <w:rPr>
                <w:rFonts w:eastAsia="Times New Roman"/>
                <w:color w:val="000000"/>
              </w:rPr>
              <w:t> 8</w:t>
            </w:r>
            <w:r w:rsidR="001C2303" w:rsidRPr="007E3E01">
              <w:rPr>
                <w:rFonts w:eastAsia="Times New Roman"/>
                <w:color w:val="000000"/>
              </w:rPr>
              <w:t>4</w:t>
            </w:r>
            <w:r w:rsidR="009046A0" w:rsidRPr="007E3E01">
              <w:rPr>
                <w:rFonts w:eastAsia="Times New Roman"/>
                <w:color w:val="000000"/>
              </w:rPr>
              <w:t>3,8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500386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500386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554,5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C62131" w:rsidP="001C2303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7 8</w:t>
            </w:r>
            <w:r w:rsidR="001C2303" w:rsidRPr="007E3E01">
              <w:rPr>
                <w:rFonts w:eastAsia="Times New Roman"/>
              </w:rPr>
              <w:t>6</w:t>
            </w:r>
            <w:r w:rsidRPr="007E3E01">
              <w:rPr>
                <w:rFonts w:eastAsia="Times New Roman"/>
              </w:rPr>
              <w:t>9,3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7</w:t>
            </w:r>
            <w:r w:rsidR="004B353D" w:rsidRPr="007E3E01">
              <w:rPr>
                <w:rFonts w:eastAsia="Times New Roman"/>
              </w:rPr>
              <w:t> </w:t>
            </w:r>
            <w:r w:rsidRPr="007E3E01">
              <w:rPr>
                <w:rFonts w:eastAsia="Times New Roman"/>
              </w:rPr>
              <w:t>210</w:t>
            </w:r>
            <w:r w:rsidR="004B353D" w:rsidRPr="007E3E01">
              <w:rPr>
                <w:rFonts w:eastAsia="Times New Roman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7</w:t>
            </w:r>
            <w:r w:rsidR="004B353D" w:rsidRPr="007E3E01">
              <w:rPr>
                <w:rFonts w:eastAsia="Times New Roman"/>
              </w:rPr>
              <w:t> </w:t>
            </w:r>
            <w:r w:rsidRPr="007E3E01">
              <w:rPr>
                <w:rFonts w:eastAsia="Times New Roman"/>
              </w:rPr>
              <w:t>210</w:t>
            </w:r>
            <w:r w:rsidR="004B353D" w:rsidRPr="007E3E01">
              <w:rPr>
                <w:rFonts w:eastAsia="Times New Roman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A728EA" w:rsidP="001C230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E3E01">
              <w:rPr>
                <w:rFonts w:eastAsia="Times New Roman"/>
                <w:color w:val="000000"/>
              </w:rPr>
              <w:t>22</w:t>
            </w:r>
            <w:r w:rsidR="009046A0" w:rsidRPr="007E3E01">
              <w:rPr>
                <w:rFonts w:eastAsia="Times New Roman"/>
                <w:color w:val="000000"/>
              </w:rPr>
              <w:t> </w:t>
            </w:r>
            <w:r w:rsidR="001C2303" w:rsidRPr="007E3E01">
              <w:rPr>
                <w:rFonts w:eastAsia="Times New Roman"/>
                <w:color w:val="000000"/>
              </w:rPr>
              <w:t>28</w:t>
            </w:r>
            <w:r w:rsidR="009046A0" w:rsidRPr="007E3E01">
              <w:rPr>
                <w:rFonts w:eastAsia="Times New Roman"/>
                <w:color w:val="000000"/>
              </w:rPr>
              <w:t>9,3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 w:val="restart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«Содействие развитию физической культуры и спорта инвалидов, лиц с ограниченными возможностями здоровья, </w:t>
            </w:r>
            <w:r w:rsidRPr="007E3E01">
              <w:rPr>
                <w:rFonts w:eastAsia="Times New Roman"/>
              </w:rPr>
              <w:lastRenderedPageBreak/>
              <w:t>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lastRenderedPageBreak/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20</w:t>
            </w:r>
            <w:r w:rsidR="004B353D" w:rsidRPr="007E3E01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20</w:t>
            </w:r>
            <w:r w:rsidR="004B353D" w:rsidRPr="007E3E01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20</w:t>
            </w:r>
            <w:r w:rsidR="004B353D" w:rsidRPr="007E3E01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60</w:t>
            </w:r>
            <w:r w:rsidR="004B353D" w:rsidRPr="007E3E01">
              <w:rPr>
                <w:rFonts w:eastAsia="Times New Roman"/>
                <w:color w:val="000000"/>
              </w:rPr>
              <w:t>,0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4B353D" w:rsidRPr="007E3E01" w:rsidTr="00500386">
        <w:trPr>
          <w:trHeight w:val="248"/>
        </w:trPr>
        <w:tc>
          <w:tcPr>
            <w:tcW w:w="212" w:type="pct"/>
            <w:vMerge/>
          </w:tcPr>
          <w:p w:rsidR="004B353D" w:rsidRPr="007E3E01" w:rsidRDefault="004B353D" w:rsidP="004B353D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4B353D" w:rsidRPr="007E3E01" w:rsidRDefault="004B353D" w:rsidP="004B353D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4B353D" w:rsidRPr="007E3E01" w:rsidRDefault="004B353D" w:rsidP="004B353D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4B353D" w:rsidRPr="007E3E01" w:rsidRDefault="004B353D" w:rsidP="004B353D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4B353D" w:rsidRPr="007E3E01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4B353D" w:rsidRPr="007E3E01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4B353D" w:rsidRPr="007E3E01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4B353D" w:rsidRPr="007E3E01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7E3E01">
              <w:rPr>
                <w:rFonts w:eastAsia="Times New Roman"/>
                <w:color w:val="000000"/>
              </w:rPr>
              <w:t>60,0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 w:val="restart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«Создание условий для развития  туризма </w:t>
            </w:r>
            <w:proofErr w:type="gramStart"/>
            <w:r w:rsidRPr="007E3E01">
              <w:rPr>
                <w:rFonts w:eastAsia="Times New Roman"/>
              </w:rPr>
              <w:t>в</w:t>
            </w:r>
            <w:proofErr w:type="gramEnd"/>
            <w:r w:rsidRPr="007E3E01">
              <w:rPr>
                <w:rFonts w:eastAsia="Times New Roman"/>
              </w:rPr>
              <w:t xml:space="preserve"> </w:t>
            </w:r>
            <w:proofErr w:type="gramStart"/>
            <w:r w:rsidRPr="007E3E01">
              <w:rPr>
                <w:rFonts w:eastAsia="Times New Roman"/>
              </w:rPr>
              <w:t>Краснотуранском</w:t>
            </w:r>
            <w:proofErr w:type="gramEnd"/>
            <w:r w:rsidRPr="007E3E01">
              <w:rPr>
                <w:rFonts w:eastAsia="Times New Roman"/>
              </w:rPr>
              <w:t xml:space="preserve"> районе»</w:t>
            </w: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8747AA" w:rsidP="006E6455">
            <w:pPr>
              <w:jc w:val="center"/>
              <w:rPr>
                <w:rFonts w:eastAsia="Times New Roman"/>
                <w:lang w:val="en-US"/>
              </w:rPr>
            </w:pPr>
            <w:r w:rsidRPr="007E3E01">
              <w:rPr>
                <w:rFonts w:eastAsia="Times New Roman"/>
                <w:lang w:val="en-US"/>
              </w:rPr>
              <w:t>2 956,6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8747AA" w:rsidP="008747AA">
            <w:pPr>
              <w:jc w:val="center"/>
              <w:rPr>
                <w:rFonts w:eastAsia="Times New Roman"/>
                <w:lang w:val="en-US"/>
              </w:rPr>
            </w:pPr>
            <w:r w:rsidRPr="007E3E01">
              <w:rPr>
                <w:rFonts w:eastAsia="Times New Roman"/>
                <w:lang w:val="en-US"/>
              </w:rPr>
              <w:t>5 761,4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7E3E01" w:rsidTr="00500386">
        <w:trPr>
          <w:trHeight w:val="126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7E3E01" w:rsidRDefault="008747AA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  <w:lang w:val="en-US"/>
              </w:rPr>
              <w:t>2 956,6</w:t>
            </w:r>
          </w:p>
        </w:tc>
        <w:tc>
          <w:tcPr>
            <w:tcW w:w="454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7E3E01" w:rsidRDefault="008747AA" w:rsidP="006E6455">
            <w:pPr>
              <w:jc w:val="center"/>
              <w:rPr>
                <w:rFonts w:eastAsia="Times New Roman"/>
              </w:rPr>
            </w:pPr>
            <w:r w:rsidRPr="007E3E01">
              <w:rPr>
                <w:rFonts w:eastAsia="Times New Roman"/>
                <w:lang w:val="en-US"/>
              </w:rPr>
              <w:t>5 761,4</w:t>
            </w:r>
          </w:p>
        </w:tc>
      </w:tr>
      <w:tr w:rsidR="006E6455" w:rsidRPr="007E3E01" w:rsidTr="00500386">
        <w:trPr>
          <w:trHeight w:val="20"/>
        </w:trPr>
        <w:tc>
          <w:tcPr>
            <w:tcW w:w="212" w:type="pct"/>
            <w:vMerge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7E3E01" w:rsidRDefault="006E6455" w:rsidP="006E6455">
            <w:pPr>
              <w:rPr>
                <w:rFonts w:eastAsia="Times New Roman"/>
              </w:rPr>
            </w:pPr>
            <w:r w:rsidRPr="007E3E01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E6455" w:rsidRPr="007E3E01" w:rsidRDefault="006E6455" w:rsidP="006E6455">
            <w:pPr>
              <w:jc w:val="center"/>
              <w:rPr>
                <w:rFonts w:eastAsia="Times New Roman"/>
              </w:rPr>
            </w:pPr>
          </w:p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p w:rsidR="00DC65A9" w:rsidRDefault="00DC65A9" w:rsidP="00DC65A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sectPr w:rsidR="00DC65A9" w:rsidSect="007E3E01">
      <w:pgSz w:w="16838" w:h="11906" w:orient="landscape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0444EC"/>
    <w:rsid w:val="000C55B3"/>
    <w:rsid w:val="0010649A"/>
    <w:rsid w:val="001947FF"/>
    <w:rsid w:val="001C2303"/>
    <w:rsid w:val="00202324"/>
    <w:rsid w:val="00313478"/>
    <w:rsid w:val="004246CB"/>
    <w:rsid w:val="00437E25"/>
    <w:rsid w:val="004B353D"/>
    <w:rsid w:val="00500386"/>
    <w:rsid w:val="006739E1"/>
    <w:rsid w:val="006E6455"/>
    <w:rsid w:val="0072323F"/>
    <w:rsid w:val="007A274F"/>
    <w:rsid w:val="007E0718"/>
    <w:rsid w:val="007E3E01"/>
    <w:rsid w:val="00810D9E"/>
    <w:rsid w:val="008747AA"/>
    <w:rsid w:val="008B2DF8"/>
    <w:rsid w:val="009046A0"/>
    <w:rsid w:val="009D738D"/>
    <w:rsid w:val="00A24F08"/>
    <w:rsid w:val="00A43071"/>
    <w:rsid w:val="00A728EA"/>
    <w:rsid w:val="00A776A5"/>
    <w:rsid w:val="00AF733A"/>
    <w:rsid w:val="00B26455"/>
    <w:rsid w:val="00B411FC"/>
    <w:rsid w:val="00BA506A"/>
    <w:rsid w:val="00BC02CC"/>
    <w:rsid w:val="00C23E18"/>
    <w:rsid w:val="00C62131"/>
    <w:rsid w:val="00CF4E82"/>
    <w:rsid w:val="00D80638"/>
    <w:rsid w:val="00DC65A9"/>
    <w:rsid w:val="00E124C9"/>
    <w:rsid w:val="00E71931"/>
    <w:rsid w:val="00E951B4"/>
    <w:rsid w:val="00F17363"/>
    <w:rsid w:val="00F3558E"/>
    <w:rsid w:val="00F618E9"/>
    <w:rsid w:val="00FD56B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86;&#1088;&#1073;&#1080;&#1090;&#1072;\&#1055;&#1056;&#1054;&#1043;&#1056;&#1040;&#1052;&#1052;&#1040;%202023\&#1087;&#1086;&#1089;&#1090;.%20&#8470;%20687-&#1087;%20&#1086;&#1090;%2030.10.2013%20&#1072;&#1082;&#1090;&#1091;&#1072;&#1083;&#1100;&#1085;&#1099;&#1081;%20&#1074;&#1080;&#1076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2023-06-22T08:01:00Z</cp:lastPrinted>
  <dcterms:created xsi:type="dcterms:W3CDTF">2023-06-28T07:41:00Z</dcterms:created>
  <dcterms:modified xsi:type="dcterms:W3CDTF">2023-11-14T04:38:00Z</dcterms:modified>
</cp:coreProperties>
</file>