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51" w:rsidRDefault="00627051" w:rsidP="008B04C5"/>
    <w:p w:rsidR="008B04C5" w:rsidRDefault="008B04C5" w:rsidP="008B04C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40D686" wp14:editId="2C72A0FB">
            <wp:simplePos x="0" y="0"/>
            <wp:positionH relativeFrom="margin">
              <wp:posOffset>2656840</wp:posOffset>
            </wp:positionH>
            <wp:positionV relativeFrom="paragraph">
              <wp:posOffset>276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КРАСНОТУРАНСКОГО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C5" w:rsidRPr="00670230" w:rsidRDefault="008B04C5" w:rsidP="008B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B04C5" w:rsidRDefault="008B04C5" w:rsidP="008B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4C5" w:rsidRDefault="00676490" w:rsidP="008B04C5">
      <w:pPr>
        <w:spacing w:after="0" w:line="240" w:lineRule="auto"/>
        <w:rPr>
          <w:sz w:val="28"/>
          <w:szCs w:val="28"/>
        </w:rPr>
      </w:pPr>
      <w:r w:rsidRPr="00676490">
        <w:rPr>
          <w:rFonts w:ascii="Times New Roman" w:hAnsi="Times New Roman" w:cs="Times New Roman"/>
          <w:sz w:val="28"/>
          <w:szCs w:val="28"/>
        </w:rPr>
        <w:t>29.03</w:t>
      </w:r>
      <w:r w:rsidR="008B04C5" w:rsidRPr="00676490">
        <w:rPr>
          <w:rFonts w:ascii="Times New Roman" w:hAnsi="Times New Roman" w:cs="Times New Roman"/>
          <w:sz w:val="28"/>
          <w:szCs w:val="28"/>
        </w:rPr>
        <w:t>.</w:t>
      </w:r>
      <w:r w:rsidR="00627051" w:rsidRPr="00676490">
        <w:rPr>
          <w:rFonts w:ascii="Times New Roman" w:hAnsi="Times New Roman" w:cs="Times New Roman"/>
          <w:sz w:val="28"/>
          <w:szCs w:val="28"/>
        </w:rPr>
        <w:t>2023</w:t>
      </w:r>
      <w:r w:rsidR="008B04C5" w:rsidRPr="00B02D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B04C5" w:rsidRPr="00B02D43">
        <w:rPr>
          <w:rFonts w:ascii="Times New Roman" w:hAnsi="Times New Roman" w:cs="Times New Roman"/>
          <w:sz w:val="28"/>
          <w:szCs w:val="28"/>
        </w:rPr>
        <w:tab/>
      </w:r>
      <w:r w:rsidR="008B04C5" w:rsidRPr="00B02D43">
        <w:rPr>
          <w:rFonts w:ascii="Times New Roman" w:hAnsi="Times New Roman" w:cs="Times New Roman"/>
          <w:sz w:val="28"/>
          <w:szCs w:val="28"/>
        </w:rPr>
        <w:tab/>
      </w:r>
      <w:r w:rsidR="008B04C5" w:rsidRPr="00B02D43">
        <w:rPr>
          <w:rFonts w:ascii="Times New Roman" w:hAnsi="Times New Roman" w:cs="Times New Roman"/>
          <w:sz w:val="28"/>
          <w:szCs w:val="28"/>
        </w:rPr>
        <w:tab/>
      </w:r>
      <w:r w:rsidR="008B04C5" w:rsidRPr="00B02D43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8B04C5" w:rsidRPr="00B02D43">
        <w:rPr>
          <w:sz w:val="28"/>
          <w:szCs w:val="28"/>
        </w:rPr>
        <w:t xml:space="preserve">                        </w:t>
      </w:r>
      <w:r w:rsidR="008B04C5" w:rsidRPr="00B02D43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8B04C5" w:rsidRPr="00B02D43">
        <w:rPr>
          <w:rFonts w:ascii="Times New Roman" w:hAnsi="Times New Roman" w:cs="Times New Roman"/>
          <w:sz w:val="28"/>
          <w:szCs w:val="28"/>
        </w:rPr>
        <w:t>-п</w:t>
      </w:r>
      <w:r w:rsidR="008B04C5" w:rsidRPr="00670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76490" w:rsidRDefault="00676490" w:rsidP="0062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04C5" w:rsidRPr="00FF3FD2" w:rsidRDefault="008B04C5" w:rsidP="00627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проекта</w:t>
      </w:r>
      <w:r w:rsidR="006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</w:t>
      </w:r>
      <w:r w:rsidR="00627051" w:rsidRPr="00627051">
        <w:t xml:space="preserve"> </w:t>
      </w:r>
      <w:r w:rsidR="00627051" w:rsidRPr="0062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Тубинского сельсовета</w:t>
      </w:r>
      <w:r w:rsidRPr="0062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Краснотуранский</w:t>
      </w:r>
      <w:proofErr w:type="spellEnd"/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</w:p>
    <w:p w:rsidR="008B04C5" w:rsidRDefault="008B04C5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490" w:rsidRPr="00FF3FD2" w:rsidRDefault="00676490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4C5" w:rsidRDefault="008B04C5" w:rsidP="008B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="00DA4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16 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</w:t>
      </w:r>
      <w:r w:rsidRPr="00FF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ст.14</w:t>
      </w:r>
      <w:r w:rsidRPr="00F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Федерации»,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051" w:rsidRPr="0062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п.1 Приложения к Постановлению Правительства Красноярского края от 25 октября 2022 г. N 900-п (ред. от 14.02.2023)</w:t>
      </w:r>
      <w:r w:rsidR="00627051" w:rsidRPr="00627051">
        <w:t xml:space="preserve"> </w:t>
      </w:r>
      <w:r w:rsidR="00627051" w:rsidRPr="0062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установлении Перечня случаев, при которых в 2022 и 2023 годах не требуется проведения общественных</w:t>
      </w:r>
      <w:proofErr w:type="gramEnd"/>
      <w:r w:rsidR="00627051" w:rsidRPr="0062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обсуждений или публичных слушаний в целях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документы»</w:t>
      </w:r>
      <w:r w:rsid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7051" w:rsidRPr="00627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676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Pr="00676490">
        <w:rPr>
          <w:rFonts w:ascii="Calibri" w:eastAsia="Calibri" w:hAnsi="Calibri" w:cs="Times New Roman"/>
        </w:rPr>
        <w:t xml:space="preserve"> </w:t>
      </w:r>
      <w:r w:rsidRPr="00676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40,43</w:t>
      </w:r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proofErr w:type="spellEnd"/>
      <w:r w:rsidRPr="00B0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</w:t>
      </w:r>
      <w:r w:rsidRPr="00FF3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3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04C5" w:rsidRDefault="008B04C5" w:rsidP="008B04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8B04C5" w:rsidRPr="00287566" w:rsidRDefault="008B04C5" w:rsidP="00287566">
      <w:pPr>
        <w:tabs>
          <w:tab w:val="left" w:pos="40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821" w:rsidRP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CA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="00651821" w:rsidRP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6B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Pr="006B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Тубинского сельсовета</w:t>
      </w:r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proofErr w:type="spellEnd"/>
      <w:r w:rsidR="00651821" w:rsidRP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Совет депутатов</w:t>
      </w:r>
      <w:r w:rsidR="0028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утверждение.</w:t>
      </w:r>
    </w:p>
    <w:p w:rsidR="003F189E" w:rsidRDefault="008B04C5" w:rsidP="008B04C5">
      <w:p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размещению на официальном сайте администрации района и электронном средстве массовой информации в сети </w:t>
      </w:r>
      <w:r w:rsidR="0067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34C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:rsidR="00B034C3" w:rsidRDefault="008B04C5" w:rsidP="003F189E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обеспечен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жизнедеятельности района </w:t>
      </w:r>
      <w:r w:rsidR="0067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Вакенгут</w:t>
      </w:r>
      <w:proofErr w:type="spellEnd"/>
      <w:r w:rsidR="003F189E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4C3" w:rsidRDefault="00B034C3" w:rsidP="008B04C5">
      <w:pPr>
        <w:tabs>
          <w:tab w:val="left" w:pos="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04C5" w:rsidRPr="008C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подписания </w:t>
      </w:r>
    </w:p>
    <w:p w:rsidR="003F189E" w:rsidRDefault="003F189E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9E" w:rsidRDefault="003F189E" w:rsidP="008B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80" w:rsidRPr="003B0580" w:rsidRDefault="003B0580" w:rsidP="003B0580">
      <w:pPr>
        <w:tabs>
          <w:tab w:val="left" w:pos="1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B058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B0580">
        <w:rPr>
          <w:rFonts w:ascii="Times New Roman" w:eastAsia="Calibri" w:hAnsi="Times New Roman" w:cs="Times New Roman"/>
          <w:sz w:val="28"/>
          <w:szCs w:val="28"/>
        </w:rPr>
        <w:t xml:space="preserve">. главы района                                                                   </w:t>
      </w:r>
      <w:r w:rsidR="0067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580">
        <w:rPr>
          <w:rFonts w:ascii="Times New Roman" w:eastAsia="Calibri" w:hAnsi="Times New Roman" w:cs="Times New Roman"/>
          <w:sz w:val="28"/>
          <w:szCs w:val="28"/>
        </w:rPr>
        <w:t xml:space="preserve">    Д.А. </w:t>
      </w:r>
      <w:proofErr w:type="spellStart"/>
      <w:r w:rsidRPr="003B0580">
        <w:rPr>
          <w:rFonts w:ascii="Times New Roman" w:eastAsia="Calibri" w:hAnsi="Times New Roman" w:cs="Times New Roman"/>
          <w:sz w:val="28"/>
          <w:szCs w:val="28"/>
        </w:rPr>
        <w:t>Кондрашина</w:t>
      </w:r>
      <w:proofErr w:type="spellEnd"/>
      <w:r w:rsidRPr="003B058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F81F4C" w:rsidRDefault="00F81F4C"/>
    <w:p w:rsidR="00676490" w:rsidRDefault="00676490" w:rsidP="00CA55C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67649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постановлению </w:t>
      </w:r>
    </w:p>
    <w:p w:rsidR="00676490" w:rsidRDefault="00676490" w:rsidP="00CA55C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676490">
        <w:rPr>
          <w:rFonts w:ascii="Times New Roman" w:hAnsi="Times New Roman" w:cs="Times New Roman"/>
          <w:sz w:val="28"/>
          <w:szCs w:val="24"/>
        </w:rPr>
        <w:t xml:space="preserve">администрации района </w:t>
      </w:r>
    </w:p>
    <w:p w:rsidR="00CA55CA" w:rsidRPr="00676490" w:rsidRDefault="00676490" w:rsidP="00CA55CA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676490">
        <w:rPr>
          <w:rFonts w:ascii="Times New Roman" w:hAnsi="Times New Roman" w:cs="Times New Roman"/>
          <w:sz w:val="28"/>
          <w:szCs w:val="24"/>
        </w:rPr>
        <w:t>от 29.03.2023 № 183-п</w:t>
      </w:r>
    </w:p>
    <w:p w:rsidR="00325894" w:rsidRDefault="00325894" w:rsidP="00325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894" w:rsidRPr="00325894" w:rsidRDefault="00325894" w:rsidP="00325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25894" w:rsidRDefault="00325894" w:rsidP="00325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894">
        <w:rPr>
          <w:rFonts w:ascii="Times New Roman" w:eastAsia="Calibri" w:hAnsi="Times New Roman" w:cs="Times New Roman"/>
          <w:b/>
          <w:sz w:val="28"/>
          <w:szCs w:val="28"/>
        </w:rPr>
        <w:t>к проекту решения районного Совета депутатов «О внесении изменений в правила землепользования и застройки Тубинского сельсовета»</w:t>
      </w:r>
    </w:p>
    <w:p w:rsidR="00325894" w:rsidRPr="00325894" w:rsidRDefault="00325894" w:rsidP="00325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589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325894">
        <w:rPr>
          <w:rFonts w:ascii="Times New Roman" w:eastAsia="Calibri" w:hAnsi="Times New Roman" w:cs="Times New Roman"/>
          <w:color w:val="FFFFFF" w:themeColor="background1"/>
          <w:sz w:val="36"/>
          <w:szCs w:val="36"/>
          <w:highlight w:val="red"/>
        </w:rPr>
        <w:sym w:font="Webdings" w:char="F04E"/>
      </w:r>
      <w:r w:rsidRPr="00325894">
        <w:rPr>
          <w:rFonts w:ascii="Times New Roman" w:eastAsia="Calibri" w:hAnsi="Times New Roman" w:cs="Times New Roman"/>
          <w:color w:val="FFFFFF" w:themeColor="background1"/>
          <w:sz w:val="36"/>
          <w:szCs w:val="36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Основания подготовки проекта: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         - п. 3 части 3 ст. 33 Градостроительного Кодекса Российской Федерации.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</w:t>
      </w:r>
      <w:r w:rsidRPr="00325894">
        <w:rPr>
          <w:rFonts w:ascii="Times New Roman" w:eastAsia="Calibri" w:hAnsi="Times New Roman" w:cs="Times New Roman"/>
          <w:sz w:val="28"/>
          <w:szCs w:val="28"/>
        </w:rPr>
        <w:t>.1 Приложения к Постановлению Правительства Красноярского края от 25 октября 2022 г. N 900-п (ред. от 14.02.2023)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589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325894">
        <w:rPr>
          <w:rFonts w:ascii="Times New Roman" w:eastAsia="Calibri" w:hAnsi="Times New Roman" w:cs="Times New Roman"/>
          <w:color w:val="FFFFFF" w:themeColor="background1"/>
          <w:sz w:val="36"/>
          <w:szCs w:val="36"/>
          <w:highlight w:val="red"/>
        </w:rPr>
        <w:sym w:font="Webdings" w:char="F04E"/>
      </w:r>
      <w:r w:rsidRPr="00325894">
        <w:rPr>
          <w:rFonts w:ascii="Times New Roman" w:eastAsia="Calibri" w:hAnsi="Times New Roman" w:cs="Times New Roman"/>
          <w:color w:val="FFFFFF" w:themeColor="background1"/>
          <w:sz w:val="36"/>
          <w:szCs w:val="36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9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32589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25894">
        <w:rPr>
          <w:rFonts w:ascii="Arial" w:hAnsi="Arial" w:cs="Arial"/>
          <w:color w:val="FFFFFF" w:themeColor="background1"/>
          <w:sz w:val="36"/>
          <w:szCs w:val="36"/>
          <w:highlight w:val="black"/>
        </w:rPr>
        <w:sym w:font="Webdings" w:char="F061"/>
      </w:r>
      <w:r w:rsidRPr="00325894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1)</w:t>
      </w: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устранение препятствий размещения объектов капитального строительства местного значения</w:t>
      </w: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- по региональным и муниципальным программам: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«Модернизация первичного звена государственной системы здравоохранения </w:t>
      </w:r>
      <w:proofErr w:type="spellStart"/>
      <w:proofErr w:type="gramStart"/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Краснояр-ского</w:t>
      </w:r>
      <w:proofErr w:type="spellEnd"/>
      <w:proofErr w:type="gramEnd"/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края», утвержденной постановлением Правительства Красноярского края от 15.12.2020 № 855-п </w:t>
      </w:r>
      <w:r w:rsidRPr="0032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части размещения ФАП в п. </w:t>
      </w:r>
      <w:proofErr w:type="spellStart"/>
      <w:r w:rsidRPr="0032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Джирим</w:t>
      </w:r>
      <w:proofErr w:type="spellEnd"/>
      <w:r w:rsidRPr="0032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         - "Комплексное территориальное развитие Красноярского края"</w:t>
      </w:r>
      <w:r w:rsidRPr="003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утвержденной постановлением Правительства Красноярского края от 29.09.2021 N 686-п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 xml:space="preserve">в части размещения спортивного комплекса в </w:t>
      </w:r>
      <w:proofErr w:type="spellStart"/>
      <w:r w:rsidRPr="00325894">
        <w:rPr>
          <w:rFonts w:ascii="Times New Roman" w:eastAsia="Calibri" w:hAnsi="Times New Roman" w:cs="Times New Roman"/>
          <w:b/>
          <w:sz w:val="28"/>
          <w:szCs w:val="28"/>
        </w:rPr>
        <w:t>с.Тубинск</w:t>
      </w:r>
      <w:proofErr w:type="spellEnd"/>
      <w:r w:rsidRPr="0032589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25894">
        <w:rPr>
          <w:rFonts w:ascii="Arial" w:hAnsi="Arial" w:cs="Arial"/>
          <w:color w:val="FFFFFF" w:themeColor="background1"/>
          <w:sz w:val="36"/>
          <w:szCs w:val="36"/>
          <w:highlight w:val="black"/>
        </w:rPr>
        <w:sym w:font="Webdings" w:char="F061"/>
      </w:r>
      <w:r w:rsidRPr="00325894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>2)</w:t>
      </w: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внесение изменений в правила землепользования и застройки для размещения объектов местного значения </w:t>
      </w:r>
      <w:r w:rsidRPr="00325894">
        <w:rPr>
          <w:rFonts w:ascii="Times New Roman" w:eastAsia="Calibri" w:hAnsi="Times New Roman" w:cs="Times New Roman"/>
          <w:sz w:val="28"/>
          <w:szCs w:val="28"/>
        </w:rPr>
        <w:t>в части однократного изменения видов разрешенного использования земельных участков, установленных для конкретной территориальной зоны, в соответствии с частью 3.3. ст. 33 Градостроительного Кодекса Российской Федерации с целью размещения вышеуказанных объектов.</w:t>
      </w:r>
    </w:p>
    <w:p w:rsidR="00325894" w:rsidRPr="00325894" w:rsidRDefault="00325894" w:rsidP="003258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25894">
        <w:rPr>
          <w:rFonts w:ascii="Times New Roman" w:eastAsia="Calibri" w:hAnsi="Times New Roman" w:cs="Times New Roman"/>
          <w:color w:val="FFFFFF" w:themeColor="background1"/>
          <w:sz w:val="36"/>
          <w:szCs w:val="36"/>
          <w:highlight w:val="red"/>
        </w:rPr>
        <w:sym w:font="Webdings" w:char="F04E"/>
      </w:r>
      <w:r w:rsidRPr="00325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25894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 w:rsidRPr="003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основаниям, изложенным в</w:t>
      </w:r>
      <w:r w:rsidRPr="00325894">
        <w:t xml:space="preserve"> </w:t>
      </w:r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п.1 Приложения к Постановлению Правительства Красноярского края от 25 октября 2022 г. N 900-п (ред. от 14.02.2023) «Об установлении Перечня случаев, при которых в 2022 и 2023 годах не требуется проведения общественных обсуждений или публичных слушаний в целях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</w:t>
      </w:r>
      <w:proofErr w:type="gramEnd"/>
      <w:r w:rsidRPr="00325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предусматривающих внесение изменений в указанные документы», в</w:t>
      </w:r>
      <w:r w:rsidRPr="0032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894">
        <w:rPr>
          <w:rFonts w:ascii="Times New Roman" w:eastAsia="Calibri" w:hAnsi="Times New Roman" w:cs="Times New Roman"/>
          <w:sz w:val="28"/>
          <w:szCs w:val="28"/>
        </w:rPr>
        <w:t>части 3.3. ст. 33 Градостроительного Кодекса Российской Федерации,</w:t>
      </w:r>
      <w:r w:rsidRPr="00325894">
        <w:t xml:space="preserve"> </w:t>
      </w:r>
      <w:r w:rsidRPr="0032589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проведение общественных обсуждений,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указанной статьи заключения комиссии не требуются.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РОССИЙСКАЯ ФЕДЕРАЦИЯ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 РАЙОННЫЙ СОВЕТ ДЕПУТАТОВ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  КРАЙ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580" w:rsidRPr="003B0580" w:rsidRDefault="00676490" w:rsidP="003B0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3B0580" w:rsidRPr="003B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3B0580" w:rsidRPr="003B0580" w:rsidRDefault="003B0580" w:rsidP="003B0580">
      <w:pPr>
        <w:widowControl w:val="0"/>
        <w:tabs>
          <w:tab w:val="center" w:pos="4961"/>
          <w:tab w:val="left" w:pos="78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3B0580" w:rsidRPr="003B0580" w:rsidRDefault="003B0580" w:rsidP="0067649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676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3B0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058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Краснотуранск</w:t>
      </w:r>
      <w:r w:rsidRPr="003B0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Тубинского сельсовета </w:t>
      </w:r>
    </w:p>
    <w:p w:rsidR="003B0580" w:rsidRPr="003B0580" w:rsidRDefault="003B0580" w:rsidP="003B05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целях размещения объектов местного значения,</w:t>
      </w:r>
      <w:r w:rsidRPr="003B05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предусмотренных государственными программами Красноярского края, муниципальными программами, на основании ст.31-33 Градостроительного Кодекса Российской Федерации, ст.14 Федерального Закона от 06.10.2003 №131-ФЗ «Об общих принципах организации местного самоуправления в Российской Федерации»,  с учетом п.1 Приложения к Постановлению Правительства Красноярского края от 25 октября 2022 г. N 900-п (ред. от 14.02.2023) «Об установлении Перечня случаев, при которых в 2022 и 2023 годах не требуется проведения общественных обсуждений или публичных слушаний в целях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документы», руководствуясь  </w:t>
      </w:r>
      <w:r w:rsidRP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ст.</w:t>
      </w:r>
      <w:r w:rsidRPr="006764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33,36</w:t>
      </w: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Краснотуранского</w:t>
      </w:r>
      <w:proofErr w:type="spellEnd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района, </w:t>
      </w:r>
      <w:proofErr w:type="spellStart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Краснотуранский</w:t>
      </w:r>
      <w:proofErr w:type="spellEnd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районный Совет депутатов 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1. Внести в правила землепользования и застройки Тубинского сельсовета, утвержденные Решением Тубинского сельского Совета депутатов от 28.05.2013 №60-96-Р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 xml:space="preserve">в редакции решения </w:t>
      </w:r>
      <w:proofErr w:type="spellStart"/>
      <w:r w:rsidRPr="003B0580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3B058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14.12.2022 №25-228р (далее-правила) следующие изменения: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before="240" w:after="20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ab/>
        <w:t>- статью 62 правил изложить в следующей редакции: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before="240" w:after="20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«</w:t>
      </w:r>
      <w:r w:rsidRPr="003B0580">
        <w:rPr>
          <w:rFonts w:ascii="Times New Roman" w:hAnsi="Times New Roman" w:cs="Times New Roman"/>
          <w:b/>
          <w:sz w:val="28"/>
          <w:szCs w:val="28"/>
        </w:rPr>
        <w:t>Статья 62. Зона озелененных территорий общего пользования (рекреационного назначения Р-1)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1. Виды разрешенного использования земельных участков (наименование, коды и описание):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3B0580">
        <w:rPr>
          <w:rFonts w:ascii="Times New Roman" w:hAnsi="Times New Roman" w:cs="Times New Roman"/>
          <w:b/>
          <w:sz w:val="28"/>
          <w:szCs w:val="28"/>
        </w:rPr>
        <w:t>1) предоставление коммунальных услуг из состава с кодом 3.1.1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 в части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размещения зданий и сооружений, обеспечивающих поставку воды, тепла, электричества, газа, отвод канализационных стоков (водозаборов,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 xml:space="preserve">теплотрасс,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стоянок); </w:t>
      </w:r>
      <w:proofErr w:type="gramEnd"/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    2) амбулаторно</w:t>
      </w:r>
      <w:r w:rsidRPr="003B0580">
        <w:rPr>
          <w:rFonts w:ascii="Times New Roman" w:hAnsi="Times New Roman" w:cs="Times New Roman"/>
          <w:sz w:val="28"/>
          <w:szCs w:val="28"/>
        </w:rPr>
        <w:t>-</w:t>
      </w:r>
      <w:r w:rsidRPr="003B0580">
        <w:rPr>
          <w:rFonts w:ascii="Times New Roman" w:hAnsi="Times New Roman" w:cs="Times New Roman"/>
          <w:b/>
          <w:sz w:val="28"/>
          <w:szCs w:val="28"/>
        </w:rPr>
        <w:t>поликлиническое обслуживание</w:t>
      </w:r>
      <w:r w:rsidRPr="003B0580">
        <w:t xml:space="preserve"> </w:t>
      </w:r>
      <w:r w:rsidRPr="003B0580">
        <w:rPr>
          <w:rFonts w:ascii="Times New Roman" w:hAnsi="Times New Roman" w:cs="Times New Roman"/>
          <w:b/>
          <w:sz w:val="28"/>
          <w:szCs w:val="28"/>
        </w:rPr>
        <w:t>из состава с кодом 3.4.1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в части размещения объектов капитального строительства, </w:t>
      </w:r>
      <w:r w:rsidRPr="003B0580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оказания гражданам амбулаторно-поликлинической медицинской помощи (фельдшерские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     3) парки культуры и отдыха (код 3.6.2)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размещение парков культуры и отдыха;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4) общественное питание (код 4.6):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580">
        <w:rPr>
          <w:rFonts w:ascii="Times New Roman" w:hAnsi="Times New Roman" w:cs="Times New Roman"/>
          <w:b/>
          <w:sz w:val="28"/>
          <w:szCs w:val="28"/>
        </w:rPr>
        <w:t>5) отдых (рекреация)</w:t>
      </w:r>
      <w:r w:rsidRPr="003B0580">
        <w:t xml:space="preserve"> 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из состава с кодом 5.0: </w:t>
      </w:r>
      <w:r w:rsidRPr="003B0580">
        <w:rPr>
          <w:rFonts w:ascii="Times New Roman" w:hAnsi="Times New Roman" w:cs="Times New Roman"/>
          <w:sz w:val="28"/>
          <w:szCs w:val="28"/>
        </w:rPr>
        <w:t>-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обустройство мест для занятия спортом, физической культурой, пешими прогулками, отдыха и иной деятельности; создание и уход за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городскими (поселковыми) лесами, скверами, прудами, озерами,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5.1.2 - 5.1.4: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3B0580">
        <w:rPr>
          <w:b/>
        </w:rPr>
        <w:t xml:space="preserve"> </w:t>
      </w:r>
      <w:r w:rsidRPr="003B0580">
        <w:rPr>
          <w:rFonts w:ascii="Times New Roman" w:hAnsi="Times New Roman" w:cs="Times New Roman"/>
          <w:b/>
          <w:sz w:val="28"/>
          <w:szCs w:val="28"/>
        </w:rPr>
        <w:t>обеспечение занятий спортом в помещениях (код 5.1.2)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-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размещение спортивных клубов, спортивных залов, бассейнов, физкультурно-оздоровительных комплексов в зданиях и сооружениях;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 площадки для занятий спортом (код 5.1.3)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размещение площадок для занятия спортом и физкультурой на открытом воздухе (физкультурные площадки, беговые дорожки, поля для спортивной игры);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оборудованные площадки для занятий спортом (код 5.1.4): </w:t>
      </w:r>
      <w:r w:rsidRPr="003B0580">
        <w:rPr>
          <w:rFonts w:ascii="Times New Roman" w:hAnsi="Times New Roman" w:cs="Times New Roman"/>
          <w:sz w:val="28"/>
          <w:szCs w:val="28"/>
        </w:rPr>
        <w:t>- в части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 xml:space="preserve">размещения сооружений для занятия спортом и физкультурой на открытом воздухе (теннисные корты);  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b/>
          <w:sz w:val="28"/>
          <w:szCs w:val="28"/>
        </w:rPr>
        <w:t xml:space="preserve">               6) земельные участки (территории) общего пользования</w:t>
      </w:r>
      <w:r w:rsidRPr="003B0580">
        <w:t xml:space="preserve"> </w:t>
      </w:r>
      <w:r w:rsidRPr="003B0580">
        <w:rPr>
          <w:rFonts w:ascii="Times New Roman" w:hAnsi="Times New Roman" w:cs="Times New Roman"/>
          <w:b/>
          <w:sz w:val="28"/>
          <w:szCs w:val="28"/>
        </w:rPr>
        <w:t>из состава с кодом 12.0:</w:t>
      </w:r>
      <w:r w:rsidRPr="003B0580">
        <w:rPr>
          <w:rFonts w:ascii="Times New Roman" w:hAnsi="Times New Roman" w:cs="Times New Roman"/>
          <w:sz w:val="28"/>
          <w:szCs w:val="28"/>
        </w:rPr>
        <w:t xml:space="preserve"> -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>земельные участки общего пользования.  Содержание данного вида разрешенного использования включает в себя содержание видов разрешенного использования с кодами 12.0.1 - 12.0.2: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 улично</w:t>
      </w:r>
      <w:r w:rsidRPr="003B0580">
        <w:rPr>
          <w:rFonts w:ascii="Times New Roman" w:hAnsi="Times New Roman" w:cs="Times New Roman"/>
          <w:sz w:val="28"/>
          <w:szCs w:val="28"/>
        </w:rPr>
        <w:t>-</w:t>
      </w:r>
      <w:r w:rsidRPr="003B0580">
        <w:rPr>
          <w:rFonts w:ascii="Times New Roman" w:hAnsi="Times New Roman" w:cs="Times New Roman"/>
          <w:b/>
          <w:sz w:val="28"/>
          <w:szCs w:val="28"/>
        </w:rPr>
        <w:t>дорожная сеть (код 12.0.1)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в части</w:t>
      </w:r>
      <w:r w:rsidRPr="003B0580">
        <w:t xml:space="preserve"> </w:t>
      </w:r>
      <w:r w:rsidRPr="003B0580">
        <w:rPr>
          <w:rFonts w:ascii="Times New Roman" w:hAnsi="Times New Roman" w:cs="Times New Roman"/>
          <w:sz w:val="28"/>
          <w:szCs w:val="28"/>
        </w:rPr>
        <w:t xml:space="preserve">размещения объектов улично-дорожной сети: - автомобильных дорог, пешеходных тротуаров в границах населенных пунктов, пешеходных переходов, бульваров, площадей, проездов, велодорожек и объектов </w:t>
      </w:r>
      <w:proofErr w:type="spellStart"/>
      <w:r w:rsidRPr="003B0580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3B0580">
        <w:rPr>
          <w:rFonts w:ascii="Times New Roman" w:hAnsi="Times New Roman" w:cs="Times New Roman"/>
          <w:sz w:val="28"/>
          <w:szCs w:val="28"/>
        </w:rPr>
        <w:t xml:space="preserve"> и инженерной инфраструктуры; размещение придорожных стоянок (парковок) транспортных средств в границах поселковых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3B0580">
        <w:rPr>
          <w:rFonts w:ascii="Times New Roman" w:hAnsi="Times New Roman" w:cs="Times New Roman"/>
          <w:b/>
          <w:sz w:val="28"/>
          <w:szCs w:val="28"/>
        </w:rPr>
        <w:t xml:space="preserve"> благоустройство территории (код 12.0.2)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</w:r>
    </w:p>
    <w:p w:rsidR="003B0580" w:rsidRPr="003B0580" w:rsidRDefault="003B0580" w:rsidP="003B058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0580">
        <w:rPr>
          <w:rFonts w:ascii="Times New Roman" w:hAnsi="Times New Roman" w:cs="Times New Roman"/>
          <w:b/>
          <w:sz w:val="28"/>
          <w:szCs w:val="28"/>
        </w:rPr>
        <w:t>7) размещение нестационарных (некапитальных) торговых объектов</w:t>
      </w:r>
      <w:r w:rsidRPr="003B0580">
        <w:rPr>
          <w:rFonts w:ascii="Times New Roman" w:hAnsi="Times New Roman" w:cs="Times New Roman"/>
          <w:sz w:val="28"/>
          <w:szCs w:val="28"/>
        </w:rPr>
        <w:t xml:space="preserve"> - торговые объекты, представляющие собой временные </w:t>
      </w:r>
      <w:r w:rsidRPr="003B0580">
        <w:rPr>
          <w:rFonts w:ascii="Times New Roman" w:hAnsi="Times New Roman" w:cs="Times New Roman"/>
          <w:sz w:val="28"/>
          <w:szCs w:val="28"/>
        </w:rPr>
        <w:lastRenderedPageBreak/>
        <w:t>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 (части 4-6 ст. 2 Федерального закона от 28.12.2009 № 381-ФЗ).</w:t>
      </w:r>
    </w:p>
    <w:p w:rsidR="003B0580" w:rsidRPr="003B0580" w:rsidRDefault="003B0580" w:rsidP="006764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>2. Ограничения использования земельных участков и объектов капитального строительства в границах настоящей зоны, установлены разделом III главы III настоящих правил в соответствии с законодательством Российской Федерации.</w:t>
      </w:r>
    </w:p>
    <w:p w:rsidR="003B0580" w:rsidRPr="003B0580" w:rsidRDefault="003B0580" w:rsidP="006764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80">
        <w:rPr>
          <w:rFonts w:ascii="Times New Roman" w:hAnsi="Times New Roman" w:cs="Times New Roman"/>
          <w:sz w:val="28"/>
          <w:szCs w:val="28"/>
        </w:rPr>
        <w:t>3.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(ч.12 ст.85 Земельного Кодекса РФ).»</w:t>
      </w:r>
    </w:p>
    <w:p w:rsidR="003B0580" w:rsidRPr="003B0580" w:rsidRDefault="003B0580" w:rsidP="003B05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2. Контроль за исполнением настоящего Решения возложить на председателя постоянной комиссии районного Совета депутатов по строительству, архитектуре, коммунальному и дорожному хозяйству, связи и энергетике (Марьясов А.И.).</w:t>
      </w:r>
    </w:p>
    <w:p w:rsidR="003B0580" w:rsidRPr="003B0580" w:rsidRDefault="003B0580" w:rsidP="003B058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3. Решение вступает в силу </w:t>
      </w:r>
      <w:r w:rsidRP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его официального опубликования в печатном средстве массовой информации с одновременным опубликованием в электронном средстве массовой информации и подлежит размещению на официальном сайте администрации </w:t>
      </w:r>
      <w:proofErr w:type="spellStart"/>
      <w:r w:rsidRP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3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B0580" w:rsidRPr="003B0580" w:rsidRDefault="003B0580" w:rsidP="003B0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B0580" w:rsidRPr="003B0580" w:rsidRDefault="003B0580" w:rsidP="003B0580">
      <w:pPr>
        <w:tabs>
          <w:tab w:val="left" w:pos="81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районного</w:t>
      </w:r>
      <w:proofErr w:type="gramEnd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</w:t>
      </w:r>
      <w:r w:rsid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Глава</w:t>
      </w:r>
      <w:r w:rsidR="00325894" w:rsidRPr="003258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Краснотуранского</w:t>
      </w:r>
      <w:proofErr w:type="spellEnd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B0580" w:rsidRPr="003B0580" w:rsidRDefault="003B0580" w:rsidP="003B0580">
      <w:pPr>
        <w:tabs>
          <w:tab w:val="left" w:pos="81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Совета депутатов                             </w:t>
      </w:r>
      <w:r w:rsidR="007B64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района                                              </w:t>
      </w:r>
    </w:p>
    <w:p w:rsidR="003B0580" w:rsidRPr="003B0580" w:rsidRDefault="003B0580" w:rsidP="003B0580">
      <w:pPr>
        <w:tabs>
          <w:tab w:val="left" w:pos="81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B0580" w:rsidRPr="003B0580" w:rsidRDefault="003B0580" w:rsidP="003B0580">
      <w:pPr>
        <w:tabs>
          <w:tab w:val="left" w:pos="81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__________А.О. </w:t>
      </w:r>
      <w:proofErr w:type="spellStart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Мерикин</w:t>
      </w:r>
      <w:proofErr w:type="spellEnd"/>
      <w:r w:rsidRPr="003B0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="003258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</w:t>
      </w:r>
      <w:r w:rsid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О.В. </w:t>
      </w:r>
      <w:proofErr w:type="spellStart"/>
      <w:r w:rsidR="0067649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Ванева</w:t>
      </w:r>
      <w:proofErr w:type="spellEnd"/>
    </w:p>
    <w:p w:rsidR="003B0580" w:rsidRPr="003B0580" w:rsidRDefault="003B0580" w:rsidP="003B0580">
      <w:pPr>
        <w:spacing w:after="200" w:line="276" w:lineRule="auto"/>
      </w:pPr>
    </w:p>
    <w:p w:rsidR="00B93DEA" w:rsidRPr="00760F20" w:rsidRDefault="00B93DEA" w:rsidP="00760F2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3DEA" w:rsidRPr="00760F20" w:rsidSect="00676490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9D" w:rsidRDefault="0017519D">
      <w:pPr>
        <w:spacing w:after="0" w:line="240" w:lineRule="auto"/>
      </w:pPr>
      <w:r>
        <w:separator/>
      </w:r>
    </w:p>
  </w:endnote>
  <w:endnote w:type="continuationSeparator" w:id="0">
    <w:p w:rsidR="0017519D" w:rsidRDefault="0017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76" w:rsidRDefault="00676490" w:rsidP="000D3576">
    <w:pPr>
      <w:pStyle w:val="a3"/>
      <w:tabs>
        <w:tab w:val="left" w:pos="637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9D" w:rsidRDefault="0017519D">
      <w:pPr>
        <w:spacing w:after="0" w:line="240" w:lineRule="auto"/>
      </w:pPr>
      <w:r>
        <w:separator/>
      </w:r>
    </w:p>
  </w:footnote>
  <w:footnote w:type="continuationSeparator" w:id="0">
    <w:p w:rsidR="0017519D" w:rsidRDefault="0017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1"/>
    <w:rsid w:val="00035DCE"/>
    <w:rsid w:val="00076205"/>
    <w:rsid w:val="00121AEA"/>
    <w:rsid w:val="0017519D"/>
    <w:rsid w:val="00240231"/>
    <w:rsid w:val="00273A69"/>
    <w:rsid w:val="00287566"/>
    <w:rsid w:val="00293540"/>
    <w:rsid w:val="002B37E8"/>
    <w:rsid w:val="00315102"/>
    <w:rsid w:val="00325894"/>
    <w:rsid w:val="003B0580"/>
    <w:rsid w:val="003C26DC"/>
    <w:rsid w:val="003F189E"/>
    <w:rsid w:val="00444331"/>
    <w:rsid w:val="004A67D9"/>
    <w:rsid w:val="005A7FB5"/>
    <w:rsid w:val="00627051"/>
    <w:rsid w:val="00651821"/>
    <w:rsid w:val="00676490"/>
    <w:rsid w:val="006A3C30"/>
    <w:rsid w:val="006A5281"/>
    <w:rsid w:val="006D14C4"/>
    <w:rsid w:val="006F0A41"/>
    <w:rsid w:val="007000E4"/>
    <w:rsid w:val="00760F20"/>
    <w:rsid w:val="007620A2"/>
    <w:rsid w:val="00780935"/>
    <w:rsid w:val="007B64B5"/>
    <w:rsid w:val="008B04C5"/>
    <w:rsid w:val="008B202A"/>
    <w:rsid w:val="0098213E"/>
    <w:rsid w:val="00A17199"/>
    <w:rsid w:val="00A2285D"/>
    <w:rsid w:val="00AB26F3"/>
    <w:rsid w:val="00AC47F5"/>
    <w:rsid w:val="00B034C3"/>
    <w:rsid w:val="00B13048"/>
    <w:rsid w:val="00B30C0E"/>
    <w:rsid w:val="00B93DEA"/>
    <w:rsid w:val="00BA3418"/>
    <w:rsid w:val="00C42F92"/>
    <w:rsid w:val="00C906C2"/>
    <w:rsid w:val="00CA55CA"/>
    <w:rsid w:val="00D66F88"/>
    <w:rsid w:val="00DA49FC"/>
    <w:rsid w:val="00DC614B"/>
    <w:rsid w:val="00DD13C1"/>
    <w:rsid w:val="00E062E5"/>
    <w:rsid w:val="00E67A84"/>
    <w:rsid w:val="00F31BF5"/>
    <w:rsid w:val="00F6705D"/>
    <w:rsid w:val="00F81F4C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04C5"/>
  </w:style>
  <w:style w:type="paragraph" w:styleId="a5">
    <w:name w:val="List Paragraph"/>
    <w:basedOn w:val="a"/>
    <w:uiPriority w:val="34"/>
    <w:qFormat/>
    <w:rsid w:val="00760F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35"/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rsid w:val="006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04C5"/>
  </w:style>
  <w:style w:type="paragraph" w:styleId="a5">
    <w:name w:val="List Paragraph"/>
    <w:basedOn w:val="a"/>
    <w:uiPriority w:val="34"/>
    <w:qFormat/>
    <w:rsid w:val="00760F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35"/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rsid w:val="006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2023-03-29T03:09:00Z</cp:lastPrinted>
  <dcterms:created xsi:type="dcterms:W3CDTF">2022-09-16T08:13:00Z</dcterms:created>
  <dcterms:modified xsi:type="dcterms:W3CDTF">2023-03-29T07:13:00Z</dcterms:modified>
</cp:coreProperties>
</file>