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CF2BB8" w:rsidRDefault="00CF2BB8"/>
    <w:p w:rsidR="00CF2BB8" w:rsidRDefault="00CF2BB8"/>
    <w:p w:rsidR="00CF2BB8" w:rsidRDefault="00CF2BB8"/>
    <w:p w:rsidR="0003180C" w:rsidRDefault="0003180C"/>
    <w:p w:rsidR="0003180C" w:rsidRDefault="0003180C"/>
    <w:p w:rsidR="0003180C" w:rsidRPr="00531B21" w:rsidRDefault="0003180C" w:rsidP="00CF2BB8">
      <w:pPr>
        <w:widowControl w:val="0"/>
        <w:spacing w:after="0" w:line="360" w:lineRule="auto"/>
        <w:jc w:val="center"/>
        <w:outlineLvl w:val="0"/>
      </w:pPr>
      <w:bookmarkStart w:id="0" w:name="bookmark0"/>
      <w:bookmarkStart w:id="1" w:name="_GoBack"/>
      <w:r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Сводный отчет </w:t>
      </w:r>
      <w:r w:rsidR="00CF2BB8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>о результатах</w:t>
      </w:r>
      <w:r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 оценк</w:t>
      </w:r>
      <w:r w:rsidR="00CF2BB8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и эффективности </w:t>
      </w:r>
      <w:r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 налоговых расходов </w:t>
      </w:r>
      <w:r w:rsidR="00892B0C"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Муниципального образования Краснотуранский район </w:t>
      </w:r>
      <w:r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>за 202</w:t>
      </w:r>
      <w:r w:rsidR="00E754EC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>3</w:t>
      </w:r>
      <w:r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 год</w:t>
      </w:r>
      <w:bookmarkEnd w:id="0"/>
      <w:r w:rsidR="008E5212" w:rsidRPr="00531B21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 w:bidi="ru-RU"/>
        </w:rPr>
        <w:t xml:space="preserve"> </w:t>
      </w:r>
      <w:bookmarkEnd w:id="1"/>
    </w:p>
    <w:p w:rsidR="0003180C" w:rsidRPr="00531B21" w:rsidRDefault="0003180C" w:rsidP="00531B21">
      <w:pPr>
        <w:spacing w:line="360" w:lineRule="auto"/>
      </w:pPr>
    </w:p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C7649E" w:rsidRDefault="00C7649E"/>
    <w:p w:rsidR="00C7649E" w:rsidRDefault="00C7649E"/>
    <w:p w:rsidR="00C7649E" w:rsidRDefault="00C7649E"/>
    <w:p w:rsidR="00C7649E" w:rsidRDefault="00C7649E"/>
    <w:p w:rsidR="00C7649E" w:rsidRDefault="00C7649E"/>
    <w:p w:rsidR="00C7649E" w:rsidRDefault="00C7649E"/>
    <w:p w:rsidR="00C7649E" w:rsidRDefault="00C7649E"/>
    <w:p w:rsidR="0003180C" w:rsidRDefault="0003180C"/>
    <w:p w:rsidR="0003180C" w:rsidRDefault="0003180C"/>
    <w:p w:rsidR="0003180C" w:rsidRDefault="0003180C"/>
    <w:p w:rsidR="00CF2BB8" w:rsidRDefault="00CF2BB8"/>
    <w:p w:rsidR="00E25A4F" w:rsidRPr="00960C52" w:rsidRDefault="00E25A4F" w:rsidP="00531B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52">
        <w:rPr>
          <w:rFonts w:ascii="Times New Roman" w:hAnsi="Times New Roman" w:cs="Times New Roman"/>
          <w:b/>
          <w:sz w:val="28"/>
          <w:szCs w:val="28"/>
        </w:rPr>
        <w:t xml:space="preserve">Оценка  эффективности </w:t>
      </w:r>
      <w:proofErr w:type="gramStart"/>
      <w:r w:rsidRPr="00960C52">
        <w:rPr>
          <w:rFonts w:ascii="Times New Roman" w:hAnsi="Times New Roman" w:cs="Times New Roman"/>
          <w:b/>
          <w:sz w:val="28"/>
          <w:szCs w:val="28"/>
        </w:rPr>
        <w:t>налоговых</w:t>
      </w:r>
      <w:proofErr w:type="gramEnd"/>
    </w:p>
    <w:p w:rsidR="00E25A4F" w:rsidRPr="00960C52" w:rsidRDefault="00E25A4F" w:rsidP="00531B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52">
        <w:rPr>
          <w:rFonts w:ascii="Times New Roman" w:hAnsi="Times New Roman" w:cs="Times New Roman"/>
          <w:b/>
          <w:sz w:val="28"/>
          <w:szCs w:val="28"/>
        </w:rPr>
        <w:t>расходов  консолидированного бюджета Краснотуранского района</w:t>
      </w:r>
    </w:p>
    <w:p w:rsidR="00E25A4F" w:rsidRPr="008C6383" w:rsidRDefault="00E25A4F" w:rsidP="00531B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52">
        <w:rPr>
          <w:rFonts w:ascii="Times New Roman" w:hAnsi="Times New Roman" w:cs="Times New Roman"/>
          <w:b/>
          <w:sz w:val="28"/>
          <w:szCs w:val="28"/>
        </w:rPr>
        <w:t>по местным налогам за 202</w:t>
      </w:r>
      <w:r w:rsidR="0001155B">
        <w:rPr>
          <w:rFonts w:ascii="Times New Roman" w:hAnsi="Times New Roman" w:cs="Times New Roman"/>
          <w:b/>
          <w:sz w:val="28"/>
          <w:szCs w:val="28"/>
        </w:rPr>
        <w:t>3</w:t>
      </w:r>
      <w:r w:rsidRPr="00960C5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41F18" w:rsidRPr="009A6AC7" w:rsidRDefault="00E25A4F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E1403E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725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Краснотуранский район</w:t>
      </w:r>
      <w:r w:rsidRPr="00E1403E">
        <w:rPr>
          <w:rFonts w:ascii="Times New Roman" w:hAnsi="Times New Roman" w:cs="Times New Roman"/>
          <w:sz w:val="28"/>
          <w:szCs w:val="28"/>
        </w:rPr>
        <w:t xml:space="preserve"> проводится в целях мониторинга результатов действия льгот, сокращения потерь бюджета муниципального образования, подготовки предложений о прекращении действия налоговых льгот или их пролонгации. Оценка эффективности налоговых расходов за 202</w:t>
      </w:r>
      <w:r w:rsidR="00725A92">
        <w:rPr>
          <w:rFonts w:ascii="Times New Roman" w:hAnsi="Times New Roman" w:cs="Times New Roman"/>
          <w:sz w:val="28"/>
          <w:szCs w:val="28"/>
        </w:rPr>
        <w:t>3</w:t>
      </w:r>
      <w:r w:rsidRPr="00E1403E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образований»,</w:t>
      </w:r>
      <w:r w:rsidR="00A41F18" w:rsidRPr="00A41F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Порядком формирования перечня налоговых расходов и оценки налоговых расходов муниципального образования </w:t>
      </w:r>
      <w:r w:rsidR="00A41F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Краснотуранский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район, утвержденным постановлением администрации </w:t>
      </w:r>
      <w:r w:rsidR="00A41F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Краснотуранского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района от </w:t>
      </w:r>
      <w:r w:rsidR="00403A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26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.0</w:t>
      </w:r>
      <w:r w:rsidR="00403A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.202</w:t>
      </w:r>
      <w:r w:rsidR="00403A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1 </w:t>
      </w:r>
      <w:r w:rsidR="00A41F18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№</w:t>
      </w:r>
      <w:r w:rsidR="00403AD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 xml:space="preserve"> </w:t>
      </w:r>
      <w:r w:rsidR="00A41F18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 xml:space="preserve"> </w:t>
      </w:r>
      <w:r w:rsidR="00403AD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248</w:t>
      </w:r>
      <w:r w:rsidR="00A41F18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-</w:t>
      </w:r>
      <w:r w:rsidR="00403AD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A41F18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п</w:t>
      </w:r>
      <w:proofErr w:type="spellEnd"/>
      <w:proofErr w:type="gramEnd"/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671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(далее - Порядок </w:t>
      </w:r>
      <w:r w:rsidR="00A41F18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№</w:t>
      </w:r>
      <w:r w:rsidR="00403A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248</w:t>
      </w:r>
      <w:r w:rsidR="00A41F18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-п).</w:t>
      </w:r>
    </w:p>
    <w:p w:rsidR="00E25A4F" w:rsidRPr="00E1403E" w:rsidRDefault="00E25A4F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3E">
        <w:rPr>
          <w:rFonts w:ascii="Times New Roman" w:hAnsi="Times New Roman" w:cs="Times New Roman"/>
          <w:sz w:val="28"/>
          <w:szCs w:val="28"/>
        </w:rPr>
        <w:t xml:space="preserve">При проведении оценки эффективности предоставленных налоговых расходов использовались отчеты сельских поселений </w:t>
      </w:r>
      <w:r w:rsidR="001A5211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E1403E">
        <w:rPr>
          <w:rFonts w:ascii="Times New Roman" w:hAnsi="Times New Roman" w:cs="Times New Roman"/>
          <w:sz w:val="28"/>
          <w:szCs w:val="28"/>
        </w:rPr>
        <w:t xml:space="preserve"> района о налоговой базе и структуре начислений по местным налогам за 202</w:t>
      </w:r>
      <w:r w:rsidR="00C86F06">
        <w:rPr>
          <w:rFonts w:ascii="Times New Roman" w:hAnsi="Times New Roman" w:cs="Times New Roman"/>
          <w:sz w:val="28"/>
          <w:szCs w:val="28"/>
        </w:rPr>
        <w:t>3</w:t>
      </w:r>
      <w:r w:rsidR="00BA5B91">
        <w:rPr>
          <w:rFonts w:ascii="Times New Roman" w:hAnsi="Times New Roman" w:cs="Times New Roman"/>
          <w:sz w:val="28"/>
          <w:szCs w:val="28"/>
        </w:rPr>
        <w:t>, в соответствии с данными</w:t>
      </w:r>
      <w:r w:rsidR="006779DC" w:rsidRPr="006779DC">
        <w:rPr>
          <w:sz w:val="28"/>
          <w:szCs w:val="28"/>
        </w:rPr>
        <w:t xml:space="preserve"> </w:t>
      </w:r>
      <w:r w:rsidR="006779DC" w:rsidRPr="006779DC">
        <w:rPr>
          <w:rFonts w:ascii="Times New Roman" w:hAnsi="Times New Roman" w:cs="Times New Roman"/>
          <w:sz w:val="28"/>
          <w:szCs w:val="28"/>
        </w:rPr>
        <w:t xml:space="preserve">Межрайонной ИФНС России № 10 </w:t>
      </w:r>
      <w:proofErr w:type="gramStart"/>
      <w:r w:rsidR="006779DC" w:rsidRPr="006779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779DC" w:rsidRPr="006779DC">
        <w:rPr>
          <w:rFonts w:ascii="Times New Roman" w:hAnsi="Times New Roman" w:cs="Times New Roman"/>
          <w:sz w:val="28"/>
          <w:szCs w:val="28"/>
        </w:rPr>
        <w:t xml:space="preserve"> Красноярскому краю</w:t>
      </w:r>
      <w:r w:rsidR="006779DC">
        <w:rPr>
          <w:rFonts w:ascii="Times New Roman" w:hAnsi="Times New Roman" w:cs="Times New Roman"/>
          <w:sz w:val="28"/>
          <w:szCs w:val="28"/>
        </w:rPr>
        <w:t xml:space="preserve"> </w:t>
      </w:r>
      <w:r w:rsidR="00BA5B91">
        <w:rPr>
          <w:rFonts w:ascii="Times New Roman" w:hAnsi="Times New Roman" w:cs="Times New Roman"/>
          <w:sz w:val="28"/>
          <w:szCs w:val="28"/>
        </w:rPr>
        <w:t xml:space="preserve">по </w:t>
      </w:r>
      <w:r w:rsidRPr="00E1403E">
        <w:rPr>
          <w:rFonts w:ascii="Times New Roman" w:hAnsi="Times New Roman" w:cs="Times New Roman"/>
          <w:sz w:val="28"/>
          <w:szCs w:val="28"/>
        </w:rPr>
        <w:t>форм</w:t>
      </w:r>
      <w:r w:rsidR="00BA5B91">
        <w:rPr>
          <w:rFonts w:ascii="Times New Roman" w:hAnsi="Times New Roman" w:cs="Times New Roman"/>
          <w:sz w:val="28"/>
          <w:szCs w:val="28"/>
        </w:rPr>
        <w:t>е</w:t>
      </w:r>
      <w:r w:rsidRPr="00E1403E">
        <w:rPr>
          <w:rFonts w:ascii="Times New Roman" w:hAnsi="Times New Roman" w:cs="Times New Roman"/>
          <w:sz w:val="28"/>
          <w:szCs w:val="28"/>
        </w:rPr>
        <w:t xml:space="preserve"> №5-МН</w:t>
      </w:r>
      <w:r w:rsidR="00BA5B91">
        <w:rPr>
          <w:rFonts w:ascii="Times New Roman" w:hAnsi="Times New Roman" w:cs="Times New Roman"/>
          <w:sz w:val="28"/>
          <w:szCs w:val="28"/>
        </w:rPr>
        <w:t xml:space="preserve"> за 202</w:t>
      </w:r>
      <w:r w:rsidR="00C86F06">
        <w:rPr>
          <w:rFonts w:ascii="Times New Roman" w:hAnsi="Times New Roman" w:cs="Times New Roman"/>
          <w:sz w:val="28"/>
          <w:szCs w:val="28"/>
        </w:rPr>
        <w:t>3</w:t>
      </w:r>
      <w:r w:rsidR="00BA5B91">
        <w:rPr>
          <w:rFonts w:ascii="Times New Roman" w:hAnsi="Times New Roman" w:cs="Times New Roman"/>
          <w:sz w:val="28"/>
          <w:szCs w:val="28"/>
        </w:rPr>
        <w:t xml:space="preserve"> год</w:t>
      </w:r>
      <w:r w:rsidR="001C317A">
        <w:rPr>
          <w:rFonts w:ascii="Times New Roman" w:hAnsi="Times New Roman" w:cs="Times New Roman"/>
          <w:sz w:val="28"/>
          <w:szCs w:val="28"/>
        </w:rPr>
        <w:t>,</w:t>
      </w:r>
      <w:r w:rsidR="009B3683">
        <w:rPr>
          <w:rFonts w:ascii="Times New Roman" w:hAnsi="Times New Roman" w:cs="Times New Roman"/>
          <w:sz w:val="28"/>
          <w:szCs w:val="28"/>
        </w:rPr>
        <w:t xml:space="preserve"> данные о категориях налогоплательщиков, о суммах выпадающих доходов и количестве налогоплательщиков, воспользовавшихся льготами,</w:t>
      </w:r>
      <w:r w:rsidR="001C317A">
        <w:rPr>
          <w:rFonts w:ascii="Times New Roman" w:hAnsi="Times New Roman" w:cs="Times New Roman"/>
          <w:sz w:val="28"/>
          <w:szCs w:val="28"/>
        </w:rPr>
        <w:t xml:space="preserve"> а также справочная информация о ставках и льготах по налогу на имущество физических лиц и земельному налогу.</w:t>
      </w:r>
    </w:p>
    <w:p w:rsidR="00E25A4F" w:rsidRPr="00E1403E" w:rsidRDefault="00E25A4F" w:rsidP="00531B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3E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A15E89">
        <w:rPr>
          <w:rFonts w:ascii="Times New Roman" w:hAnsi="Times New Roman" w:cs="Times New Roman"/>
          <w:sz w:val="28"/>
          <w:szCs w:val="28"/>
        </w:rPr>
        <w:t xml:space="preserve"> № 248-п</w:t>
      </w:r>
      <w:r w:rsidRPr="00E1403E">
        <w:rPr>
          <w:rFonts w:ascii="Times New Roman" w:hAnsi="Times New Roman" w:cs="Times New Roman"/>
          <w:sz w:val="28"/>
          <w:szCs w:val="28"/>
        </w:rPr>
        <w:t xml:space="preserve"> сформирован перечень налоговых расходов сельских поселений </w:t>
      </w:r>
      <w:r w:rsidR="00595934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E140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6A93" w:rsidRDefault="00E25A4F" w:rsidP="00531B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3E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категории плательщиков определены основные виды налоговых расходов на территории </w:t>
      </w:r>
      <w:r w:rsidR="008B2F9D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E1403E">
        <w:rPr>
          <w:rFonts w:ascii="Times New Roman" w:hAnsi="Times New Roman" w:cs="Times New Roman"/>
          <w:sz w:val="28"/>
          <w:szCs w:val="28"/>
        </w:rPr>
        <w:t xml:space="preserve"> района: социальные</w:t>
      </w:r>
      <w:r w:rsidR="001B1EE3">
        <w:rPr>
          <w:rFonts w:ascii="Times New Roman" w:hAnsi="Times New Roman" w:cs="Times New Roman"/>
          <w:sz w:val="28"/>
          <w:szCs w:val="28"/>
        </w:rPr>
        <w:t xml:space="preserve"> и</w:t>
      </w:r>
      <w:r w:rsidRPr="00E1403E">
        <w:rPr>
          <w:rFonts w:ascii="Times New Roman" w:hAnsi="Times New Roman" w:cs="Times New Roman"/>
          <w:sz w:val="28"/>
          <w:szCs w:val="28"/>
        </w:rPr>
        <w:t xml:space="preserve"> технические.</w:t>
      </w:r>
      <w:r w:rsidR="0014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4F" w:rsidRPr="00E1403E" w:rsidRDefault="00E25A4F" w:rsidP="00531B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3E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и результативности.</w:t>
      </w:r>
    </w:p>
    <w:p w:rsidR="009707CE" w:rsidRDefault="00E25A4F" w:rsidP="00531B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E4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 учитываются при формировании основных направлений бюджетной и налоговой политики.</w:t>
      </w:r>
    </w:p>
    <w:p w:rsidR="007C4681" w:rsidRPr="009707CE" w:rsidRDefault="007C4681" w:rsidP="00531B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9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Объем налоговых и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неналоговых доходов консолидированного бюджета </w:t>
      </w:r>
      <w:r w:rsidR="00343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района в 202</w:t>
      </w:r>
      <w:r w:rsidR="00BE39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составил </w:t>
      </w:r>
      <w:r w:rsidR="00772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22</w:t>
      </w:r>
      <w:r w:rsidR="009A4E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 </w:t>
      </w:r>
      <w:r w:rsidR="00772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524</w:t>
      </w:r>
      <w:r w:rsidR="009A4E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рублей, из них: земельный налог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="00122D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9A4E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 </w:t>
      </w:r>
      <w:r w:rsidR="00122D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823</w:t>
      </w:r>
      <w:r w:rsidR="009A4E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рублей; налог на имущество физических лиц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="00A47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1722</w:t>
      </w:r>
      <w:r w:rsidR="009A4E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рублей.</w:t>
      </w:r>
    </w:p>
    <w:p w:rsidR="007C4681" w:rsidRPr="009A6AC7" w:rsidRDefault="007C4681" w:rsidP="00531B21">
      <w:pPr>
        <w:widowControl w:val="0"/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8B6F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Объем налоговых расходов в 202</w:t>
      </w:r>
      <w:r w:rsidR="00101FFA" w:rsidRPr="008B6F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8B6F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по данны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</w:t>
      </w:r>
      <w:r w:rsidR="00374FE7" w:rsidRPr="000677D0">
        <w:rPr>
          <w:rFonts w:ascii="Times New Roman" w:hAnsi="Times New Roman" w:cs="Times New Roman"/>
          <w:sz w:val="28"/>
          <w:szCs w:val="28"/>
        </w:rPr>
        <w:t xml:space="preserve"> Межрайонной ИФНС России № 10 по Красноярскому краю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составил </w:t>
      </w:r>
      <w:r w:rsidR="004A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101F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757</w:t>
      </w:r>
      <w:r w:rsidR="003001E1"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рублей. Их доля в объеме налоговых и неналоговых доходов бюджета </w:t>
      </w:r>
      <w:r w:rsidR="003001E1"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Краснотуранского</w:t>
      </w:r>
      <w:r w:rsidR="004A770E"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района 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</w:t>
      </w:r>
      <w:r w:rsidR="003001E1"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202</w:t>
      </w:r>
      <w:r w:rsidR="00101F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3001E1"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году составила </w:t>
      </w:r>
      <w:r w:rsidR="004A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="002424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6,7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%.</w:t>
      </w:r>
    </w:p>
    <w:p w:rsidR="007C4681" w:rsidRDefault="007C4681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структуре налоговых расходов за период 201</w:t>
      </w:r>
      <w:r w:rsidR="004C31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-20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4C31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годов представлена в таблицах 1, 2.</w:t>
      </w:r>
    </w:p>
    <w:p w:rsidR="00B15F6C" w:rsidRPr="009A6AC7" w:rsidRDefault="00B15F6C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15F6C" w:rsidRDefault="00D234C0" w:rsidP="00671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 за период 201</w:t>
      </w:r>
      <w:r w:rsidR="004C312C">
        <w:rPr>
          <w:rFonts w:ascii="Times New Roman" w:hAnsi="Times New Roman" w:cs="Times New Roman"/>
          <w:sz w:val="28"/>
          <w:szCs w:val="28"/>
        </w:rPr>
        <w:t>9</w:t>
      </w:r>
      <w:r w:rsidRPr="009A6AC7">
        <w:rPr>
          <w:rFonts w:ascii="Times New Roman" w:hAnsi="Times New Roman" w:cs="Times New Roman"/>
          <w:sz w:val="28"/>
          <w:szCs w:val="28"/>
        </w:rPr>
        <w:t>-202</w:t>
      </w:r>
      <w:r w:rsidR="004C312C">
        <w:rPr>
          <w:rFonts w:ascii="Times New Roman" w:hAnsi="Times New Roman" w:cs="Times New Roman"/>
          <w:sz w:val="28"/>
          <w:szCs w:val="28"/>
        </w:rPr>
        <w:t>3</w:t>
      </w:r>
      <w:r w:rsidRPr="009A6AC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234C0" w:rsidRPr="009A6AC7" w:rsidRDefault="009A6AC7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15F6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2042"/>
        <w:gridCol w:w="767"/>
        <w:gridCol w:w="739"/>
        <w:gridCol w:w="766"/>
        <w:gridCol w:w="739"/>
        <w:gridCol w:w="766"/>
        <w:gridCol w:w="740"/>
        <w:gridCol w:w="766"/>
        <w:gridCol w:w="740"/>
        <w:gridCol w:w="766"/>
        <w:gridCol w:w="740"/>
      </w:tblGrid>
      <w:tr w:rsidR="00D234C0" w:rsidRPr="009A6AC7" w:rsidTr="00C80039">
        <w:tc>
          <w:tcPr>
            <w:tcW w:w="2042" w:type="dxa"/>
            <w:vMerge w:val="restart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06" w:type="dxa"/>
            <w:gridSpan w:val="2"/>
          </w:tcPr>
          <w:p w:rsidR="00D234C0" w:rsidRPr="00A210D8" w:rsidRDefault="00D234C0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11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5" w:type="dxa"/>
            <w:gridSpan w:val="2"/>
          </w:tcPr>
          <w:p w:rsidR="00D234C0" w:rsidRPr="00A210D8" w:rsidRDefault="00D234C0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1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gridSpan w:val="2"/>
          </w:tcPr>
          <w:p w:rsidR="00D234C0" w:rsidRPr="00A210D8" w:rsidRDefault="00D234C0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gridSpan w:val="2"/>
          </w:tcPr>
          <w:p w:rsidR="00D234C0" w:rsidRPr="00A210D8" w:rsidRDefault="00D234C0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gridSpan w:val="2"/>
          </w:tcPr>
          <w:p w:rsidR="00D234C0" w:rsidRPr="00A210D8" w:rsidRDefault="00D234C0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34C0" w:rsidRPr="009A6AC7" w:rsidTr="00C80039">
        <w:tc>
          <w:tcPr>
            <w:tcW w:w="2042" w:type="dxa"/>
            <w:vMerge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39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39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40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40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40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34C0" w:rsidRPr="009A6AC7" w:rsidTr="00C80039">
        <w:tc>
          <w:tcPr>
            <w:tcW w:w="2042" w:type="dxa"/>
          </w:tcPr>
          <w:p w:rsidR="00D234C0" w:rsidRPr="00A210D8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 всего по всем сельсоветам, в 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</w:t>
            </w:r>
          </w:p>
        </w:tc>
        <w:tc>
          <w:tcPr>
            <w:tcW w:w="767" w:type="dxa"/>
          </w:tcPr>
          <w:p w:rsidR="00D234C0" w:rsidRPr="008375F4" w:rsidRDefault="00611068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3080,0</w:t>
            </w:r>
          </w:p>
        </w:tc>
        <w:tc>
          <w:tcPr>
            <w:tcW w:w="739" w:type="dxa"/>
          </w:tcPr>
          <w:p w:rsidR="00D234C0" w:rsidRPr="008375F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234C0" w:rsidRPr="008375F4" w:rsidRDefault="00800F74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106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</w:tcPr>
          <w:p w:rsidR="00D234C0" w:rsidRPr="008375F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234C0" w:rsidRPr="008375F4" w:rsidRDefault="00FB6231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1068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0" w:type="dxa"/>
          </w:tcPr>
          <w:p w:rsidR="00D234C0" w:rsidRPr="008375F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234C0" w:rsidRPr="008375F4" w:rsidRDefault="0025291D" w:rsidP="0061106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1106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0" w:type="dxa"/>
          </w:tcPr>
          <w:p w:rsidR="00D234C0" w:rsidRPr="008375F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234C0" w:rsidRPr="008375F4" w:rsidRDefault="008970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3757,0</w:t>
            </w:r>
          </w:p>
        </w:tc>
        <w:tc>
          <w:tcPr>
            <w:tcW w:w="740" w:type="dxa"/>
          </w:tcPr>
          <w:p w:rsidR="00D234C0" w:rsidRPr="008375F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0039" w:rsidRPr="009A6AC7" w:rsidTr="00C80039">
        <w:tc>
          <w:tcPr>
            <w:tcW w:w="2042" w:type="dxa"/>
          </w:tcPr>
          <w:p w:rsidR="00C80039" w:rsidRPr="00A210D8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налоговые расходы (ЗН ЮЛ) (направленные на исключение встречных финансовых потоков)</w:t>
            </w:r>
          </w:p>
        </w:tc>
        <w:tc>
          <w:tcPr>
            <w:tcW w:w="767" w:type="dxa"/>
          </w:tcPr>
          <w:p w:rsidR="00C80039" w:rsidRPr="008375F4" w:rsidRDefault="00C80039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739" w:type="dxa"/>
          </w:tcPr>
          <w:p w:rsidR="00C80039" w:rsidRPr="008375F4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66" w:type="dxa"/>
          </w:tcPr>
          <w:p w:rsidR="00C80039" w:rsidRPr="008375F4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739" w:type="dxa"/>
          </w:tcPr>
          <w:p w:rsidR="00C80039" w:rsidRPr="008375F4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66" w:type="dxa"/>
          </w:tcPr>
          <w:p w:rsidR="00C80039" w:rsidRPr="008375F4" w:rsidRDefault="00E9523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740" w:type="dxa"/>
          </w:tcPr>
          <w:p w:rsidR="00C80039" w:rsidRPr="008375F4" w:rsidRDefault="00E9523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66" w:type="dxa"/>
          </w:tcPr>
          <w:p w:rsidR="00C80039" w:rsidRPr="008375F4" w:rsidRDefault="00C80039" w:rsidP="00E9523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52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0" w:type="dxa"/>
          </w:tcPr>
          <w:p w:rsidR="00C80039" w:rsidRPr="008375F4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66" w:type="dxa"/>
          </w:tcPr>
          <w:p w:rsidR="00C80039" w:rsidRPr="008375F4" w:rsidRDefault="001C2D08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40" w:type="dxa"/>
          </w:tcPr>
          <w:p w:rsidR="00C80039" w:rsidRPr="008375F4" w:rsidRDefault="00B77FD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234C0" w:rsidRPr="009A6AC7" w:rsidTr="00C80039">
        <w:tc>
          <w:tcPr>
            <w:tcW w:w="2042" w:type="dxa"/>
          </w:tcPr>
          <w:p w:rsidR="00D234C0" w:rsidRPr="00A210D8" w:rsidRDefault="00D234C0" w:rsidP="001D25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  <w:r w:rsidR="001D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(ЗН физ</w:t>
            </w:r>
            <w:r w:rsidR="006A7DAB">
              <w:rPr>
                <w:rFonts w:ascii="Times New Roman" w:hAnsi="Times New Roman" w:cs="Times New Roman"/>
                <w:sz w:val="24"/>
                <w:szCs w:val="24"/>
              </w:rPr>
              <w:t>ических лиц</w:t>
            </w:r>
            <w:proofErr w:type="gramStart"/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A210D8">
              <w:rPr>
                <w:rFonts w:ascii="Times New Roman" w:hAnsi="Times New Roman" w:cs="Times New Roman"/>
                <w:sz w:val="24"/>
                <w:szCs w:val="24"/>
              </w:rPr>
              <w:t>имеющие социальную направленность)</w:t>
            </w:r>
          </w:p>
        </w:tc>
        <w:tc>
          <w:tcPr>
            <w:tcW w:w="767" w:type="dxa"/>
          </w:tcPr>
          <w:p w:rsidR="00D234C0" w:rsidRPr="008375F4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  <w:r w:rsidR="00B13297" w:rsidRPr="008375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</w:tcPr>
          <w:p w:rsidR="00D234C0" w:rsidRPr="008375F4" w:rsidRDefault="00B13297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003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66" w:type="dxa"/>
          </w:tcPr>
          <w:p w:rsidR="00D234C0" w:rsidRPr="008375F4" w:rsidRDefault="00C8003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3025,0</w:t>
            </w:r>
          </w:p>
        </w:tc>
        <w:tc>
          <w:tcPr>
            <w:tcW w:w="739" w:type="dxa"/>
          </w:tcPr>
          <w:p w:rsidR="00D234C0" w:rsidRPr="008375F4" w:rsidRDefault="00800F74" w:rsidP="00C8003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003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66" w:type="dxa"/>
          </w:tcPr>
          <w:p w:rsidR="00D234C0" w:rsidRPr="008375F4" w:rsidRDefault="00FB6231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523E"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740" w:type="dxa"/>
          </w:tcPr>
          <w:p w:rsidR="00D234C0" w:rsidRPr="008375F4" w:rsidRDefault="00E9523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66" w:type="dxa"/>
          </w:tcPr>
          <w:p w:rsidR="00D234C0" w:rsidRPr="008375F4" w:rsidRDefault="0025291D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523E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740" w:type="dxa"/>
          </w:tcPr>
          <w:p w:rsidR="00D234C0" w:rsidRPr="008375F4" w:rsidRDefault="00095719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F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66" w:type="dxa"/>
          </w:tcPr>
          <w:p w:rsidR="00D234C0" w:rsidRPr="008375F4" w:rsidRDefault="001C2D08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3727,0</w:t>
            </w:r>
          </w:p>
        </w:tc>
        <w:tc>
          <w:tcPr>
            <w:tcW w:w="740" w:type="dxa"/>
          </w:tcPr>
          <w:p w:rsidR="00D234C0" w:rsidRPr="008375F4" w:rsidRDefault="00B77FD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</w:tbl>
    <w:p w:rsidR="0067193E" w:rsidRDefault="0067193E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D234C0" w:rsidRDefault="008315C3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 данным</w:t>
      </w:r>
      <w:r w:rsidRPr="000677D0">
        <w:rPr>
          <w:rFonts w:ascii="Times New Roman" w:hAnsi="Times New Roman" w:cs="Times New Roman"/>
          <w:sz w:val="28"/>
          <w:szCs w:val="28"/>
        </w:rPr>
        <w:t xml:space="preserve"> Межрайонной ИФНС России № 10 по Красноярскому краю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gramStart"/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сумма земельного налога, не поступившая в бюджет консолидированного  бюджета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Краснотуранского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района в 202</w:t>
      </w:r>
      <w:r w:rsidR="006A7D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в связи с предоставлением льгот отдельным категориям плательщиков составила</w:t>
      </w:r>
      <w:proofErr w:type="gramEnd"/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6A7D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757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,0 тыс. руб., из них по физическим лицам – </w:t>
      </w:r>
      <w:r w:rsidR="00A16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3727</w:t>
      </w:r>
      <w:r w:rsidR="003054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руб., юридическим лицам -</w:t>
      </w:r>
      <w:r w:rsidR="00A16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3054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 тыс. руб.</w:t>
      </w:r>
    </w:p>
    <w:p w:rsidR="00DD4881" w:rsidRPr="009A6AC7" w:rsidRDefault="00DB6D2E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Оценка позволяет сделать вывод, что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налоговые расходы, возникшие в связи с предоставлением льгот не оказывают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существенного влияния на уменьшение поступлений в бюджет муниципального района, поскольку составляют незначительную долю от них.</w:t>
      </w:r>
    </w:p>
    <w:p w:rsidR="000F366A" w:rsidRDefault="00D234C0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Основной объем налоговых расходов по земельному налогу в 202</w:t>
      </w:r>
      <w:r w:rsidR="00517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приходится на </w:t>
      </w:r>
      <w:r w:rsidR="004422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социальные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налоговые расходы (9</w:t>
      </w:r>
      <w:r w:rsidR="00517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="00920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</w:t>
      </w:r>
      <w:r w:rsidR="00517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%). Льготной категорией по земельному налогу являются</w:t>
      </w:r>
      <w:r w:rsidR="009A3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пенсионеры, получающие </w:t>
      </w:r>
      <w:proofErr w:type="gramStart"/>
      <w:r w:rsidR="009A3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пенсии</w:t>
      </w:r>
      <w:proofErr w:type="gramEnd"/>
      <w:r w:rsidR="009A3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назначаемые в порядке установленном пенсионным законодательством, а также лица достигшие пенсионного возраста в соответствии с законодательством Российской Федерации.</w:t>
      </w:r>
      <w:r w:rsidR="000F36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0F366A" w:rsidRDefault="000F366A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Социальные налоговые расходы имеют адресный характер и направлены на поддержку социально не защищенных категорий граждан. Социальная эффективность этих льгот положительная.</w:t>
      </w:r>
    </w:p>
    <w:p w:rsidR="004F3D6B" w:rsidRDefault="00D234C0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Остальная доля (</w:t>
      </w:r>
      <w:r w:rsidR="00090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0,8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%) </w:t>
      </w:r>
      <w:r w:rsidR="00F10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технических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налоговых расходов в 202</w:t>
      </w:r>
      <w:r w:rsidR="00090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0909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proofErr w:type="gramEnd"/>
    </w:p>
    <w:p w:rsidR="00FE65F4" w:rsidRPr="009A6AC7" w:rsidRDefault="00FE65F4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652761" w:rsidRDefault="00D234C0" w:rsidP="00172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98">
        <w:rPr>
          <w:rFonts w:ascii="Times New Roman" w:hAnsi="Times New Roman" w:cs="Times New Roman"/>
          <w:sz w:val="28"/>
          <w:szCs w:val="28"/>
        </w:rPr>
        <w:t>Структура налоговых расходов по налогу на имущество физических лиц за период 201</w:t>
      </w:r>
      <w:r w:rsidR="00DD1217">
        <w:rPr>
          <w:rFonts w:ascii="Times New Roman" w:hAnsi="Times New Roman" w:cs="Times New Roman"/>
          <w:sz w:val="28"/>
          <w:szCs w:val="28"/>
        </w:rPr>
        <w:t>9</w:t>
      </w:r>
      <w:r w:rsidRPr="000F7798">
        <w:rPr>
          <w:rFonts w:ascii="Times New Roman" w:hAnsi="Times New Roman" w:cs="Times New Roman"/>
          <w:sz w:val="28"/>
          <w:szCs w:val="28"/>
        </w:rPr>
        <w:t>-202</w:t>
      </w:r>
      <w:r w:rsidR="00DD1217">
        <w:rPr>
          <w:rFonts w:ascii="Times New Roman" w:hAnsi="Times New Roman" w:cs="Times New Roman"/>
          <w:sz w:val="28"/>
          <w:szCs w:val="28"/>
        </w:rPr>
        <w:t>3</w:t>
      </w:r>
      <w:r w:rsidRPr="000F779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5944" w:rsidRPr="000F7798">
        <w:rPr>
          <w:rFonts w:ascii="Times New Roman" w:hAnsi="Times New Roman" w:cs="Times New Roman"/>
          <w:sz w:val="28"/>
          <w:szCs w:val="28"/>
        </w:rPr>
        <w:t>.</w:t>
      </w:r>
    </w:p>
    <w:p w:rsidR="00D234C0" w:rsidRPr="009A6AC7" w:rsidRDefault="009A6AC7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Таблица 2</w:t>
      </w:r>
    </w:p>
    <w:tbl>
      <w:tblPr>
        <w:tblStyle w:val="a3"/>
        <w:tblW w:w="0" w:type="auto"/>
        <w:tblLook w:val="04A0"/>
      </w:tblPr>
      <w:tblGrid>
        <w:gridCol w:w="2207"/>
        <w:gridCol w:w="767"/>
        <w:gridCol w:w="706"/>
        <w:gridCol w:w="766"/>
        <w:gridCol w:w="706"/>
        <w:gridCol w:w="766"/>
        <w:gridCol w:w="707"/>
        <w:gridCol w:w="766"/>
        <w:gridCol w:w="707"/>
        <w:gridCol w:w="766"/>
        <w:gridCol w:w="707"/>
      </w:tblGrid>
      <w:tr w:rsidR="00D234C0" w:rsidRPr="009A6AC7" w:rsidTr="006F0A63">
        <w:tc>
          <w:tcPr>
            <w:tcW w:w="2207" w:type="dxa"/>
            <w:vMerge w:val="restart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3" w:type="dxa"/>
            <w:gridSpan w:val="2"/>
          </w:tcPr>
          <w:p w:rsidR="00D234C0" w:rsidRPr="00427CE4" w:rsidRDefault="00D234C0" w:rsidP="006F0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0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2" w:type="dxa"/>
            <w:gridSpan w:val="2"/>
          </w:tcPr>
          <w:p w:rsidR="00D234C0" w:rsidRPr="00427CE4" w:rsidRDefault="00D234C0" w:rsidP="006F0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0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gridSpan w:val="2"/>
          </w:tcPr>
          <w:p w:rsidR="00D234C0" w:rsidRPr="00427CE4" w:rsidRDefault="00D234C0" w:rsidP="006F0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gridSpan w:val="2"/>
          </w:tcPr>
          <w:p w:rsidR="00D234C0" w:rsidRPr="00427CE4" w:rsidRDefault="00D234C0" w:rsidP="006F0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gridSpan w:val="2"/>
          </w:tcPr>
          <w:p w:rsidR="00D234C0" w:rsidRPr="00427CE4" w:rsidRDefault="00D234C0" w:rsidP="006F0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34C0" w:rsidRPr="009A6AC7" w:rsidTr="006F0A63">
        <w:tc>
          <w:tcPr>
            <w:tcW w:w="2207" w:type="dxa"/>
            <w:vMerge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6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6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7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7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7" w:type="dxa"/>
          </w:tcPr>
          <w:p w:rsidR="00D234C0" w:rsidRPr="00427CE4" w:rsidRDefault="00D234C0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0A63" w:rsidRPr="009A6AC7" w:rsidTr="006F0A63">
        <w:tc>
          <w:tcPr>
            <w:tcW w:w="2207" w:type="dxa"/>
          </w:tcPr>
          <w:p w:rsidR="006F0A63" w:rsidRPr="00427CE4" w:rsidRDefault="006F0A63" w:rsidP="006719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Предоставленные налоговые льготы всего по всем сельсоветам, в том числе</w:t>
            </w:r>
          </w:p>
        </w:tc>
        <w:tc>
          <w:tcPr>
            <w:tcW w:w="767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2526,0</w:t>
            </w:r>
          </w:p>
        </w:tc>
        <w:tc>
          <w:tcPr>
            <w:tcW w:w="706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2691,0</w:t>
            </w:r>
          </w:p>
        </w:tc>
        <w:tc>
          <w:tcPr>
            <w:tcW w:w="706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2865,0</w:t>
            </w:r>
          </w:p>
        </w:tc>
        <w:tc>
          <w:tcPr>
            <w:tcW w:w="707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2932,0</w:t>
            </w:r>
          </w:p>
        </w:tc>
        <w:tc>
          <w:tcPr>
            <w:tcW w:w="707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98061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3038,0</w:t>
            </w:r>
          </w:p>
        </w:tc>
        <w:tc>
          <w:tcPr>
            <w:tcW w:w="707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F0A63" w:rsidRPr="009A6AC7" w:rsidTr="006F0A63">
        <w:tc>
          <w:tcPr>
            <w:tcW w:w="2207" w:type="dxa"/>
          </w:tcPr>
          <w:p w:rsidR="006F0A63" w:rsidRPr="00427CE4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4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767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2526,0</w:t>
            </w:r>
          </w:p>
        </w:tc>
        <w:tc>
          <w:tcPr>
            <w:tcW w:w="706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2691,0</w:t>
            </w:r>
          </w:p>
        </w:tc>
        <w:tc>
          <w:tcPr>
            <w:tcW w:w="706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2865,0</w:t>
            </w:r>
          </w:p>
        </w:tc>
        <w:tc>
          <w:tcPr>
            <w:tcW w:w="707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6F0A63" w:rsidP="007912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2932,0</w:t>
            </w:r>
          </w:p>
        </w:tc>
        <w:tc>
          <w:tcPr>
            <w:tcW w:w="707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6F0A63" w:rsidRPr="00A612B0" w:rsidRDefault="0098061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3038,0</w:t>
            </w:r>
          </w:p>
        </w:tc>
        <w:tc>
          <w:tcPr>
            <w:tcW w:w="707" w:type="dxa"/>
          </w:tcPr>
          <w:p w:rsidR="006F0A63" w:rsidRPr="00A612B0" w:rsidRDefault="006F0A6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6051B" w:rsidRPr="009A6AC7" w:rsidRDefault="00BE177D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0677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 данным</w:t>
      </w:r>
      <w:r w:rsidRPr="000677D0">
        <w:rPr>
          <w:rFonts w:ascii="Times New Roman" w:hAnsi="Times New Roman" w:cs="Times New Roman"/>
          <w:sz w:val="28"/>
          <w:szCs w:val="28"/>
        </w:rPr>
        <w:t xml:space="preserve"> Межрайонной ИФНС России № 10 по Красноярскому краю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сумма льгот по налогу на имущество физических лиц за 202</w:t>
      </w:r>
      <w:r w:rsidR="00CF30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 составила </w:t>
      </w:r>
      <w:r w:rsidR="00CF30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3038</w:t>
      </w:r>
      <w:r w:rsidR="006E5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</w:t>
      </w:r>
    </w:p>
    <w:p w:rsidR="00F6051B" w:rsidRPr="009A6AC7" w:rsidRDefault="00F6051B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Весь объем налоговых расходов по налогу на имущество физических лиц в 202</w:t>
      </w:r>
      <w:r w:rsidR="00DA24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приходится на социальные налоговые расходы (100%). Количество налогоплательщиков, которым предоставлены льготы по налогу на имущество физических лиц, составило </w:t>
      </w:r>
      <w:r w:rsidR="003235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E704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476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человек</w:t>
      </w:r>
      <w:r w:rsidR="003235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0D75B0" w:rsidRDefault="00F6051B" w:rsidP="00531B21">
      <w:pPr>
        <w:widowControl w:val="0"/>
        <w:spacing w:after="345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Льготы по указанному налогу предоставлены физическим лицам, являющим</w:t>
      </w:r>
      <w:r w:rsidR="000D7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ся</w:t>
      </w:r>
      <w:r w:rsidR="000D7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пенсионеры по старости (возрасту) и многодетные семьи, отнесенные к этой категории федеральным законом.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gramEnd"/>
    </w:p>
    <w:p w:rsidR="00E41964" w:rsidRPr="009A6AC7" w:rsidRDefault="00E41964" w:rsidP="00531B21">
      <w:pPr>
        <w:widowControl w:val="0"/>
        <w:spacing w:after="345" w:line="36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Оценка эффективности применения технических налоговых 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lastRenderedPageBreak/>
        <w:t>расходов за 202</w:t>
      </w:r>
      <w:r w:rsidR="00704A5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год муниципального образования </w:t>
      </w:r>
      <w:r w:rsidR="00335D2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Краснотуранский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район</w:t>
      </w:r>
      <w:r w:rsid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.</w:t>
      </w:r>
    </w:p>
    <w:p w:rsidR="00E41964" w:rsidRPr="009A6AC7" w:rsidRDefault="00E41964" w:rsidP="00531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В соответствии с решениями сельских поселений по земельному налогу установлены льготы:</w:t>
      </w:r>
    </w:p>
    <w:p w:rsidR="00EB4AA3" w:rsidRDefault="00E41964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 органам исполнительной и законодательной власти края, органам местного самоуправления</w:t>
      </w:r>
      <w:r w:rsidR="0044748A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представленных для обеспечения их деятельности</w:t>
      </w:r>
      <w:r w:rsidRPr="009A6AC7">
        <w:rPr>
          <w:rFonts w:ascii="Times New Roman" w:hAnsi="Times New Roman" w:cs="Times New Roman"/>
          <w:sz w:val="28"/>
          <w:szCs w:val="28"/>
        </w:rPr>
        <w:t>;</w:t>
      </w:r>
    </w:p>
    <w:p w:rsidR="00E41964" w:rsidRPr="009A6AC7" w:rsidRDefault="00EB4AA3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товарищества собственников жилья (ТСЖ) в отношении земельного участка, на котором расположен многоквартирный дом, находящийся в управлении товарищества собственников жилья;</w:t>
      </w:r>
      <w:r w:rsidR="00E41964" w:rsidRPr="009A6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64" w:rsidRDefault="00E41964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-бюджетным, казенным и автономным учреждениям, финансируемым из кра</w:t>
      </w:r>
      <w:r w:rsidR="00FA1248">
        <w:rPr>
          <w:rFonts w:ascii="Times New Roman" w:hAnsi="Times New Roman" w:cs="Times New Roman"/>
          <w:sz w:val="28"/>
          <w:szCs w:val="28"/>
        </w:rPr>
        <w:t>евого и (или) местного бюджетов;</w:t>
      </w:r>
    </w:p>
    <w:p w:rsidR="00FA1248" w:rsidRPr="009A6AC7" w:rsidRDefault="00FA1248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религиозные организации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принадлижащим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расположены здания, строения и сооружения религиозного и благотворительного назначения.</w:t>
      </w:r>
    </w:p>
    <w:p w:rsidR="00E41964" w:rsidRDefault="00E41964" w:rsidP="00531B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C350D8" w:rsidRPr="009A6AC7" w:rsidRDefault="00C350D8" w:rsidP="00531B21">
      <w:pPr>
        <w:widowControl w:val="0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E41964" w:rsidRPr="009A6AC7" w:rsidRDefault="00E41964" w:rsidP="00A9740D">
      <w:pPr>
        <w:widowControl w:val="0"/>
        <w:spacing w:after="0" w:line="36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налоговых расходах за 20</w:t>
      </w:r>
      <w:r w:rsidR="006872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-202</w:t>
      </w:r>
      <w:r w:rsidR="006872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годы </w:t>
      </w:r>
    </w:p>
    <w:p w:rsidR="00E41964" w:rsidRPr="009A6AC7" w:rsidRDefault="00E41964" w:rsidP="00531B21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9419" w:type="dxa"/>
        <w:tblLook w:val="04A0"/>
      </w:tblPr>
      <w:tblGrid>
        <w:gridCol w:w="534"/>
        <w:gridCol w:w="5126"/>
        <w:gridCol w:w="1168"/>
        <w:gridCol w:w="1168"/>
        <w:gridCol w:w="1423"/>
      </w:tblGrid>
      <w:tr w:rsidR="00E41964" w:rsidRPr="00706DB3" w:rsidTr="00003521">
        <w:tc>
          <w:tcPr>
            <w:tcW w:w="534" w:type="dxa"/>
            <w:vMerge w:val="restart"/>
          </w:tcPr>
          <w:p w:rsidR="00003521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5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41964" w:rsidRPr="00003521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35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035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035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6" w:type="dxa"/>
            <w:vMerge w:val="restart"/>
          </w:tcPr>
          <w:p w:rsidR="00E41964" w:rsidRPr="009A6AC7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2336" w:type="dxa"/>
            <w:gridSpan w:val="2"/>
          </w:tcPr>
          <w:p w:rsidR="00E41964" w:rsidRPr="009A6AC7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23" w:type="dxa"/>
            <w:vMerge w:val="restart"/>
          </w:tcPr>
          <w:p w:rsidR="00E41964" w:rsidRPr="00706DB3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  <w:p w:rsidR="00E41964" w:rsidRPr="00706DB3" w:rsidRDefault="00E41964" w:rsidP="00A836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3">
              <w:rPr>
                <w:rFonts w:ascii="Times New Roman" w:hAnsi="Times New Roman" w:cs="Times New Roman"/>
                <w:sz w:val="20"/>
                <w:szCs w:val="20"/>
              </w:rPr>
              <w:t>(снижения) 202</w:t>
            </w:r>
            <w:r w:rsidR="00A83695">
              <w:rPr>
                <w:rFonts w:ascii="Times New Roman" w:hAnsi="Times New Roman" w:cs="Times New Roman"/>
                <w:sz w:val="20"/>
                <w:szCs w:val="20"/>
              </w:rPr>
              <w:t>3г. к 2022</w:t>
            </w:r>
            <w:r w:rsidRPr="00706DB3">
              <w:rPr>
                <w:rFonts w:ascii="Times New Roman" w:hAnsi="Times New Roman" w:cs="Times New Roman"/>
                <w:sz w:val="20"/>
                <w:szCs w:val="20"/>
              </w:rPr>
              <w:t>г., %</w:t>
            </w:r>
          </w:p>
        </w:tc>
      </w:tr>
      <w:tr w:rsidR="00E41964" w:rsidRPr="00706DB3" w:rsidTr="00003521">
        <w:tc>
          <w:tcPr>
            <w:tcW w:w="534" w:type="dxa"/>
            <w:vMerge/>
          </w:tcPr>
          <w:p w:rsidR="00E41964" w:rsidRPr="00003521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vMerge/>
          </w:tcPr>
          <w:p w:rsidR="00E41964" w:rsidRPr="009A6AC7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41964" w:rsidRPr="00706DB3" w:rsidRDefault="00E41964" w:rsidP="00A836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DB3">
              <w:rPr>
                <w:rFonts w:ascii="Times New Roman" w:hAnsi="Times New Roman" w:cs="Times New Roman"/>
              </w:rPr>
              <w:t>20</w:t>
            </w:r>
            <w:r w:rsidR="00706DB3" w:rsidRPr="00706DB3">
              <w:rPr>
                <w:rFonts w:ascii="Times New Roman" w:hAnsi="Times New Roman" w:cs="Times New Roman"/>
              </w:rPr>
              <w:t>2</w:t>
            </w:r>
            <w:r w:rsidR="00A83695">
              <w:rPr>
                <w:rFonts w:ascii="Times New Roman" w:hAnsi="Times New Roman" w:cs="Times New Roman"/>
              </w:rPr>
              <w:t>2</w:t>
            </w:r>
            <w:r w:rsidRPr="00706DB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8" w:type="dxa"/>
          </w:tcPr>
          <w:p w:rsidR="00E41964" w:rsidRPr="00706DB3" w:rsidRDefault="00E41964" w:rsidP="00A836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DB3">
              <w:rPr>
                <w:rFonts w:ascii="Times New Roman" w:hAnsi="Times New Roman" w:cs="Times New Roman"/>
              </w:rPr>
              <w:t>202</w:t>
            </w:r>
            <w:r w:rsidR="00A83695">
              <w:rPr>
                <w:rFonts w:ascii="Times New Roman" w:hAnsi="Times New Roman" w:cs="Times New Roman"/>
              </w:rPr>
              <w:t>3</w:t>
            </w:r>
            <w:r w:rsidRPr="00706DB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3" w:type="dxa"/>
            <w:vMerge/>
          </w:tcPr>
          <w:p w:rsidR="00E41964" w:rsidRPr="00706DB3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64" w:rsidRPr="009A6AC7" w:rsidTr="00003521">
        <w:tc>
          <w:tcPr>
            <w:tcW w:w="534" w:type="dxa"/>
          </w:tcPr>
          <w:p w:rsidR="00E41964" w:rsidRPr="00003521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6" w:type="dxa"/>
          </w:tcPr>
          <w:p w:rsidR="00E41964" w:rsidRPr="009A6AC7" w:rsidRDefault="00E41964" w:rsidP="00A9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в результате освобождения от налогообложения учреждений, тыс. руб.</w:t>
            </w:r>
          </w:p>
        </w:tc>
        <w:tc>
          <w:tcPr>
            <w:tcW w:w="1168" w:type="dxa"/>
          </w:tcPr>
          <w:p w:rsidR="00E41964" w:rsidRPr="00706DB3" w:rsidRDefault="00A83695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68" w:type="dxa"/>
          </w:tcPr>
          <w:p w:rsidR="00E41964" w:rsidRPr="00706DB3" w:rsidRDefault="002E4F14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3" w:type="dxa"/>
          </w:tcPr>
          <w:p w:rsidR="00E41964" w:rsidRPr="00706DB3" w:rsidRDefault="002E4F14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E41964" w:rsidRPr="009A6AC7" w:rsidTr="00003521">
        <w:tc>
          <w:tcPr>
            <w:tcW w:w="534" w:type="dxa"/>
          </w:tcPr>
          <w:p w:rsidR="00E41964" w:rsidRPr="00003521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6" w:type="dxa"/>
          </w:tcPr>
          <w:p w:rsidR="00E41964" w:rsidRPr="009A6AC7" w:rsidRDefault="00E41964" w:rsidP="00A9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168" w:type="dxa"/>
          </w:tcPr>
          <w:p w:rsidR="00E41964" w:rsidRPr="00706DB3" w:rsidRDefault="00A83695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68" w:type="dxa"/>
          </w:tcPr>
          <w:p w:rsidR="00E41964" w:rsidRPr="00706DB3" w:rsidRDefault="002E4F14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3" w:type="dxa"/>
          </w:tcPr>
          <w:p w:rsidR="00E41964" w:rsidRPr="00706DB3" w:rsidRDefault="002E4F14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E41964" w:rsidRPr="009A6AC7" w:rsidTr="00003521">
        <w:tc>
          <w:tcPr>
            <w:tcW w:w="534" w:type="dxa"/>
          </w:tcPr>
          <w:p w:rsidR="00E41964" w:rsidRPr="00003521" w:rsidRDefault="00E41964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126" w:type="dxa"/>
          </w:tcPr>
          <w:p w:rsidR="00E41964" w:rsidRPr="009A6AC7" w:rsidRDefault="00E41964" w:rsidP="00A9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Количество налогоплательщиков, воспользовавшихся льготой, ед.</w:t>
            </w:r>
          </w:p>
        </w:tc>
        <w:tc>
          <w:tcPr>
            <w:tcW w:w="1168" w:type="dxa"/>
          </w:tcPr>
          <w:p w:rsidR="00E41964" w:rsidRPr="00706DB3" w:rsidRDefault="005A3860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68" w:type="dxa"/>
          </w:tcPr>
          <w:p w:rsidR="00E41964" w:rsidRPr="00706DB3" w:rsidRDefault="001C3922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</w:tcPr>
          <w:p w:rsidR="00E41964" w:rsidRPr="00706DB3" w:rsidRDefault="00B45560" w:rsidP="00531B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</w:tbl>
    <w:p w:rsidR="00E41964" w:rsidRPr="009A6AC7" w:rsidRDefault="00E41964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64" w:rsidRPr="009A6AC7" w:rsidRDefault="00E41964" w:rsidP="00531B21">
      <w:pPr>
        <w:widowControl w:val="0"/>
        <w:tabs>
          <w:tab w:val="left" w:pos="1354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1.1.Оценка целесообразности и результативности технического налогового</w:t>
      </w:r>
      <w:r w:rsidR="007B1E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расхода по земельному налогу для учреждений, созданных органами </w:t>
      </w:r>
      <w:proofErr w:type="spell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местногосамоуправления</w:t>
      </w:r>
      <w:proofErr w:type="spell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муниципального образования </w:t>
      </w:r>
      <w:r w:rsidR="007B1E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Краснотуранский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район.</w:t>
      </w:r>
    </w:p>
    <w:p w:rsidR="00E41964" w:rsidRPr="009A6AC7" w:rsidRDefault="00E41964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E41964" w:rsidRPr="009A6AC7" w:rsidRDefault="00E41964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Применение данного вида налоговых льгот позволяет снизить бюджетные расходы на финансирование учреждений, созданных органами местного самоуправления муниципального образования </w:t>
      </w:r>
      <w:r w:rsidR="007833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Краснотуранский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район, что способствует высвобождению финансовых ресурсов для достижения целей </w:t>
      </w:r>
      <w:proofErr w:type="spell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социально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softHyphen/>
        <w:t>экономической</w:t>
      </w:r>
      <w:proofErr w:type="spell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политики по развитию муниципального образования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.</w:t>
      </w:r>
      <w:proofErr w:type="gramEnd"/>
    </w:p>
    <w:p w:rsidR="00E41964" w:rsidRPr="009A6AC7" w:rsidRDefault="00E41964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202</w:t>
      </w:r>
      <w:r w:rsidR="007D26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налоговой льготой воспользовались </w:t>
      </w:r>
      <w:r w:rsidR="007D26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7D26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налогоплательщиков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 общего количества учреждений. В 20</w:t>
      </w:r>
      <w:r w:rsidR="007D26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3F27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году, льготой воспользовались </w:t>
      </w:r>
      <w:r w:rsidR="003F27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11</w:t>
      </w:r>
      <w:r w:rsidR="007D26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налогоплательщика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,</w:t>
      </w:r>
      <w:proofErr w:type="gram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что свидетельствует о ее целесообразности.</w:t>
      </w:r>
    </w:p>
    <w:p w:rsidR="004C095E" w:rsidRDefault="00E41964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выпадающих доходов бюджета </w:t>
      </w:r>
      <w:r w:rsidR="00FA16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Краснотуранского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результате применения данной налоговой льготы по земельному налогу обеспечило снижен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ие доли расходов учреждений на </w:t>
      </w:r>
      <w:r w:rsidR="00482D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176</w:t>
      </w:r>
      <w:r w:rsidR="00395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 в 20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395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и </w:t>
      </w:r>
      <w:r w:rsidR="00482D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30</w:t>
      </w:r>
      <w:r w:rsidR="00395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 в 20</w:t>
      </w:r>
      <w:r w:rsidR="00395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482D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F91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proofErr w:type="gramEnd"/>
    </w:p>
    <w:p w:rsidR="00E41964" w:rsidRPr="00D77470" w:rsidRDefault="00E41964" w:rsidP="00531B21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</w:pPr>
      <w:r w:rsidRPr="00D774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Вывод:</w:t>
      </w:r>
      <w:r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поскольку налоговый расход оказывает положительное влияние на социально-экономическое развитие муниципального образования</w:t>
      </w:r>
      <w:r w:rsidR="00485E99"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C095E"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Краснотуранский</w:t>
      </w:r>
      <w:r w:rsidR="00485E99"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район</w:t>
      </w:r>
      <w:r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, способствует устранению встречных финансовых потоков средств местного бюджета, его действие в 20</w:t>
      </w:r>
      <w:r w:rsidR="00485E99"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2</w:t>
      </w:r>
      <w:r w:rsidR="000A0E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3</w:t>
      </w:r>
      <w:r w:rsidRPr="00D774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году признано целесообразным и эффективным.</w:t>
      </w:r>
    </w:p>
    <w:p w:rsidR="004C095E" w:rsidRPr="009A6AC7" w:rsidRDefault="004C095E" w:rsidP="00531B21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:rsidR="00E41964" w:rsidRDefault="00BD4A5E" w:rsidP="00531B21">
      <w:pPr>
        <w:widowControl w:val="0"/>
        <w:tabs>
          <w:tab w:val="left" w:pos="1513"/>
        </w:tabs>
        <w:spacing w:after="0" w:line="360" w:lineRule="auto"/>
        <w:ind w:right="3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2" w:name="bookmark1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ab/>
      </w:r>
      <w:r w:rsidRPr="007E519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2.Оценка эффективности применения социальных налоговых расходов муниципального образования </w:t>
      </w:r>
      <w:r w:rsidR="0050624A" w:rsidRPr="007E519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Краснотуранский </w:t>
      </w:r>
      <w:r w:rsidRPr="007E519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lastRenderedPageBreak/>
        <w:t>район</w:t>
      </w:r>
      <w:bookmarkEnd w:id="2"/>
      <w:r w:rsidRPr="007E519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.</w:t>
      </w:r>
    </w:p>
    <w:p w:rsidR="0050624A" w:rsidRPr="004C095E" w:rsidRDefault="0050624A" w:rsidP="00531B21">
      <w:pPr>
        <w:widowControl w:val="0"/>
        <w:tabs>
          <w:tab w:val="left" w:pos="1513"/>
        </w:tabs>
        <w:spacing w:after="0" w:line="360" w:lineRule="auto"/>
        <w:ind w:right="3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:rsidR="00BD4A5E" w:rsidRPr="009A6AC7" w:rsidRDefault="00BD4A5E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AC7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сельских поселений по </w:t>
      </w:r>
      <w:r w:rsidRPr="009A6AC7"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9A6AC7">
        <w:rPr>
          <w:rFonts w:ascii="Times New Roman" w:hAnsi="Times New Roman" w:cs="Times New Roman"/>
          <w:sz w:val="28"/>
          <w:szCs w:val="28"/>
        </w:rPr>
        <w:t xml:space="preserve"> установлены льготы в виде освобождения от налогообложения</w:t>
      </w:r>
      <w:proofErr w:type="gramEnd"/>
      <w:r w:rsidRPr="009A6AC7">
        <w:rPr>
          <w:rFonts w:ascii="Times New Roman" w:hAnsi="Times New Roman" w:cs="Times New Roman"/>
          <w:sz w:val="28"/>
          <w:szCs w:val="28"/>
        </w:rPr>
        <w:t xml:space="preserve"> следующие категории граждан:</w:t>
      </w:r>
    </w:p>
    <w:p w:rsidR="00BD4A5E" w:rsidRDefault="00BD4A5E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 ветераны и инвалиды ВОВ</w:t>
      </w:r>
      <w:r w:rsidR="00A9740D">
        <w:rPr>
          <w:rFonts w:ascii="Times New Roman" w:hAnsi="Times New Roman" w:cs="Times New Roman"/>
          <w:sz w:val="28"/>
          <w:szCs w:val="28"/>
        </w:rPr>
        <w:t>;</w:t>
      </w:r>
    </w:p>
    <w:p w:rsidR="00F34AC2" w:rsidRDefault="00F34AC2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пенсионеры, получающие пенсии, назначаемые в порядке, установленном пенсионным законодательством</w:t>
      </w:r>
      <w:r w:rsidR="00A9740D">
        <w:rPr>
          <w:rFonts w:ascii="Times New Roman" w:hAnsi="Times New Roman" w:cs="Times New Roman"/>
          <w:sz w:val="28"/>
          <w:szCs w:val="28"/>
        </w:rPr>
        <w:t>;</w:t>
      </w:r>
    </w:p>
    <w:p w:rsidR="00F34AC2" w:rsidRPr="009A6AC7" w:rsidRDefault="00F34AC2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многодетные семьи</w:t>
      </w:r>
      <w:r w:rsidR="00A9740D">
        <w:rPr>
          <w:rFonts w:ascii="Times New Roman" w:hAnsi="Times New Roman" w:cs="Times New Roman"/>
          <w:sz w:val="28"/>
          <w:szCs w:val="28"/>
        </w:rPr>
        <w:t>;</w:t>
      </w:r>
    </w:p>
    <w:p w:rsidR="003A23B4" w:rsidRDefault="00BD4A5E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 xml:space="preserve">- инвалиды </w:t>
      </w:r>
      <w:r w:rsidR="00F34AC2">
        <w:rPr>
          <w:rFonts w:ascii="Times New Roman" w:hAnsi="Times New Roman" w:cs="Times New Roman"/>
          <w:sz w:val="28"/>
          <w:szCs w:val="28"/>
        </w:rPr>
        <w:t xml:space="preserve">1-2 </w:t>
      </w:r>
      <w:r w:rsidRPr="009A6AC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9740D">
        <w:rPr>
          <w:rFonts w:ascii="Times New Roman" w:hAnsi="Times New Roman" w:cs="Times New Roman"/>
          <w:sz w:val="28"/>
          <w:szCs w:val="28"/>
        </w:rPr>
        <w:t>;</w:t>
      </w:r>
      <w:r w:rsidRPr="009A6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C7" w:rsidRPr="00A9740D" w:rsidRDefault="00F34AC2" w:rsidP="00A97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инвалиды с детства и дети-инвалиды</w:t>
      </w:r>
      <w:r w:rsidR="00A9740D">
        <w:rPr>
          <w:rFonts w:ascii="Times New Roman" w:hAnsi="Times New Roman" w:cs="Times New Roman"/>
          <w:sz w:val="28"/>
          <w:szCs w:val="28"/>
        </w:rPr>
        <w:t>;</w:t>
      </w:r>
    </w:p>
    <w:p w:rsidR="009A6AC7" w:rsidRDefault="009A6AC7" w:rsidP="00531B21">
      <w:pPr>
        <w:widowControl w:val="0"/>
        <w:spacing w:after="0"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D4A5E" w:rsidRPr="00A9740D" w:rsidRDefault="00BD4A5E" w:rsidP="00CD0F87">
      <w:pPr>
        <w:widowControl w:val="0"/>
        <w:spacing w:after="0" w:line="360" w:lineRule="auto"/>
        <w:ind w:left="100" w:firstLine="7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налоговых расходах за 20</w:t>
      </w:r>
      <w:r w:rsidR="00E73080" w:rsidRP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CB53CC" w:rsidRP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-202</w:t>
      </w:r>
      <w:r w:rsidR="00CB53CC" w:rsidRP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</w:t>
      </w:r>
      <w:r w:rsidR="00B7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ы</w:t>
      </w:r>
    </w:p>
    <w:p w:rsidR="00BD4A5E" w:rsidRPr="009A6AC7" w:rsidRDefault="00BD4A5E" w:rsidP="00531B21">
      <w:pPr>
        <w:spacing w:line="360" w:lineRule="auto"/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9419" w:type="dxa"/>
        <w:tblLook w:val="04A0"/>
      </w:tblPr>
      <w:tblGrid>
        <w:gridCol w:w="981"/>
        <w:gridCol w:w="4553"/>
        <w:gridCol w:w="1156"/>
        <w:gridCol w:w="1156"/>
        <w:gridCol w:w="1573"/>
      </w:tblGrid>
      <w:tr w:rsidR="00BD4A5E" w:rsidRPr="009A6AC7" w:rsidTr="007E5196">
        <w:tc>
          <w:tcPr>
            <w:tcW w:w="981" w:type="dxa"/>
            <w:vMerge w:val="restart"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3" w:type="dxa"/>
            <w:vMerge w:val="restart"/>
          </w:tcPr>
          <w:p w:rsidR="00BD4A5E" w:rsidRPr="009A6AC7" w:rsidRDefault="00BD4A5E" w:rsidP="00A9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2312" w:type="dxa"/>
            <w:gridSpan w:val="2"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73" w:type="dxa"/>
            <w:vMerge w:val="restart"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(снижения) 20</w:t>
            </w:r>
            <w:r w:rsidR="00E73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2г. к 20</w:t>
            </w:r>
            <w:r w:rsidR="00E730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г., %</w:t>
            </w:r>
          </w:p>
        </w:tc>
      </w:tr>
      <w:tr w:rsidR="00BD4A5E" w:rsidRPr="009A6AC7" w:rsidTr="007E5196">
        <w:tc>
          <w:tcPr>
            <w:tcW w:w="981" w:type="dxa"/>
            <w:vMerge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vMerge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BD4A5E" w:rsidRPr="009A6AC7" w:rsidRDefault="00BD4A5E" w:rsidP="00B709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6" w:type="dxa"/>
          </w:tcPr>
          <w:p w:rsidR="00BD4A5E" w:rsidRPr="009A6AC7" w:rsidRDefault="00BD4A5E" w:rsidP="00B709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0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73" w:type="dxa"/>
            <w:vMerge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5E" w:rsidRPr="009A6AC7" w:rsidTr="007E5196">
        <w:tc>
          <w:tcPr>
            <w:tcW w:w="981" w:type="dxa"/>
          </w:tcPr>
          <w:p w:rsidR="00BD4A5E" w:rsidRPr="009A6AC7" w:rsidRDefault="00BD4A5E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:rsidR="00BD4A5E" w:rsidRPr="009A6AC7" w:rsidRDefault="00BD4A5E" w:rsidP="00A9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населения, тыс. руб.</w:t>
            </w:r>
          </w:p>
        </w:tc>
        <w:tc>
          <w:tcPr>
            <w:tcW w:w="1156" w:type="dxa"/>
          </w:tcPr>
          <w:p w:rsidR="00BD4A5E" w:rsidRPr="009A6AC7" w:rsidRDefault="00B70921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3317,0</w:t>
            </w:r>
          </w:p>
        </w:tc>
        <w:tc>
          <w:tcPr>
            <w:tcW w:w="1156" w:type="dxa"/>
          </w:tcPr>
          <w:p w:rsidR="00BD4A5E" w:rsidRPr="009A6AC7" w:rsidRDefault="00B70921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3727,0</w:t>
            </w:r>
          </w:p>
        </w:tc>
        <w:tc>
          <w:tcPr>
            <w:tcW w:w="1573" w:type="dxa"/>
          </w:tcPr>
          <w:p w:rsidR="00BD4A5E" w:rsidRPr="009A6AC7" w:rsidRDefault="0010755C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112,4</w:t>
            </w:r>
          </w:p>
        </w:tc>
      </w:tr>
      <w:tr w:rsidR="00BD4A5E" w:rsidRPr="009A6AC7" w:rsidTr="007E5196">
        <w:trPr>
          <w:trHeight w:val="587"/>
        </w:trPr>
        <w:tc>
          <w:tcPr>
            <w:tcW w:w="981" w:type="dxa"/>
          </w:tcPr>
          <w:p w:rsidR="00BD4A5E" w:rsidRPr="009A6AC7" w:rsidRDefault="007E5196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:rsidR="00BD4A5E" w:rsidRPr="009A6AC7" w:rsidRDefault="00BD4A5E" w:rsidP="00A9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56" w:type="dxa"/>
          </w:tcPr>
          <w:p w:rsidR="00BD4A5E" w:rsidRPr="009A6AC7" w:rsidRDefault="00B70921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3436,0</w:t>
            </w:r>
          </w:p>
        </w:tc>
        <w:tc>
          <w:tcPr>
            <w:tcW w:w="1156" w:type="dxa"/>
          </w:tcPr>
          <w:p w:rsidR="00BD4A5E" w:rsidRPr="009A6AC7" w:rsidRDefault="00B70921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3560,0</w:t>
            </w:r>
          </w:p>
        </w:tc>
        <w:tc>
          <w:tcPr>
            <w:tcW w:w="1573" w:type="dxa"/>
          </w:tcPr>
          <w:p w:rsidR="00BD4A5E" w:rsidRPr="009A6AC7" w:rsidRDefault="0010755C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</w:tbl>
    <w:p w:rsidR="00BD4A5E" w:rsidRPr="009A6AC7" w:rsidRDefault="00BD4A5E" w:rsidP="00531B21">
      <w:pPr>
        <w:widowControl w:val="0"/>
        <w:tabs>
          <w:tab w:val="left" w:pos="14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B251AE" w:rsidRPr="009A6AC7" w:rsidRDefault="00B251AE" w:rsidP="00531B21">
      <w:pPr>
        <w:widowControl w:val="0"/>
        <w:spacing w:after="0" w:line="36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Общая сумма предоставленных льгот за 20</w:t>
      </w:r>
      <w:r w:rsidR="009B02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200C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 составила </w:t>
      </w:r>
      <w:r w:rsidR="00200C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3727</w:t>
      </w:r>
      <w:r w:rsidR="009B02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рублей, что на </w:t>
      </w:r>
      <w:r w:rsidR="00200C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410</w:t>
      </w:r>
      <w:r w:rsidR="009B02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  больше чем  за 20</w:t>
      </w:r>
      <w:r w:rsidR="009B02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200C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год.</w:t>
      </w:r>
      <w:r w:rsidR="00CB27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Применение налогового расхода способствует снижению налогового бремени </w:t>
      </w:r>
      <w:r w:rsidR="00CB27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населения, повышению уровня и качества жизни граждан, снижение социального неравенства, что</w:t>
      </w:r>
      <w:r w:rsidR="00501F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соответствует направлению социально-экономической политики муниципального образования Краснотуранский район.</w:t>
      </w:r>
    </w:p>
    <w:p w:rsidR="005950EB" w:rsidRPr="009A6AC7" w:rsidRDefault="005950EB" w:rsidP="00531B21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Default="005950EB" w:rsidP="00531B21">
      <w:pPr>
        <w:spacing w:line="360" w:lineRule="auto"/>
        <w:ind w:left="10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AC7">
        <w:rPr>
          <w:rFonts w:ascii="Times New Roman" w:hAnsi="Times New Roman" w:cs="Times New Roman"/>
          <w:sz w:val="28"/>
          <w:szCs w:val="28"/>
        </w:rPr>
        <w:t>В соответствии с решениями сельских поселений по налогу на имущество физических лиц установлены льготы в виде</w:t>
      </w:r>
      <w:proofErr w:type="gramEnd"/>
      <w:r w:rsidRPr="009A6AC7">
        <w:rPr>
          <w:rFonts w:ascii="Times New Roman" w:hAnsi="Times New Roman" w:cs="Times New Roman"/>
          <w:sz w:val="28"/>
          <w:szCs w:val="28"/>
        </w:rPr>
        <w:t xml:space="preserve"> освобождения от налогообложения следующие категории граждан:</w:t>
      </w:r>
    </w:p>
    <w:p w:rsidR="00107456" w:rsidRPr="00BC45BC" w:rsidRDefault="00107456" w:rsidP="00531B21">
      <w:pPr>
        <w:spacing w:line="360" w:lineRule="auto"/>
        <w:ind w:left="100" w:firstLine="42"/>
        <w:jc w:val="both"/>
        <w:rPr>
          <w:rFonts w:ascii="Times New Roman" w:hAnsi="Times New Roman" w:cs="Times New Roman"/>
          <w:sz w:val="28"/>
          <w:szCs w:val="28"/>
        </w:rPr>
      </w:pPr>
      <w:r w:rsidRPr="00BC45BC">
        <w:rPr>
          <w:rFonts w:ascii="Times New Roman" w:hAnsi="Times New Roman" w:cs="Times New Roman"/>
          <w:sz w:val="28"/>
          <w:szCs w:val="28"/>
        </w:rPr>
        <w:t>- Ветераны</w:t>
      </w:r>
      <w:r w:rsidR="00BC45BC">
        <w:rPr>
          <w:rFonts w:ascii="Times New Roman" w:hAnsi="Times New Roman" w:cs="Times New Roman"/>
          <w:sz w:val="28"/>
          <w:szCs w:val="28"/>
        </w:rPr>
        <w:t xml:space="preserve"> боевых действий</w:t>
      </w:r>
      <w:r w:rsidR="00387884">
        <w:rPr>
          <w:rFonts w:ascii="Times New Roman" w:hAnsi="Times New Roman" w:cs="Times New Roman"/>
          <w:sz w:val="28"/>
          <w:szCs w:val="28"/>
        </w:rPr>
        <w:t>;</w:t>
      </w:r>
      <w:r w:rsidRPr="00BC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94" w:rsidRDefault="00107456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C">
        <w:rPr>
          <w:rFonts w:ascii="Times New Roman" w:hAnsi="Times New Roman" w:cs="Times New Roman"/>
          <w:sz w:val="28"/>
          <w:szCs w:val="28"/>
        </w:rPr>
        <w:t xml:space="preserve">  </w:t>
      </w:r>
      <w:r w:rsidR="005950EB" w:rsidRPr="00BC45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C45BC">
        <w:rPr>
          <w:rFonts w:ascii="Times New Roman" w:hAnsi="Times New Roman" w:cs="Times New Roman"/>
          <w:sz w:val="28"/>
          <w:szCs w:val="28"/>
        </w:rPr>
        <w:t>Военослужащие</w:t>
      </w:r>
      <w:proofErr w:type="spellEnd"/>
      <w:r w:rsidR="00BC45BC">
        <w:rPr>
          <w:rFonts w:ascii="Times New Roman" w:hAnsi="Times New Roman" w:cs="Times New Roman"/>
          <w:sz w:val="28"/>
          <w:szCs w:val="28"/>
        </w:rPr>
        <w:t>,</w:t>
      </w:r>
      <w:r w:rsidR="00F14BD4">
        <w:rPr>
          <w:rFonts w:ascii="Times New Roman" w:hAnsi="Times New Roman" w:cs="Times New Roman"/>
          <w:sz w:val="28"/>
          <w:szCs w:val="28"/>
        </w:rPr>
        <w:t xml:space="preserve"> ув</w:t>
      </w:r>
      <w:r w:rsidR="007B5230">
        <w:rPr>
          <w:rFonts w:ascii="Times New Roman" w:hAnsi="Times New Roman" w:cs="Times New Roman"/>
          <w:sz w:val="28"/>
          <w:szCs w:val="28"/>
        </w:rPr>
        <w:t>о</w:t>
      </w:r>
      <w:r w:rsidR="00F14BD4">
        <w:rPr>
          <w:rFonts w:ascii="Times New Roman" w:hAnsi="Times New Roman" w:cs="Times New Roman"/>
          <w:sz w:val="28"/>
          <w:szCs w:val="28"/>
        </w:rPr>
        <w:t>ленные с военной службы по достижению предельного возраста пребывания на военной службе 20 и более лет</w:t>
      </w:r>
      <w:r w:rsidR="00387884">
        <w:rPr>
          <w:rFonts w:ascii="Times New Roman" w:hAnsi="Times New Roman" w:cs="Times New Roman"/>
          <w:sz w:val="28"/>
          <w:szCs w:val="28"/>
        </w:rPr>
        <w:t>;</w:t>
      </w:r>
      <w:r w:rsidR="00D66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BE" w:rsidRPr="009A6AC7" w:rsidRDefault="00D66494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07456" w:rsidRPr="00BC45BC">
        <w:rPr>
          <w:rFonts w:ascii="Times New Roman" w:hAnsi="Times New Roman" w:cs="Times New Roman"/>
          <w:sz w:val="28"/>
          <w:szCs w:val="28"/>
        </w:rPr>
        <w:t>енсионеры</w:t>
      </w:r>
      <w:proofErr w:type="gramStart"/>
      <w:r w:rsidR="00107456" w:rsidRPr="00BC45B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07456" w:rsidRPr="00BC45BC">
        <w:rPr>
          <w:rFonts w:ascii="Times New Roman" w:hAnsi="Times New Roman" w:cs="Times New Roman"/>
          <w:sz w:val="28"/>
          <w:szCs w:val="28"/>
        </w:rPr>
        <w:t>олучающие</w:t>
      </w:r>
      <w:proofErr w:type="spellEnd"/>
      <w:r w:rsidR="00107456" w:rsidRPr="00BC45BC">
        <w:rPr>
          <w:rFonts w:ascii="Times New Roman" w:hAnsi="Times New Roman" w:cs="Times New Roman"/>
          <w:sz w:val="28"/>
          <w:szCs w:val="28"/>
        </w:rPr>
        <w:t xml:space="preserve"> пенсии, назначаемые</w:t>
      </w:r>
      <w:r w:rsidR="007B5230">
        <w:rPr>
          <w:rFonts w:ascii="Times New Roman" w:hAnsi="Times New Roman" w:cs="Times New Roman"/>
          <w:sz w:val="28"/>
          <w:szCs w:val="28"/>
        </w:rPr>
        <w:t xml:space="preserve"> </w:t>
      </w:r>
      <w:r w:rsidR="00107456" w:rsidRPr="00BC45BC">
        <w:rPr>
          <w:rFonts w:ascii="Times New Roman" w:hAnsi="Times New Roman" w:cs="Times New Roman"/>
          <w:sz w:val="28"/>
          <w:szCs w:val="28"/>
        </w:rPr>
        <w:t>в порядке, установленном пенсионным законодательс</w:t>
      </w:r>
      <w:r w:rsidR="003039BD" w:rsidRPr="00BC45BC">
        <w:rPr>
          <w:rFonts w:ascii="Times New Roman" w:hAnsi="Times New Roman" w:cs="Times New Roman"/>
          <w:sz w:val="28"/>
          <w:szCs w:val="28"/>
        </w:rPr>
        <w:t>твом</w:t>
      </w:r>
      <w:r>
        <w:rPr>
          <w:rFonts w:ascii="Times New Roman" w:hAnsi="Times New Roman" w:cs="Times New Roman"/>
          <w:sz w:val="28"/>
          <w:szCs w:val="28"/>
        </w:rPr>
        <w:t>, по старости (возрасту)</w:t>
      </w:r>
      <w:r w:rsidR="00387884">
        <w:rPr>
          <w:rFonts w:ascii="Times New Roman" w:hAnsi="Times New Roman" w:cs="Times New Roman"/>
          <w:sz w:val="28"/>
          <w:szCs w:val="28"/>
        </w:rPr>
        <w:t>;</w:t>
      </w:r>
    </w:p>
    <w:p w:rsidR="008F0BAF" w:rsidRDefault="008F3C82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BE" w:rsidRPr="009A6A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4BBE" w:rsidRPr="009A6AC7">
        <w:rPr>
          <w:rFonts w:ascii="Times New Roman" w:hAnsi="Times New Roman" w:cs="Times New Roman"/>
          <w:sz w:val="28"/>
          <w:szCs w:val="28"/>
        </w:rPr>
        <w:t>ногодетные семьи</w:t>
      </w:r>
      <w:r w:rsidR="00387884">
        <w:rPr>
          <w:rFonts w:ascii="Times New Roman" w:hAnsi="Times New Roman" w:cs="Times New Roman"/>
          <w:sz w:val="28"/>
          <w:szCs w:val="28"/>
        </w:rPr>
        <w:t>;</w:t>
      </w:r>
    </w:p>
    <w:p w:rsidR="004F4BBE" w:rsidRDefault="008F3C82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BE" w:rsidRPr="009A6A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4BBE" w:rsidRPr="009A6AC7">
        <w:rPr>
          <w:rFonts w:ascii="Times New Roman" w:hAnsi="Times New Roman" w:cs="Times New Roman"/>
          <w:sz w:val="28"/>
          <w:szCs w:val="28"/>
        </w:rPr>
        <w:t xml:space="preserve">нвалиды </w:t>
      </w:r>
      <w:r w:rsidR="00107456">
        <w:rPr>
          <w:rFonts w:ascii="Times New Roman" w:hAnsi="Times New Roman" w:cs="Times New Roman"/>
          <w:sz w:val="28"/>
          <w:szCs w:val="28"/>
        </w:rPr>
        <w:t>2</w:t>
      </w:r>
      <w:r w:rsidR="004F4BBE" w:rsidRPr="009A6AC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87884">
        <w:rPr>
          <w:rFonts w:ascii="Times New Roman" w:hAnsi="Times New Roman" w:cs="Times New Roman"/>
          <w:sz w:val="28"/>
          <w:szCs w:val="28"/>
        </w:rPr>
        <w:t>;</w:t>
      </w:r>
    </w:p>
    <w:p w:rsidR="008F3C82" w:rsidRDefault="008F3C82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Инвалиды с детства</w:t>
      </w:r>
      <w:r w:rsidR="00387884">
        <w:rPr>
          <w:rFonts w:ascii="Times New Roman" w:hAnsi="Times New Roman" w:cs="Times New Roman"/>
          <w:sz w:val="28"/>
          <w:szCs w:val="28"/>
        </w:rPr>
        <w:t>;</w:t>
      </w:r>
    </w:p>
    <w:p w:rsidR="008F3C82" w:rsidRPr="009A6AC7" w:rsidRDefault="008F3C82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Несовершеннолетние граждане, находящиеся под опекой попечительством</w:t>
      </w:r>
      <w:r w:rsidR="003878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EB" w:rsidRPr="009A6AC7" w:rsidRDefault="005950EB" w:rsidP="00531B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Pr="009A6AC7" w:rsidRDefault="005950EB" w:rsidP="005A4FFC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налоговых расходах за 20</w:t>
      </w:r>
      <w:r w:rsidR="002E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613F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-202</w:t>
      </w:r>
      <w:r w:rsidR="00613F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</w:t>
      </w:r>
      <w:r w:rsidR="002E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ы</w:t>
      </w:r>
    </w:p>
    <w:p w:rsidR="005950EB" w:rsidRPr="009A6AC7" w:rsidRDefault="005950EB" w:rsidP="00531B21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9419" w:type="dxa"/>
        <w:tblLook w:val="04A0"/>
      </w:tblPr>
      <w:tblGrid>
        <w:gridCol w:w="981"/>
        <w:gridCol w:w="4553"/>
        <w:gridCol w:w="1156"/>
        <w:gridCol w:w="1156"/>
        <w:gridCol w:w="1573"/>
      </w:tblGrid>
      <w:tr w:rsidR="005950EB" w:rsidRPr="009A6AC7" w:rsidTr="00436921">
        <w:tc>
          <w:tcPr>
            <w:tcW w:w="981" w:type="dxa"/>
            <w:vMerge w:val="restart"/>
          </w:tcPr>
          <w:p w:rsidR="005950EB" w:rsidRPr="009A6AC7" w:rsidRDefault="005950E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3" w:type="dxa"/>
            <w:vMerge w:val="restart"/>
          </w:tcPr>
          <w:p w:rsidR="005950EB" w:rsidRPr="009A6AC7" w:rsidRDefault="005950EB" w:rsidP="005A4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2312" w:type="dxa"/>
            <w:gridSpan w:val="2"/>
          </w:tcPr>
          <w:p w:rsidR="005950EB" w:rsidRPr="009A6AC7" w:rsidRDefault="005950E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73" w:type="dxa"/>
            <w:vMerge w:val="restart"/>
          </w:tcPr>
          <w:p w:rsidR="005950EB" w:rsidRPr="009A6AC7" w:rsidRDefault="005950E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  <w:p w:rsidR="005950EB" w:rsidRPr="009A6AC7" w:rsidRDefault="005950EB" w:rsidP="0061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(снижения) 202</w:t>
            </w:r>
            <w:r w:rsidR="00613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 к 20</w:t>
            </w:r>
            <w:r w:rsidR="007C5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г., %</w:t>
            </w:r>
          </w:p>
        </w:tc>
      </w:tr>
      <w:tr w:rsidR="005950EB" w:rsidRPr="009A6AC7" w:rsidTr="005A4FFC">
        <w:trPr>
          <w:trHeight w:val="636"/>
        </w:trPr>
        <w:tc>
          <w:tcPr>
            <w:tcW w:w="981" w:type="dxa"/>
            <w:vMerge/>
          </w:tcPr>
          <w:p w:rsidR="005950EB" w:rsidRPr="009A6AC7" w:rsidRDefault="005950E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vMerge/>
          </w:tcPr>
          <w:p w:rsidR="005950EB" w:rsidRPr="009A6AC7" w:rsidRDefault="005950EB" w:rsidP="005A4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5950EB" w:rsidRPr="009A6AC7" w:rsidRDefault="005950EB" w:rsidP="0061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5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6" w:type="dxa"/>
          </w:tcPr>
          <w:p w:rsidR="005950EB" w:rsidRPr="009A6AC7" w:rsidRDefault="005950EB" w:rsidP="0061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73" w:type="dxa"/>
            <w:vMerge/>
          </w:tcPr>
          <w:p w:rsidR="005950EB" w:rsidRPr="009A6AC7" w:rsidRDefault="005950E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EB" w:rsidRPr="009A6AC7" w:rsidTr="00436921">
        <w:tc>
          <w:tcPr>
            <w:tcW w:w="981" w:type="dxa"/>
          </w:tcPr>
          <w:p w:rsidR="005950EB" w:rsidRPr="00B857AE" w:rsidRDefault="005950EB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:rsidR="005950EB" w:rsidRPr="00B857AE" w:rsidRDefault="005950EB" w:rsidP="005A4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AE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r w:rsidRPr="00B85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156" w:type="dxa"/>
          </w:tcPr>
          <w:p w:rsidR="005950EB" w:rsidRPr="00B857AE" w:rsidRDefault="003B2C97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2932,0</w:t>
            </w:r>
          </w:p>
        </w:tc>
        <w:tc>
          <w:tcPr>
            <w:tcW w:w="1156" w:type="dxa"/>
          </w:tcPr>
          <w:p w:rsidR="005950EB" w:rsidRPr="00B857AE" w:rsidRDefault="003B2C97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3038,0</w:t>
            </w:r>
          </w:p>
        </w:tc>
        <w:tc>
          <w:tcPr>
            <w:tcW w:w="1573" w:type="dxa"/>
          </w:tcPr>
          <w:p w:rsidR="005950EB" w:rsidRPr="00B857AE" w:rsidRDefault="00B857AE" w:rsidP="003B2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A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3B2C9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436921" w:rsidRPr="009A6AC7" w:rsidTr="00436921">
        <w:tc>
          <w:tcPr>
            <w:tcW w:w="981" w:type="dxa"/>
          </w:tcPr>
          <w:p w:rsidR="00436921" w:rsidRPr="00B857AE" w:rsidRDefault="00436921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53" w:type="dxa"/>
          </w:tcPr>
          <w:p w:rsidR="00436921" w:rsidRPr="00B857AE" w:rsidRDefault="00436921" w:rsidP="005A4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AE">
              <w:rPr>
                <w:rFonts w:ascii="Times New Roman" w:hAnsi="Times New Roman" w:cs="Times New Roman"/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1156" w:type="dxa"/>
          </w:tcPr>
          <w:p w:rsidR="00436921" w:rsidRPr="00B857AE" w:rsidRDefault="00200C83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2842</w:t>
            </w:r>
          </w:p>
        </w:tc>
        <w:tc>
          <w:tcPr>
            <w:tcW w:w="1156" w:type="dxa"/>
          </w:tcPr>
          <w:p w:rsidR="00436921" w:rsidRPr="00B857AE" w:rsidRDefault="008A2848" w:rsidP="008A28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2746</w:t>
            </w:r>
          </w:p>
        </w:tc>
        <w:tc>
          <w:tcPr>
            <w:tcW w:w="1573" w:type="dxa"/>
          </w:tcPr>
          <w:p w:rsidR="00436921" w:rsidRPr="00B857AE" w:rsidRDefault="008A2848" w:rsidP="00531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</w:tbl>
    <w:p w:rsidR="005950EB" w:rsidRPr="009A6AC7" w:rsidRDefault="005950EB" w:rsidP="00531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1A" w:rsidRDefault="00DB0E1A" w:rsidP="00531B21">
      <w:pPr>
        <w:widowControl w:val="0"/>
        <w:spacing w:after="345" w:line="36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Общий объем налогового расхода по налогу на имущество</w:t>
      </w:r>
      <w:r w:rsidR="00B329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физических лиц за 202</w:t>
      </w:r>
      <w:r w:rsidR="00E74B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B329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год, значительно увеличился, данные показатели свидетельствуют о </w:t>
      </w:r>
      <w:proofErr w:type="spellStart"/>
      <w:r w:rsidR="00B329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востребованности</w:t>
      </w:r>
      <w:proofErr w:type="spellEnd"/>
      <w:r w:rsidR="00B329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указанного налогового расхода.</w:t>
      </w:r>
    </w:p>
    <w:p w:rsidR="004F4BBE" w:rsidRPr="009A6AC7" w:rsidRDefault="004F4BBE" w:rsidP="00531B21">
      <w:pPr>
        <w:widowControl w:val="0"/>
        <w:spacing w:after="0" w:line="36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Налоговые льготы по земельному налогу, налогу на имущество физических лиц, предоставленные в виде полного освобождения от уплаты налогов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муниципального образования, его эффективность определяется социальной значимостью.</w:t>
      </w:r>
      <w:proofErr w:type="gramEnd"/>
    </w:p>
    <w:p w:rsidR="004F4BBE" w:rsidRPr="00B16E91" w:rsidRDefault="004F4BBE" w:rsidP="00531B21">
      <w:pPr>
        <w:widowControl w:val="0"/>
        <w:tabs>
          <w:tab w:val="left" w:pos="1940"/>
        </w:tabs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Вывод: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ab/>
      </w:r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поскольку налоговые расходы носят социальный </w:t>
      </w:r>
      <w:proofErr w:type="spellStart"/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характер</w:t>
      </w:r>
      <w:proofErr w:type="gramStart"/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,н</w:t>
      </w:r>
      <w:proofErr w:type="gramEnd"/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аправлены</w:t>
      </w:r>
      <w:proofErr w:type="spellEnd"/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на поддержку социально незащищенных групп населения, отвечают общественным интересам, способствуют решению социальных задач экономической политики муниципального образования </w:t>
      </w:r>
      <w:r w:rsidR="00FC4274"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Краснотуранский район</w:t>
      </w:r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по повышению уровня и качества жизни отдельных категорий граждан, являются целесообразными, не оказывают отрицательного влияния на экономическое развитие муниципального образования </w:t>
      </w:r>
      <w:r w:rsidR="00FC4274"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Краснотуранский</w:t>
      </w:r>
      <w:r w:rsidR="00972D15"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район</w:t>
      </w:r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, их действие в 20</w:t>
      </w:r>
      <w:r w:rsidR="00972D15"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2</w:t>
      </w:r>
      <w:r w:rsidR="00CE32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3</w:t>
      </w:r>
      <w:r w:rsidRPr="00B16E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году признано эффективным.</w:t>
      </w:r>
    </w:p>
    <w:p w:rsidR="00972D15" w:rsidRDefault="004F4BBE" w:rsidP="00531B21">
      <w:pPr>
        <w:widowControl w:val="0"/>
        <w:spacing w:after="0" w:line="36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Исходя из результатов проведенной оценки эффективности налоговых расходов муниципального образования </w:t>
      </w:r>
      <w:r w:rsidR="00404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Краснотуранский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 район,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предоставляемых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отдельным категориям граждан и учреждениям, созданным органами местного самоуправления муниципального образования</w:t>
      </w:r>
      <w:r w:rsidR="00531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Краснотуранский район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в виде полного освобождения от уплаты земельного налога, налога на имущество физических лиц, 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указанные налоговые расходы признаются эффективными и не требующими отмены.</w:t>
      </w:r>
      <w:proofErr w:type="gramEnd"/>
    </w:p>
    <w:p w:rsidR="009023E8" w:rsidRPr="009A6AC7" w:rsidRDefault="009023E8" w:rsidP="00531B21">
      <w:pPr>
        <w:widowControl w:val="0"/>
        <w:spacing w:after="0" w:line="360" w:lineRule="auto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Проведенный анализ эффективности налоговых расходов показал, что предоставленные льготы являются эффективными, выбор категорий налогоплательщиков для предоставления поддержки в форме налоговых льгот является оптимальным.</w:t>
      </w:r>
    </w:p>
    <w:p w:rsidR="00B251AE" w:rsidRPr="009A6AC7" w:rsidRDefault="00B251AE" w:rsidP="00531B21">
      <w:pPr>
        <w:widowControl w:val="0"/>
        <w:spacing w:after="0" w:line="360" w:lineRule="auto"/>
        <w:ind w:left="10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D4A5E" w:rsidRPr="009A6AC7" w:rsidRDefault="00BD4A5E" w:rsidP="00531B21">
      <w:pPr>
        <w:widowControl w:val="0"/>
        <w:tabs>
          <w:tab w:val="left" w:pos="144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BD4A5E" w:rsidRPr="00D534C9" w:rsidRDefault="00D534C9" w:rsidP="00D534C9">
      <w:pPr>
        <w:widowControl w:val="0"/>
        <w:tabs>
          <w:tab w:val="left" w:pos="1440"/>
          <w:tab w:val="left" w:pos="6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534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Руководитель финансового управления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>В.А.Макарова</w:t>
      </w:r>
    </w:p>
    <w:p w:rsidR="007C4681" w:rsidRPr="009A6AC7" w:rsidRDefault="007C4681" w:rsidP="00531B21">
      <w:pPr>
        <w:widowControl w:val="0"/>
        <w:spacing w:after="0" w:line="360" w:lineRule="auto"/>
        <w:ind w:left="23" w:right="23" w:firstLine="7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sectPr w:rsidR="007C4681" w:rsidRPr="009A6AC7" w:rsidSect="00C764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AC"/>
    <w:multiLevelType w:val="multilevel"/>
    <w:tmpl w:val="07A47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84269"/>
    <w:multiLevelType w:val="multilevel"/>
    <w:tmpl w:val="F4086E20"/>
    <w:lvl w:ilvl="0">
      <w:start w:val="2018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062DC"/>
    <w:multiLevelType w:val="multilevel"/>
    <w:tmpl w:val="9CFE438A"/>
    <w:lvl w:ilvl="0">
      <w:start w:val="201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9363A"/>
    <w:multiLevelType w:val="multilevel"/>
    <w:tmpl w:val="F67A4464"/>
    <w:lvl w:ilvl="0">
      <w:start w:val="2018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6062F"/>
    <w:multiLevelType w:val="multilevel"/>
    <w:tmpl w:val="CA583B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E0C51"/>
    <w:multiLevelType w:val="multilevel"/>
    <w:tmpl w:val="60504F7E"/>
    <w:lvl w:ilvl="0">
      <w:start w:val="2018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14D26"/>
    <w:multiLevelType w:val="multilevel"/>
    <w:tmpl w:val="C9068AFC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D1AF2"/>
    <w:multiLevelType w:val="hybridMultilevel"/>
    <w:tmpl w:val="951023F0"/>
    <w:lvl w:ilvl="0" w:tplc="E662010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5533704"/>
    <w:multiLevelType w:val="multilevel"/>
    <w:tmpl w:val="96B65A56"/>
    <w:lvl w:ilvl="0">
      <w:start w:val="2018"/>
      <w:numFmt w:val="decimal"/>
      <w:lvlText w:val="22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65C4E"/>
    <w:multiLevelType w:val="multilevel"/>
    <w:tmpl w:val="D4B48102"/>
    <w:lvl w:ilvl="0">
      <w:start w:val="201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837F2"/>
    <w:multiLevelType w:val="multilevel"/>
    <w:tmpl w:val="06E4CB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86BBD"/>
    <w:multiLevelType w:val="multilevel"/>
    <w:tmpl w:val="0F907B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2297D"/>
    <w:multiLevelType w:val="multilevel"/>
    <w:tmpl w:val="DBF24E1A"/>
    <w:lvl w:ilvl="0">
      <w:start w:val="2018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01DFE"/>
    <w:multiLevelType w:val="multilevel"/>
    <w:tmpl w:val="87821DC6"/>
    <w:lvl w:ilvl="0">
      <w:start w:val="2018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/>
  <w:rsids>
    <w:rsidRoot w:val="00A62C20"/>
    <w:rsid w:val="00003521"/>
    <w:rsid w:val="0001155B"/>
    <w:rsid w:val="0003180C"/>
    <w:rsid w:val="000572D3"/>
    <w:rsid w:val="0006215D"/>
    <w:rsid w:val="00066A93"/>
    <w:rsid w:val="000677D0"/>
    <w:rsid w:val="000909DB"/>
    <w:rsid w:val="00095719"/>
    <w:rsid w:val="000A0E15"/>
    <w:rsid w:val="000A7DD4"/>
    <w:rsid w:val="000D75B0"/>
    <w:rsid w:val="000F366A"/>
    <w:rsid w:val="000F64B2"/>
    <w:rsid w:val="000F7798"/>
    <w:rsid w:val="00101FFA"/>
    <w:rsid w:val="00107456"/>
    <w:rsid w:val="0010755C"/>
    <w:rsid w:val="00107DC6"/>
    <w:rsid w:val="00122DA2"/>
    <w:rsid w:val="00130011"/>
    <w:rsid w:val="00131621"/>
    <w:rsid w:val="00137078"/>
    <w:rsid w:val="00144AD2"/>
    <w:rsid w:val="00146BC4"/>
    <w:rsid w:val="00156304"/>
    <w:rsid w:val="00172D46"/>
    <w:rsid w:val="001A5211"/>
    <w:rsid w:val="001B1EE3"/>
    <w:rsid w:val="001B3A6A"/>
    <w:rsid w:val="001C2D08"/>
    <w:rsid w:val="001C317A"/>
    <w:rsid w:val="001C3922"/>
    <w:rsid w:val="001D25CE"/>
    <w:rsid w:val="001E0E90"/>
    <w:rsid w:val="001E5AB5"/>
    <w:rsid w:val="00200C83"/>
    <w:rsid w:val="002174F2"/>
    <w:rsid w:val="0022503E"/>
    <w:rsid w:val="00225490"/>
    <w:rsid w:val="002258C7"/>
    <w:rsid w:val="0024240D"/>
    <w:rsid w:val="0025291D"/>
    <w:rsid w:val="002A1CBB"/>
    <w:rsid w:val="002A7317"/>
    <w:rsid w:val="002E41B4"/>
    <w:rsid w:val="002E4F14"/>
    <w:rsid w:val="002F045E"/>
    <w:rsid w:val="003001E1"/>
    <w:rsid w:val="003039BD"/>
    <w:rsid w:val="003054C2"/>
    <w:rsid w:val="00316511"/>
    <w:rsid w:val="003235D3"/>
    <w:rsid w:val="00335D2F"/>
    <w:rsid w:val="003434EF"/>
    <w:rsid w:val="00355768"/>
    <w:rsid w:val="003605E6"/>
    <w:rsid w:val="003623C1"/>
    <w:rsid w:val="00374FE7"/>
    <w:rsid w:val="00376D67"/>
    <w:rsid w:val="00377738"/>
    <w:rsid w:val="00387884"/>
    <w:rsid w:val="003951FB"/>
    <w:rsid w:val="00397189"/>
    <w:rsid w:val="003A23B4"/>
    <w:rsid w:val="003A3893"/>
    <w:rsid w:val="003B0953"/>
    <w:rsid w:val="003B1680"/>
    <w:rsid w:val="003B2C97"/>
    <w:rsid w:val="003F2792"/>
    <w:rsid w:val="00400FA7"/>
    <w:rsid w:val="00403ADF"/>
    <w:rsid w:val="00404029"/>
    <w:rsid w:val="00406650"/>
    <w:rsid w:val="004171EB"/>
    <w:rsid w:val="00427CE4"/>
    <w:rsid w:val="00436921"/>
    <w:rsid w:val="00442240"/>
    <w:rsid w:val="00447369"/>
    <w:rsid w:val="0044748A"/>
    <w:rsid w:val="00477549"/>
    <w:rsid w:val="00482D5C"/>
    <w:rsid w:val="00485E99"/>
    <w:rsid w:val="0048646C"/>
    <w:rsid w:val="00490E9F"/>
    <w:rsid w:val="00494466"/>
    <w:rsid w:val="00496982"/>
    <w:rsid w:val="004A08E4"/>
    <w:rsid w:val="004A2020"/>
    <w:rsid w:val="004A6DB7"/>
    <w:rsid w:val="004A770E"/>
    <w:rsid w:val="004C095E"/>
    <w:rsid w:val="004C312C"/>
    <w:rsid w:val="004C6245"/>
    <w:rsid w:val="004F3D6B"/>
    <w:rsid w:val="004F3DA5"/>
    <w:rsid w:val="004F4BBE"/>
    <w:rsid w:val="00500A63"/>
    <w:rsid w:val="00501F41"/>
    <w:rsid w:val="0050624A"/>
    <w:rsid w:val="00507B07"/>
    <w:rsid w:val="00517D22"/>
    <w:rsid w:val="00531B21"/>
    <w:rsid w:val="00573229"/>
    <w:rsid w:val="00590956"/>
    <w:rsid w:val="005950EB"/>
    <w:rsid w:val="00595934"/>
    <w:rsid w:val="005A3860"/>
    <w:rsid w:val="005A4FFC"/>
    <w:rsid w:val="005B74ED"/>
    <w:rsid w:val="005D3F62"/>
    <w:rsid w:val="005E18D2"/>
    <w:rsid w:val="005E62B4"/>
    <w:rsid w:val="006057E2"/>
    <w:rsid w:val="00606446"/>
    <w:rsid w:val="00611068"/>
    <w:rsid w:val="00613F0D"/>
    <w:rsid w:val="00636B85"/>
    <w:rsid w:val="006512B2"/>
    <w:rsid w:val="00652761"/>
    <w:rsid w:val="00664062"/>
    <w:rsid w:val="0067193E"/>
    <w:rsid w:val="006779DC"/>
    <w:rsid w:val="00687268"/>
    <w:rsid w:val="006A7DAB"/>
    <w:rsid w:val="006C2431"/>
    <w:rsid w:val="006C4DC5"/>
    <w:rsid w:val="006E5422"/>
    <w:rsid w:val="006F0A63"/>
    <w:rsid w:val="00704A59"/>
    <w:rsid w:val="00706DB3"/>
    <w:rsid w:val="00725A92"/>
    <w:rsid w:val="00727849"/>
    <w:rsid w:val="00735944"/>
    <w:rsid w:val="00772DE1"/>
    <w:rsid w:val="0078336B"/>
    <w:rsid w:val="007B1EC3"/>
    <w:rsid w:val="007B5230"/>
    <w:rsid w:val="007C4681"/>
    <w:rsid w:val="007C5C39"/>
    <w:rsid w:val="007D265B"/>
    <w:rsid w:val="007E3056"/>
    <w:rsid w:val="007E5196"/>
    <w:rsid w:val="00800F74"/>
    <w:rsid w:val="008315C3"/>
    <w:rsid w:val="008375F4"/>
    <w:rsid w:val="00837FED"/>
    <w:rsid w:val="00890310"/>
    <w:rsid w:val="00892B0C"/>
    <w:rsid w:val="00897064"/>
    <w:rsid w:val="008A2848"/>
    <w:rsid w:val="008A7C13"/>
    <w:rsid w:val="008B2F9D"/>
    <w:rsid w:val="008B6FD9"/>
    <w:rsid w:val="008C6383"/>
    <w:rsid w:val="008E5212"/>
    <w:rsid w:val="008F0BAF"/>
    <w:rsid w:val="008F3C82"/>
    <w:rsid w:val="009023E8"/>
    <w:rsid w:val="00910D7F"/>
    <w:rsid w:val="009200D1"/>
    <w:rsid w:val="00960C52"/>
    <w:rsid w:val="009707CE"/>
    <w:rsid w:val="00972D15"/>
    <w:rsid w:val="0098061B"/>
    <w:rsid w:val="009A3B99"/>
    <w:rsid w:val="009A4E98"/>
    <w:rsid w:val="009A5E8F"/>
    <w:rsid w:val="009A6AC7"/>
    <w:rsid w:val="009B0242"/>
    <w:rsid w:val="009B3683"/>
    <w:rsid w:val="009D0B48"/>
    <w:rsid w:val="009D7E3F"/>
    <w:rsid w:val="009E3BD2"/>
    <w:rsid w:val="009E5F6F"/>
    <w:rsid w:val="00A15E89"/>
    <w:rsid w:val="00A16513"/>
    <w:rsid w:val="00A210D8"/>
    <w:rsid w:val="00A41F18"/>
    <w:rsid w:val="00A4796A"/>
    <w:rsid w:val="00A600F3"/>
    <w:rsid w:val="00A612B0"/>
    <w:rsid w:val="00A62C20"/>
    <w:rsid w:val="00A83695"/>
    <w:rsid w:val="00A94865"/>
    <w:rsid w:val="00A9740D"/>
    <w:rsid w:val="00AE1319"/>
    <w:rsid w:val="00AF66F8"/>
    <w:rsid w:val="00B13297"/>
    <w:rsid w:val="00B15599"/>
    <w:rsid w:val="00B15F6C"/>
    <w:rsid w:val="00B16E91"/>
    <w:rsid w:val="00B251AE"/>
    <w:rsid w:val="00B2674B"/>
    <w:rsid w:val="00B3295B"/>
    <w:rsid w:val="00B45560"/>
    <w:rsid w:val="00B47EA1"/>
    <w:rsid w:val="00B52972"/>
    <w:rsid w:val="00B5476D"/>
    <w:rsid w:val="00B70921"/>
    <w:rsid w:val="00B75049"/>
    <w:rsid w:val="00B77FD4"/>
    <w:rsid w:val="00B83006"/>
    <w:rsid w:val="00B832FB"/>
    <w:rsid w:val="00B857AE"/>
    <w:rsid w:val="00BA5B91"/>
    <w:rsid w:val="00BB25FF"/>
    <w:rsid w:val="00BB4709"/>
    <w:rsid w:val="00BC45BC"/>
    <w:rsid w:val="00BD4A5E"/>
    <w:rsid w:val="00BD7FE1"/>
    <w:rsid w:val="00BE177D"/>
    <w:rsid w:val="00BE39CB"/>
    <w:rsid w:val="00C02964"/>
    <w:rsid w:val="00C350D8"/>
    <w:rsid w:val="00C4179A"/>
    <w:rsid w:val="00C514CF"/>
    <w:rsid w:val="00C70EF3"/>
    <w:rsid w:val="00C7649E"/>
    <w:rsid w:val="00C80039"/>
    <w:rsid w:val="00C86F06"/>
    <w:rsid w:val="00CB2734"/>
    <w:rsid w:val="00CB53CC"/>
    <w:rsid w:val="00CD0F87"/>
    <w:rsid w:val="00CE3212"/>
    <w:rsid w:val="00CF2BB8"/>
    <w:rsid w:val="00CF3071"/>
    <w:rsid w:val="00CF40B4"/>
    <w:rsid w:val="00D234C0"/>
    <w:rsid w:val="00D42EA1"/>
    <w:rsid w:val="00D534C9"/>
    <w:rsid w:val="00D6357C"/>
    <w:rsid w:val="00D66494"/>
    <w:rsid w:val="00D77470"/>
    <w:rsid w:val="00D8582F"/>
    <w:rsid w:val="00D90796"/>
    <w:rsid w:val="00D93D8B"/>
    <w:rsid w:val="00DA1D3F"/>
    <w:rsid w:val="00DA248D"/>
    <w:rsid w:val="00DA2ED5"/>
    <w:rsid w:val="00DB0E1A"/>
    <w:rsid w:val="00DB6D2E"/>
    <w:rsid w:val="00DC74BE"/>
    <w:rsid w:val="00DC7A78"/>
    <w:rsid w:val="00DD1217"/>
    <w:rsid w:val="00DD4881"/>
    <w:rsid w:val="00DE4F85"/>
    <w:rsid w:val="00DF722D"/>
    <w:rsid w:val="00E0387F"/>
    <w:rsid w:val="00E1403E"/>
    <w:rsid w:val="00E2190A"/>
    <w:rsid w:val="00E25A4F"/>
    <w:rsid w:val="00E41964"/>
    <w:rsid w:val="00E47515"/>
    <w:rsid w:val="00E70437"/>
    <w:rsid w:val="00E73080"/>
    <w:rsid w:val="00E74B9C"/>
    <w:rsid w:val="00E754EC"/>
    <w:rsid w:val="00E822E8"/>
    <w:rsid w:val="00E85025"/>
    <w:rsid w:val="00E9523E"/>
    <w:rsid w:val="00EA14B6"/>
    <w:rsid w:val="00EA5392"/>
    <w:rsid w:val="00EB4AA3"/>
    <w:rsid w:val="00F10213"/>
    <w:rsid w:val="00F14BD4"/>
    <w:rsid w:val="00F31F12"/>
    <w:rsid w:val="00F34AC2"/>
    <w:rsid w:val="00F6051B"/>
    <w:rsid w:val="00F7536B"/>
    <w:rsid w:val="00F8222C"/>
    <w:rsid w:val="00F910BD"/>
    <w:rsid w:val="00FA1248"/>
    <w:rsid w:val="00FA1624"/>
    <w:rsid w:val="00FA1DA4"/>
    <w:rsid w:val="00FB3C74"/>
    <w:rsid w:val="00FB517B"/>
    <w:rsid w:val="00FB6231"/>
    <w:rsid w:val="00FC40DC"/>
    <w:rsid w:val="00FC4274"/>
    <w:rsid w:val="00FE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CB96-5461-44B1-B46F-E96CFE07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Inna`</cp:lastModifiedBy>
  <cp:revision>375</cp:revision>
  <cp:lastPrinted>2024-09-09T02:19:00Z</cp:lastPrinted>
  <dcterms:created xsi:type="dcterms:W3CDTF">2021-07-15T08:21:00Z</dcterms:created>
  <dcterms:modified xsi:type="dcterms:W3CDTF">2024-09-09T07:13:00Z</dcterms:modified>
</cp:coreProperties>
</file>