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480" w:rsidRPr="00855BB6" w:rsidRDefault="00E93480" w:rsidP="00E93480">
      <w:pPr>
        <w:pStyle w:val="a4"/>
        <w:jc w:val="both"/>
        <w:outlineLvl w:val="0"/>
        <w:rPr>
          <w:b w:val="0"/>
          <w:sz w:val="22"/>
          <w:szCs w:val="22"/>
        </w:rPr>
      </w:pPr>
    </w:p>
    <w:p w:rsidR="00531A31" w:rsidRDefault="00531A31" w:rsidP="00E93480">
      <w:pPr>
        <w:pStyle w:val="a4"/>
        <w:outlineLvl w:val="0"/>
        <w:rPr>
          <w:sz w:val="22"/>
          <w:szCs w:val="22"/>
        </w:rPr>
      </w:pPr>
    </w:p>
    <w:p w:rsidR="00531A31" w:rsidRDefault="00531A31" w:rsidP="00E93480">
      <w:pPr>
        <w:pStyle w:val="a4"/>
        <w:outlineLvl w:val="0"/>
        <w:rPr>
          <w:sz w:val="22"/>
          <w:szCs w:val="22"/>
        </w:rPr>
      </w:pPr>
    </w:p>
    <w:p w:rsidR="00531A31" w:rsidRDefault="00531A31" w:rsidP="00E93480">
      <w:pPr>
        <w:pStyle w:val="a4"/>
        <w:outlineLvl w:val="0"/>
        <w:rPr>
          <w:sz w:val="22"/>
          <w:szCs w:val="22"/>
        </w:rPr>
      </w:pPr>
    </w:p>
    <w:p w:rsidR="00531A31" w:rsidRDefault="00531A31" w:rsidP="00E93480">
      <w:pPr>
        <w:pStyle w:val="a4"/>
        <w:outlineLvl w:val="0"/>
        <w:rPr>
          <w:sz w:val="22"/>
          <w:szCs w:val="22"/>
        </w:rPr>
      </w:pPr>
    </w:p>
    <w:p w:rsidR="00531A31" w:rsidRDefault="00531A31" w:rsidP="00E93480">
      <w:pPr>
        <w:pStyle w:val="a4"/>
        <w:outlineLvl w:val="0"/>
        <w:rPr>
          <w:sz w:val="22"/>
          <w:szCs w:val="22"/>
        </w:rPr>
      </w:pPr>
    </w:p>
    <w:p w:rsidR="00BE2E66" w:rsidRPr="000E225F" w:rsidRDefault="00C4340D" w:rsidP="000E225F">
      <w:pPr>
        <w:spacing w:line="200" w:lineRule="atLeast"/>
        <w:jc w:val="center"/>
        <w:rPr>
          <w:rFonts w:ascii="Times New Roman" w:hAnsi="Times New Roman" w:cs="Times New Roman"/>
          <w:b/>
          <w:sz w:val="28"/>
          <w:szCs w:val="28"/>
        </w:rPr>
      </w:pPr>
      <w:r>
        <w:rPr>
          <w:rFonts w:ascii="Times New Roman" w:hAnsi="Times New Roman" w:cs="Times New Roman"/>
          <w:b/>
          <w:sz w:val="28"/>
          <w:szCs w:val="28"/>
        </w:rPr>
        <w:t>КОНТРОЛЬНО СЧЕТНЫЙ ОРГАН</w:t>
      </w:r>
      <w:r w:rsidR="000E225F">
        <w:rPr>
          <w:rFonts w:ascii="Times New Roman" w:hAnsi="Times New Roman" w:cs="Times New Roman"/>
          <w:b/>
          <w:sz w:val="28"/>
          <w:szCs w:val="28"/>
        </w:rPr>
        <w:t xml:space="preserve"> </w:t>
      </w:r>
      <w:r>
        <w:rPr>
          <w:rFonts w:ascii="Times New Roman" w:hAnsi="Times New Roman" w:cs="Times New Roman"/>
          <w:b/>
          <w:sz w:val="28"/>
          <w:szCs w:val="28"/>
        </w:rPr>
        <w:t>МО КРАСНОТУРАНСК</w:t>
      </w:r>
      <w:r w:rsidR="001455B7">
        <w:rPr>
          <w:rFonts w:ascii="Times New Roman" w:hAnsi="Times New Roman" w:cs="Times New Roman"/>
          <w:b/>
          <w:sz w:val="28"/>
          <w:szCs w:val="28"/>
        </w:rPr>
        <w:t>ИЙ</w:t>
      </w:r>
      <w:r>
        <w:rPr>
          <w:rFonts w:ascii="Times New Roman" w:hAnsi="Times New Roman" w:cs="Times New Roman"/>
          <w:b/>
          <w:sz w:val="28"/>
          <w:szCs w:val="28"/>
        </w:rPr>
        <w:t xml:space="preserve"> </w:t>
      </w:r>
      <w:r w:rsidR="001455B7">
        <w:rPr>
          <w:rFonts w:ascii="Times New Roman" w:hAnsi="Times New Roman" w:cs="Times New Roman"/>
          <w:b/>
          <w:sz w:val="28"/>
          <w:szCs w:val="28"/>
        </w:rPr>
        <w:t>РАЙОН</w:t>
      </w:r>
    </w:p>
    <w:p w:rsidR="00BE2E66" w:rsidRPr="00EA6F87" w:rsidRDefault="00C4340D" w:rsidP="00BE2E66">
      <w:pPr>
        <w:spacing w:line="200" w:lineRule="atLeast"/>
        <w:jc w:val="center"/>
        <w:rPr>
          <w:rFonts w:ascii="Times New Roman" w:hAnsi="Times New Roman" w:cs="Times New Roman"/>
          <w:color w:val="000000" w:themeColor="text1"/>
          <w:lang w:val="en-US"/>
        </w:rPr>
      </w:pPr>
      <w:r>
        <w:rPr>
          <w:rFonts w:ascii="Times New Roman" w:hAnsi="Times New Roman" w:cs="Times New Roman"/>
          <w:sz w:val="18"/>
          <w:u w:val="single"/>
        </w:rPr>
        <w:t>Карла Маркса</w:t>
      </w:r>
      <w:r w:rsidR="00BE2E66" w:rsidRPr="00BE2E66">
        <w:rPr>
          <w:rFonts w:ascii="Times New Roman" w:hAnsi="Times New Roman" w:cs="Times New Roman"/>
          <w:sz w:val="18"/>
          <w:u w:val="single"/>
        </w:rPr>
        <w:t xml:space="preserve"> ул., д.</w:t>
      </w:r>
      <w:r>
        <w:rPr>
          <w:rFonts w:ascii="Times New Roman" w:hAnsi="Times New Roman" w:cs="Times New Roman"/>
          <w:sz w:val="18"/>
          <w:u w:val="single"/>
        </w:rPr>
        <w:t>14</w:t>
      </w:r>
      <w:r w:rsidR="00BE2E66" w:rsidRPr="00BE2E66">
        <w:rPr>
          <w:rFonts w:ascii="Times New Roman" w:hAnsi="Times New Roman" w:cs="Times New Roman"/>
          <w:sz w:val="18"/>
          <w:u w:val="single"/>
        </w:rPr>
        <w:t xml:space="preserve">, с. </w:t>
      </w:r>
      <w:r>
        <w:rPr>
          <w:rFonts w:ascii="Times New Roman" w:hAnsi="Times New Roman" w:cs="Times New Roman"/>
          <w:sz w:val="18"/>
          <w:u w:val="single"/>
        </w:rPr>
        <w:t>Краснотуранск</w:t>
      </w:r>
      <w:r w:rsidR="00BE2E66" w:rsidRPr="00BE2E66">
        <w:rPr>
          <w:rFonts w:ascii="Times New Roman" w:hAnsi="Times New Roman" w:cs="Times New Roman"/>
          <w:sz w:val="18"/>
          <w:u w:val="single"/>
        </w:rPr>
        <w:t xml:space="preserve">, </w:t>
      </w:r>
      <w:r>
        <w:rPr>
          <w:rFonts w:ascii="Times New Roman" w:hAnsi="Times New Roman" w:cs="Times New Roman"/>
          <w:sz w:val="18"/>
          <w:u w:val="single"/>
        </w:rPr>
        <w:t>662660</w:t>
      </w:r>
      <w:r w:rsidR="00BE2E66" w:rsidRPr="00BE2E66">
        <w:rPr>
          <w:rFonts w:ascii="Times New Roman" w:hAnsi="Times New Roman" w:cs="Times New Roman"/>
          <w:sz w:val="18"/>
          <w:u w:val="single"/>
        </w:rPr>
        <w:t xml:space="preserve"> тел. </w:t>
      </w:r>
      <w:r w:rsidR="00BE2E66" w:rsidRPr="00EA6F87">
        <w:rPr>
          <w:rFonts w:ascii="Times New Roman" w:hAnsi="Times New Roman" w:cs="Times New Roman"/>
          <w:sz w:val="18"/>
          <w:u w:val="single"/>
          <w:lang w:val="en-US"/>
        </w:rPr>
        <w:t>(3913</w:t>
      </w:r>
      <w:r w:rsidRPr="00EA6F87">
        <w:rPr>
          <w:rFonts w:ascii="Times New Roman" w:hAnsi="Times New Roman" w:cs="Times New Roman"/>
          <w:sz w:val="18"/>
          <w:u w:val="single"/>
          <w:lang w:val="en-US"/>
        </w:rPr>
        <w:t>4</w:t>
      </w:r>
      <w:r w:rsidR="00BE2E66" w:rsidRPr="00EA6F87">
        <w:rPr>
          <w:rFonts w:ascii="Times New Roman" w:hAnsi="Times New Roman" w:cs="Times New Roman"/>
          <w:sz w:val="18"/>
          <w:u w:val="single"/>
          <w:lang w:val="en-US"/>
        </w:rPr>
        <w:t>) 2-</w:t>
      </w:r>
      <w:r w:rsidRPr="00EA6F87">
        <w:rPr>
          <w:rFonts w:ascii="Times New Roman" w:hAnsi="Times New Roman" w:cs="Times New Roman"/>
          <w:sz w:val="18"/>
          <w:u w:val="single"/>
          <w:lang w:val="en-US"/>
        </w:rPr>
        <w:t>23</w:t>
      </w:r>
      <w:r w:rsidR="00BE2E66" w:rsidRPr="00EA6F87">
        <w:rPr>
          <w:rFonts w:ascii="Times New Roman" w:hAnsi="Times New Roman" w:cs="Times New Roman"/>
          <w:sz w:val="18"/>
          <w:u w:val="single"/>
          <w:lang w:val="en-US"/>
        </w:rPr>
        <w:t>-</w:t>
      </w:r>
      <w:r w:rsidRPr="00EA6F87">
        <w:rPr>
          <w:rFonts w:ascii="Times New Roman" w:hAnsi="Times New Roman" w:cs="Times New Roman"/>
          <w:sz w:val="18"/>
          <w:u w:val="single"/>
          <w:lang w:val="en-US"/>
        </w:rPr>
        <w:t>57</w:t>
      </w:r>
      <w:r w:rsidR="00BE2E66" w:rsidRPr="00EA6F87">
        <w:rPr>
          <w:rFonts w:ascii="Times New Roman" w:hAnsi="Times New Roman" w:cs="Times New Roman"/>
          <w:sz w:val="18"/>
          <w:u w:val="single"/>
          <w:lang w:val="en-US"/>
        </w:rPr>
        <w:t xml:space="preserve">, </w:t>
      </w:r>
      <w:r w:rsidR="00BE2E66" w:rsidRPr="00BE2E66">
        <w:rPr>
          <w:rFonts w:ascii="Times New Roman" w:hAnsi="Times New Roman" w:cs="Times New Roman"/>
          <w:sz w:val="18"/>
          <w:u w:val="single"/>
          <w:lang w:val="en-US"/>
        </w:rPr>
        <w:t>E</w:t>
      </w:r>
      <w:r w:rsidR="00BE2E66" w:rsidRPr="00EA6F87">
        <w:rPr>
          <w:rFonts w:ascii="Times New Roman" w:hAnsi="Times New Roman" w:cs="Times New Roman"/>
          <w:sz w:val="18"/>
          <w:u w:val="single"/>
          <w:lang w:val="en-US"/>
        </w:rPr>
        <w:t>-</w:t>
      </w:r>
      <w:r w:rsidR="00BE2E66" w:rsidRPr="00BE2E66">
        <w:rPr>
          <w:rFonts w:ascii="Times New Roman" w:hAnsi="Times New Roman" w:cs="Times New Roman"/>
          <w:sz w:val="18"/>
          <w:u w:val="single"/>
          <w:lang w:val="en-US"/>
        </w:rPr>
        <w:t>mail</w:t>
      </w:r>
      <w:r w:rsidR="00BE2E66" w:rsidRPr="00EA6F87">
        <w:rPr>
          <w:rFonts w:ascii="Times New Roman" w:hAnsi="Times New Roman" w:cs="Times New Roman"/>
          <w:sz w:val="18"/>
          <w:szCs w:val="18"/>
          <w:u w:val="single"/>
          <w:lang w:val="en-US"/>
        </w:rPr>
        <w:t xml:space="preserve">: </w:t>
      </w:r>
      <w:hyperlink r:id="rId9" w:history="1">
        <w:r w:rsidR="002647DE" w:rsidRPr="00262497">
          <w:rPr>
            <w:rStyle w:val="afa"/>
            <w:rFonts w:ascii="Times New Roman" w:hAnsi="Times New Roman" w:cs="Times New Roman"/>
            <w:sz w:val="18"/>
            <w:szCs w:val="18"/>
            <w:lang w:val="en-US"/>
          </w:rPr>
          <w:t>raisovet</w:t>
        </w:r>
        <w:r w:rsidR="002647DE" w:rsidRPr="00EA6F87">
          <w:rPr>
            <w:rStyle w:val="afa"/>
            <w:rFonts w:ascii="Times New Roman" w:hAnsi="Times New Roman" w:cs="Times New Roman"/>
            <w:sz w:val="18"/>
            <w:szCs w:val="18"/>
            <w:lang w:val="en-US"/>
          </w:rPr>
          <w:t>@</w:t>
        </w:r>
        <w:r w:rsidR="002647DE" w:rsidRPr="00262497">
          <w:rPr>
            <w:rStyle w:val="afa"/>
            <w:rFonts w:ascii="Times New Roman" w:hAnsi="Times New Roman" w:cs="Times New Roman"/>
            <w:sz w:val="18"/>
            <w:szCs w:val="18"/>
            <w:lang w:val="en-US"/>
          </w:rPr>
          <w:t>krasmail</w:t>
        </w:r>
        <w:r w:rsidR="002647DE" w:rsidRPr="00EA6F87">
          <w:rPr>
            <w:rStyle w:val="afa"/>
            <w:rFonts w:ascii="Times New Roman" w:hAnsi="Times New Roman" w:cs="Times New Roman"/>
            <w:sz w:val="18"/>
            <w:szCs w:val="18"/>
            <w:lang w:val="en-US"/>
          </w:rPr>
          <w:t>.</w:t>
        </w:r>
        <w:r w:rsidR="002647DE" w:rsidRPr="00262497">
          <w:rPr>
            <w:rStyle w:val="afa"/>
            <w:rFonts w:ascii="Times New Roman" w:hAnsi="Times New Roman" w:cs="Times New Roman"/>
            <w:sz w:val="18"/>
            <w:szCs w:val="18"/>
            <w:lang w:val="en-US"/>
          </w:rPr>
          <w:t>ru</w:t>
        </w:r>
      </w:hyperlink>
    </w:p>
    <w:p w:rsidR="00BE2E66" w:rsidRPr="00EA6F87" w:rsidRDefault="00BE2E66" w:rsidP="00BE2E66">
      <w:pPr>
        <w:pBdr>
          <w:top w:val="double" w:sz="2" w:space="1" w:color="000000"/>
        </w:pBdr>
        <w:spacing w:line="200" w:lineRule="atLeast"/>
        <w:ind w:right="-284"/>
        <w:jc w:val="both"/>
        <w:rPr>
          <w:rFonts w:ascii="Times New Roman" w:hAnsi="Times New Roman" w:cs="Times New Roman"/>
          <w:lang w:val="en-US"/>
        </w:rPr>
      </w:pPr>
    </w:p>
    <w:p w:rsidR="00BE2E66" w:rsidRPr="001C013C" w:rsidRDefault="00B03ADB" w:rsidP="000E225F">
      <w:pPr>
        <w:tabs>
          <w:tab w:val="left" w:pos="3836"/>
        </w:tabs>
        <w:jc w:val="center"/>
        <w:rPr>
          <w:rFonts w:ascii="Times New Roman" w:hAnsi="Times New Roman" w:cs="Times New Roman"/>
          <w:sz w:val="28"/>
          <w:szCs w:val="28"/>
          <w:lang w:val="en-US"/>
        </w:rPr>
      </w:pPr>
      <w:r w:rsidRPr="00DD0733">
        <w:rPr>
          <w:rFonts w:ascii="Times New Roman" w:eastAsia="Calibri" w:hAnsi="Times New Roman" w:cs="Times New Roman"/>
          <w:sz w:val="24"/>
          <w:szCs w:val="24"/>
          <w:lang w:eastAsia="en-US"/>
        </w:rPr>
        <w:t>с</w:t>
      </w:r>
      <w:r w:rsidRPr="001C013C">
        <w:rPr>
          <w:rFonts w:ascii="Times New Roman" w:eastAsia="Calibri" w:hAnsi="Times New Roman" w:cs="Times New Roman"/>
          <w:sz w:val="24"/>
          <w:szCs w:val="24"/>
          <w:lang w:val="en-US" w:eastAsia="en-US"/>
        </w:rPr>
        <w:t>.</w:t>
      </w:r>
      <w:r w:rsidR="00C4340D" w:rsidRPr="00AD7EBB">
        <w:rPr>
          <w:rFonts w:ascii="Times New Roman" w:eastAsia="Calibri" w:hAnsi="Times New Roman" w:cs="Times New Roman"/>
          <w:sz w:val="28"/>
          <w:szCs w:val="28"/>
          <w:lang w:eastAsia="en-US"/>
        </w:rPr>
        <w:t>Краснотуранск</w:t>
      </w:r>
      <w:r w:rsidRPr="001C013C">
        <w:rPr>
          <w:rFonts w:ascii="Times New Roman" w:eastAsia="Calibri" w:hAnsi="Times New Roman" w:cs="Times New Roman"/>
          <w:color w:val="FF0000"/>
          <w:sz w:val="28"/>
          <w:szCs w:val="28"/>
          <w:lang w:val="en-US" w:eastAsia="en-US"/>
        </w:rPr>
        <w:tab/>
      </w:r>
      <w:r w:rsidRPr="001C013C">
        <w:rPr>
          <w:rFonts w:ascii="Times New Roman" w:eastAsia="Calibri" w:hAnsi="Times New Roman" w:cs="Times New Roman"/>
          <w:color w:val="FF0000"/>
          <w:sz w:val="28"/>
          <w:szCs w:val="28"/>
          <w:lang w:val="en-US" w:eastAsia="en-US"/>
        </w:rPr>
        <w:tab/>
      </w:r>
      <w:r w:rsidRPr="001C013C">
        <w:rPr>
          <w:rFonts w:ascii="Times New Roman" w:eastAsia="Calibri" w:hAnsi="Times New Roman" w:cs="Times New Roman"/>
          <w:color w:val="FF0000"/>
          <w:sz w:val="28"/>
          <w:szCs w:val="28"/>
          <w:lang w:val="en-US" w:eastAsia="en-US"/>
        </w:rPr>
        <w:tab/>
      </w:r>
      <w:r w:rsidRPr="001C013C">
        <w:rPr>
          <w:rFonts w:ascii="Times New Roman" w:eastAsia="Calibri" w:hAnsi="Times New Roman" w:cs="Times New Roman"/>
          <w:color w:val="FF0000"/>
          <w:sz w:val="28"/>
          <w:szCs w:val="28"/>
          <w:lang w:val="en-US" w:eastAsia="en-US"/>
        </w:rPr>
        <w:tab/>
      </w:r>
      <w:r w:rsidRPr="001C013C">
        <w:rPr>
          <w:rFonts w:ascii="Times New Roman" w:eastAsia="Calibri" w:hAnsi="Times New Roman" w:cs="Times New Roman"/>
          <w:color w:val="FF0000"/>
          <w:sz w:val="28"/>
          <w:szCs w:val="28"/>
          <w:lang w:val="en-US" w:eastAsia="en-US"/>
        </w:rPr>
        <w:tab/>
      </w:r>
      <w:r w:rsidRPr="001C013C">
        <w:rPr>
          <w:rFonts w:ascii="Times New Roman" w:eastAsia="Calibri" w:hAnsi="Times New Roman" w:cs="Times New Roman"/>
          <w:color w:val="FF0000"/>
          <w:sz w:val="28"/>
          <w:szCs w:val="28"/>
          <w:lang w:val="en-US" w:eastAsia="en-US"/>
        </w:rPr>
        <w:tab/>
      </w:r>
      <w:r w:rsidR="007B112A" w:rsidRPr="001C013C">
        <w:rPr>
          <w:rFonts w:ascii="Times New Roman" w:eastAsia="Calibri" w:hAnsi="Times New Roman" w:cs="Times New Roman"/>
          <w:sz w:val="28"/>
          <w:szCs w:val="28"/>
          <w:lang w:val="en-US" w:eastAsia="en-US"/>
        </w:rPr>
        <w:t>29</w:t>
      </w:r>
      <w:r w:rsidR="00BE2E66" w:rsidRPr="001C013C">
        <w:rPr>
          <w:rFonts w:ascii="Times New Roman" w:eastAsia="Calibri" w:hAnsi="Times New Roman" w:cs="Times New Roman"/>
          <w:color w:val="000000" w:themeColor="text1"/>
          <w:sz w:val="28"/>
          <w:szCs w:val="28"/>
          <w:lang w:val="en-US" w:eastAsia="en-US"/>
        </w:rPr>
        <w:t>.0</w:t>
      </w:r>
      <w:r w:rsidR="00850AA5" w:rsidRPr="001C013C">
        <w:rPr>
          <w:rFonts w:ascii="Times New Roman" w:eastAsia="Calibri" w:hAnsi="Times New Roman" w:cs="Times New Roman"/>
          <w:color w:val="000000" w:themeColor="text1"/>
          <w:sz w:val="28"/>
          <w:szCs w:val="28"/>
          <w:lang w:val="en-US" w:eastAsia="en-US"/>
        </w:rPr>
        <w:t>4</w:t>
      </w:r>
      <w:r w:rsidR="00BE2E66" w:rsidRPr="001C013C">
        <w:rPr>
          <w:rFonts w:ascii="Times New Roman" w:eastAsia="Calibri" w:hAnsi="Times New Roman" w:cs="Times New Roman"/>
          <w:color w:val="000000" w:themeColor="text1"/>
          <w:sz w:val="28"/>
          <w:szCs w:val="28"/>
          <w:lang w:val="en-US" w:eastAsia="en-US"/>
        </w:rPr>
        <w:t>.20</w:t>
      </w:r>
      <w:r w:rsidR="00E21870" w:rsidRPr="001C013C">
        <w:rPr>
          <w:rFonts w:ascii="Times New Roman" w:eastAsia="Calibri" w:hAnsi="Times New Roman" w:cs="Times New Roman"/>
          <w:color w:val="000000" w:themeColor="text1"/>
          <w:sz w:val="28"/>
          <w:szCs w:val="28"/>
          <w:lang w:val="en-US" w:eastAsia="en-US"/>
        </w:rPr>
        <w:t>2</w:t>
      </w:r>
      <w:r w:rsidR="001C013C" w:rsidRPr="001C013C">
        <w:rPr>
          <w:rFonts w:ascii="Times New Roman" w:eastAsia="Calibri" w:hAnsi="Times New Roman" w:cs="Times New Roman"/>
          <w:color w:val="000000" w:themeColor="text1"/>
          <w:sz w:val="28"/>
          <w:szCs w:val="28"/>
          <w:lang w:val="en-US" w:eastAsia="en-US"/>
        </w:rPr>
        <w:t>2</w:t>
      </w:r>
      <w:r w:rsidR="00DD0733" w:rsidRPr="00AD7EBB">
        <w:rPr>
          <w:rFonts w:ascii="Times New Roman" w:eastAsia="Calibri" w:hAnsi="Times New Roman" w:cs="Times New Roman"/>
          <w:color w:val="000000" w:themeColor="text1"/>
          <w:sz w:val="28"/>
          <w:szCs w:val="28"/>
          <w:lang w:eastAsia="en-US"/>
        </w:rPr>
        <w:t>г</w:t>
      </w:r>
      <w:r w:rsidR="00DD0733" w:rsidRPr="001C013C">
        <w:rPr>
          <w:rFonts w:ascii="Times New Roman" w:eastAsia="Calibri" w:hAnsi="Times New Roman" w:cs="Times New Roman"/>
          <w:color w:val="FF0000"/>
          <w:sz w:val="28"/>
          <w:szCs w:val="28"/>
          <w:lang w:val="en-US" w:eastAsia="en-US"/>
        </w:rPr>
        <w:t>.</w:t>
      </w:r>
      <w:r w:rsidR="00BE2E66" w:rsidRPr="001C013C">
        <w:rPr>
          <w:rFonts w:ascii="Times New Roman" w:eastAsia="Calibri" w:hAnsi="Times New Roman" w:cs="Times New Roman"/>
          <w:sz w:val="28"/>
          <w:szCs w:val="28"/>
          <w:lang w:val="en-US" w:eastAsia="en-US"/>
        </w:rPr>
        <w:tab/>
      </w:r>
      <w:r w:rsidR="00BE2E66" w:rsidRPr="001C013C">
        <w:rPr>
          <w:rFonts w:ascii="Times New Roman" w:hAnsi="Times New Roman" w:cs="Times New Roman"/>
          <w:sz w:val="28"/>
          <w:szCs w:val="28"/>
          <w:highlight w:val="yellow"/>
          <w:lang w:val="en-US"/>
        </w:rPr>
        <w:t xml:space="preserve">                      </w:t>
      </w:r>
    </w:p>
    <w:p w:rsidR="00BE2E66" w:rsidRPr="00AD7EBB" w:rsidRDefault="00BE2E66" w:rsidP="00BE2E66">
      <w:pPr>
        <w:pStyle w:val="ae"/>
        <w:spacing w:before="57"/>
        <w:jc w:val="center"/>
        <w:rPr>
          <w:rFonts w:ascii="Times New Roman" w:hAnsi="Times New Roman" w:cs="Times New Roman"/>
          <w:b/>
          <w:sz w:val="28"/>
          <w:szCs w:val="28"/>
        </w:rPr>
      </w:pPr>
      <w:r w:rsidRPr="00AD7EBB">
        <w:rPr>
          <w:rFonts w:ascii="Times New Roman" w:hAnsi="Times New Roman" w:cs="Times New Roman"/>
          <w:b/>
          <w:sz w:val="28"/>
          <w:szCs w:val="28"/>
        </w:rPr>
        <w:t>Заключение</w:t>
      </w:r>
    </w:p>
    <w:p w:rsidR="00BE2E66" w:rsidRPr="00AD7EBB" w:rsidRDefault="00BE2E66" w:rsidP="003105E4">
      <w:pPr>
        <w:pStyle w:val="Textbody"/>
        <w:spacing w:after="0"/>
        <w:ind w:right="-437" w:hanging="15"/>
        <w:jc w:val="center"/>
        <w:rPr>
          <w:b/>
          <w:bCs/>
          <w:sz w:val="28"/>
          <w:szCs w:val="28"/>
          <w:lang w:val="ru-RU"/>
        </w:rPr>
      </w:pPr>
      <w:r w:rsidRPr="00AD7EBB">
        <w:rPr>
          <w:b/>
          <w:bCs/>
          <w:sz w:val="28"/>
          <w:szCs w:val="28"/>
          <w:lang w:val="ru-RU"/>
        </w:rPr>
        <w:t xml:space="preserve">на годовой отчёт об исполнении районного бюджета </w:t>
      </w:r>
    </w:p>
    <w:p w:rsidR="00BE2E66" w:rsidRPr="00AD7EBB" w:rsidRDefault="00BE2E66" w:rsidP="00BE2E66">
      <w:pPr>
        <w:pStyle w:val="Textbody"/>
        <w:spacing w:after="0"/>
        <w:ind w:hanging="15"/>
        <w:jc w:val="center"/>
        <w:rPr>
          <w:b/>
          <w:bCs/>
          <w:sz w:val="28"/>
          <w:szCs w:val="28"/>
          <w:lang w:val="ru-RU"/>
        </w:rPr>
      </w:pPr>
      <w:r w:rsidRPr="00AD7EBB">
        <w:rPr>
          <w:b/>
          <w:bCs/>
          <w:sz w:val="28"/>
          <w:szCs w:val="28"/>
          <w:lang w:val="ru-RU"/>
        </w:rPr>
        <w:t>муниципального образования К</w:t>
      </w:r>
      <w:r w:rsidR="00C4340D" w:rsidRPr="00AD7EBB">
        <w:rPr>
          <w:b/>
          <w:bCs/>
          <w:sz w:val="28"/>
          <w:szCs w:val="28"/>
          <w:lang w:val="ru-RU"/>
        </w:rPr>
        <w:t xml:space="preserve">раснотуранский </w:t>
      </w:r>
      <w:r w:rsidRPr="00AD7EBB">
        <w:rPr>
          <w:b/>
          <w:bCs/>
          <w:sz w:val="28"/>
          <w:szCs w:val="28"/>
          <w:lang w:val="ru-RU"/>
        </w:rPr>
        <w:t xml:space="preserve"> район </w:t>
      </w:r>
    </w:p>
    <w:p w:rsidR="00E93480" w:rsidRPr="00BE2E66" w:rsidRDefault="00E93480" w:rsidP="00AD7EBB">
      <w:pPr>
        <w:pStyle w:val="a6"/>
        <w:rPr>
          <w:sz w:val="28"/>
          <w:szCs w:val="28"/>
        </w:rPr>
      </w:pPr>
      <w:r w:rsidRPr="00BE2E66">
        <w:rPr>
          <w:sz w:val="28"/>
          <w:szCs w:val="28"/>
        </w:rPr>
        <w:t xml:space="preserve">                                                                                                                                                           </w:t>
      </w:r>
    </w:p>
    <w:p w:rsidR="00E93480" w:rsidRPr="00974AE0" w:rsidRDefault="000B1CF6" w:rsidP="0091275F">
      <w:pPr>
        <w:spacing w:after="0" w:line="240" w:lineRule="auto"/>
        <w:ind w:right="-11" w:firstLine="709"/>
        <w:jc w:val="both"/>
        <w:rPr>
          <w:sz w:val="28"/>
          <w:szCs w:val="28"/>
        </w:rPr>
      </w:pPr>
      <w:r>
        <w:rPr>
          <w:rFonts w:ascii="Times New Roman" w:hAnsi="Times New Roman" w:cs="Times New Roman"/>
          <w:sz w:val="28"/>
          <w:szCs w:val="28"/>
        </w:rPr>
        <w:t xml:space="preserve">     </w:t>
      </w:r>
      <w:proofErr w:type="gramStart"/>
      <w:r w:rsidR="00AD7EBB" w:rsidRPr="00AD7EBB">
        <w:rPr>
          <w:rFonts w:ascii="Times New Roman" w:hAnsi="Times New Roman" w:cs="Times New Roman"/>
          <w:sz w:val="28"/>
          <w:szCs w:val="28"/>
        </w:rPr>
        <w:t>Заключение на годовой отчет об исполнении районного бюджета  муниципального образования Краснотуранский район за 20</w:t>
      </w:r>
      <w:r w:rsidR="009560BE">
        <w:rPr>
          <w:rFonts w:ascii="Times New Roman" w:hAnsi="Times New Roman" w:cs="Times New Roman"/>
          <w:sz w:val="28"/>
          <w:szCs w:val="28"/>
        </w:rPr>
        <w:t>2</w:t>
      </w:r>
      <w:r w:rsidR="00974AE0">
        <w:rPr>
          <w:rFonts w:ascii="Times New Roman" w:hAnsi="Times New Roman" w:cs="Times New Roman"/>
          <w:sz w:val="28"/>
          <w:szCs w:val="28"/>
        </w:rPr>
        <w:t>2</w:t>
      </w:r>
      <w:r w:rsidR="00AD7EBB" w:rsidRPr="00AD7EBB">
        <w:rPr>
          <w:rFonts w:ascii="Times New Roman" w:hAnsi="Times New Roman" w:cs="Times New Roman"/>
          <w:sz w:val="28"/>
          <w:szCs w:val="28"/>
        </w:rPr>
        <w:t xml:space="preserve"> год подготовлено в соответствии с требованиями статьи 264.4 Бюджетного кодекса Российской Федерации, статьи</w:t>
      </w:r>
      <w:r w:rsidR="001C013C">
        <w:rPr>
          <w:rFonts w:ascii="Times New Roman" w:hAnsi="Times New Roman" w:cs="Times New Roman"/>
          <w:sz w:val="28"/>
          <w:szCs w:val="28"/>
        </w:rPr>
        <w:t xml:space="preserve"> 38</w:t>
      </w:r>
      <w:r w:rsidR="00AD7EBB" w:rsidRPr="00AD7EBB">
        <w:rPr>
          <w:rFonts w:ascii="Times New Roman" w:hAnsi="Times New Roman" w:cs="Times New Roman"/>
          <w:sz w:val="28"/>
          <w:szCs w:val="28"/>
        </w:rPr>
        <w:t xml:space="preserve"> «Положения о бюджетном процессе  в муниципальном образовании Краснотуранский район», утвержденного решением районного Совета депутатов от  12.11.2013 № 32-248р, статьи 7 «Положения о контрольном органе  муниципального образования Краснотуранский район», утвержденного  решением районного Совета д</w:t>
      </w:r>
      <w:r w:rsidR="00974AE0">
        <w:rPr>
          <w:rFonts w:ascii="Times New Roman" w:hAnsi="Times New Roman" w:cs="Times New Roman"/>
          <w:sz w:val="28"/>
          <w:szCs w:val="28"/>
        </w:rPr>
        <w:t>епутатов</w:t>
      </w:r>
      <w:proofErr w:type="gramEnd"/>
      <w:r w:rsidR="00974AE0">
        <w:rPr>
          <w:rFonts w:ascii="Times New Roman" w:hAnsi="Times New Roman" w:cs="Times New Roman"/>
          <w:sz w:val="28"/>
          <w:szCs w:val="28"/>
        </w:rPr>
        <w:t xml:space="preserve"> от 30.10.2012 №25-192р, </w:t>
      </w:r>
      <w:r w:rsidR="00974AE0" w:rsidRPr="00974AE0">
        <w:rPr>
          <w:rFonts w:ascii="Times New Roman" w:hAnsi="Times New Roman" w:cs="Times New Roman"/>
          <w:sz w:val="28"/>
          <w:szCs w:val="28"/>
        </w:rPr>
        <w:t>плана  работы  контрольно-счетно</w:t>
      </w:r>
      <w:r w:rsidR="00974AE0">
        <w:rPr>
          <w:rFonts w:ascii="Times New Roman" w:hAnsi="Times New Roman" w:cs="Times New Roman"/>
          <w:sz w:val="28"/>
          <w:szCs w:val="28"/>
        </w:rPr>
        <w:t>го органа</w:t>
      </w:r>
      <w:r w:rsidR="00974AE0" w:rsidRPr="00974AE0">
        <w:rPr>
          <w:rFonts w:ascii="Times New Roman" w:hAnsi="Times New Roman" w:cs="Times New Roman"/>
          <w:sz w:val="28"/>
          <w:szCs w:val="28"/>
        </w:rPr>
        <w:t xml:space="preserve"> муниципального образования </w:t>
      </w:r>
      <w:r w:rsidR="00974AE0">
        <w:rPr>
          <w:rFonts w:ascii="Times New Roman" w:hAnsi="Times New Roman" w:cs="Times New Roman"/>
          <w:sz w:val="28"/>
          <w:szCs w:val="28"/>
        </w:rPr>
        <w:t>Краснотуранский район</w:t>
      </w:r>
      <w:r w:rsidR="00974AE0" w:rsidRPr="00974AE0">
        <w:rPr>
          <w:rFonts w:ascii="Times New Roman" w:hAnsi="Times New Roman" w:cs="Times New Roman"/>
          <w:sz w:val="28"/>
          <w:szCs w:val="28"/>
        </w:rPr>
        <w:t xml:space="preserve"> на 202</w:t>
      </w:r>
      <w:r w:rsidR="00974AE0">
        <w:rPr>
          <w:rFonts w:ascii="Times New Roman" w:hAnsi="Times New Roman" w:cs="Times New Roman"/>
          <w:sz w:val="28"/>
          <w:szCs w:val="28"/>
        </w:rPr>
        <w:t>3</w:t>
      </w:r>
      <w:r w:rsidR="00974AE0" w:rsidRPr="00974AE0">
        <w:rPr>
          <w:rFonts w:ascii="Times New Roman" w:hAnsi="Times New Roman" w:cs="Times New Roman"/>
          <w:sz w:val="28"/>
          <w:szCs w:val="28"/>
        </w:rPr>
        <w:t xml:space="preserve"> год</w:t>
      </w:r>
      <w:r w:rsidR="00974AE0">
        <w:rPr>
          <w:rFonts w:ascii="Times New Roman" w:hAnsi="Times New Roman" w:cs="Times New Roman"/>
          <w:sz w:val="28"/>
          <w:szCs w:val="28"/>
        </w:rPr>
        <w:t>.</w:t>
      </w:r>
    </w:p>
    <w:p w:rsidR="000E520F" w:rsidRPr="000B1CF6" w:rsidRDefault="000E520F" w:rsidP="0091275F">
      <w:pPr>
        <w:spacing w:after="0" w:line="240" w:lineRule="auto"/>
        <w:ind w:right="-11" w:firstLine="709"/>
        <w:jc w:val="both"/>
        <w:rPr>
          <w:rFonts w:ascii="Times New Roman" w:hAnsi="Times New Roman" w:cs="Times New Roman"/>
          <w:sz w:val="28"/>
          <w:szCs w:val="28"/>
        </w:rPr>
      </w:pPr>
      <w:r w:rsidRPr="000B1CF6">
        <w:rPr>
          <w:rFonts w:ascii="Times New Roman" w:hAnsi="Times New Roman" w:cs="Times New Roman"/>
          <w:sz w:val="28"/>
          <w:szCs w:val="28"/>
        </w:rPr>
        <w:t xml:space="preserve">    Годовой отчет об исполнении районного бюджета  за 20</w:t>
      </w:r>
      <w:r w:rsidR="009560BE">
        <w:rPr>
          <w:rFonts w:ascii="Times New Roman" w:hAnsi="Times New Roman" w:cs="Times New Roman"/>
          <w:sz w:val="28"/>
          <w:szCs w:val="28"/>
        </w:rPr>
        <w:t>2</w:t>
      </w:r>
      <w:r w:rsidR="00974AE0">
        <w:rPr>
          <w:rFonts w:ascii="Times New Roman" w:hAnsi="Times New Roman" w:cs="Times New Roman"/>
          <w:sz w:val="28"/>
          <w:szCs w:val="28"/>
        </w:rPr>
        <w:t>2</w:t>
      </w:r>
      <w:r w:rsidR="001C013C">
        <w:rPr>
          <w:rFonts w:ascii="Times New Roman" w:hAnsi="Times New Roman" w:cs="Times New Roman"/>
          <w:sz w:val="28"/>
          <w:szCs w:val="28"/>
        </w:rPr>
        <w:t xml:space="preserve"> </w:t>
      </w:r>
      <w:r w:rsidRPr="000B1CF6">
        <w:rPr>
          <w:rFonts w:ascii="Times New Roman" w:hAnsi="Times New Roman" w:cs="Times New Roman"/>
          <w:sz w:val="28"/>
          <w:szCs w:val="28"/>
        </w:rPr>
        <w:t>год представлен администрацией района</w:t>
      </w:r>
      <w:r w:rsidR="0041322D">
        <w:rPr>
          <w:rFonts w:ascii="Times New Roman" w:hAnsi="Times New Roman" w:cs="Times New Roman"/>
          <w:sz w:val="28"/>
          <w:szCs w:val="28"/>
        </w:rPr>
        <w:t xml:space="preserve"> в  </w:t>
      </w:r>
      <w:r w:rsidR="001C013C">
        <w:rPr>
          <w:rFonts w:ascii="Times New Roman" w:hAnsi="Times New Roman" w:cs="Times New Roman"/>
          <w:sz w:val="28"/>
          <w:szCs w:val="28"/>
        </w:rPr>
        <w:t>контрольно-счетный орган</w:t>
      </w:r>
      <w:r w:rsidR="0041322D">
        <w:rPr>
          <w:rFonts w:ascii="Times New Roman" w:hAnsi="Times New Roman" w:cs="Times New Roman"/>
          <w:sz w:val="28"/>
          <w:szCs w:val="28"/>
        </w:rPr>
        <w:t xml:space="preserve">  </w:t>
      </w:r>
      <w:r w:rsidR="00974AE0" w:rsidRPr="00974AE0">
        <w:rPr>
          <w:rFonts w:ascii="Times New Roman" w:hAnsi="Times New Roman" w:cs="Times New Roman"/>
          <w:sz w:val="28"/>
          <w:szCs w:val="28"/>
          <w:highlight w:val="yellow"/>
        </w:rPr>
        <w:t>31</w:t>
      </w:r>
      <w:r w:rsidRPr="00974AE0">
        <w:rPr>
          <w:rFonts w:ascii="Times New Roman" w:hAnsi="Times New Roman" w:cs="Times New Roman"/>
          <w:sz w:val="28"/>
          <w:szCs w:val="28"/>
          <w:highlight w:val="yellow"/>
        </w:rPr>
        <w:t>.03.20</w:t>
      </w:r>
      <w:r w:rsidR="003723A6" w:rsidRPr="00974AE0">
        <w:rPr>
          <w:rFonts w:ascii="Times New Roman" w:hAnsi="Times New Roman" w:cs="Times New Roman"/>
          <w:sz w:val="28"/>
          <w:szCs w:val="28"/>
          <w:highlight w:val="yellow"/>
        </w:rPr>
        <w:t>2</w:t>
      </w:r>
      <w:r w:rsidR="00974AE0" w:rsidRPr="00974AE0">
        <w:rPr>
          <w:rFonts w:ascii="Times New Roman" w:hAnsi="Times New Roman" w:cs="Times New Roman"/>
          <w:sz w:val="28"/>
          <w:szCs w:val="28"/>
          <w:highlight w:val="yellow"/>
        </w:rPr>
        <w:t>3</w:t>
      </w:r>
      <w:r w:rsidRPr="000B1CF6">
        <w:rPr>
          <w:rFonts w:ascii="Times New Roman" w:hAnsi="Times New Roman" w:cs="Times New Roman"/>
          <w:sz w:val="28"/>
          <w:szCs w:val="28"/>
        </w:rPr>
        <w:t xml:space="preserve"> года для подготовки заключения, что соответствует срокам, ус</w:t>
      </w:r>
      <w:r w:rsidR="00EB2224">
        <w:rPr>
          <w:rFonts w:ascii="Times New Roman" w:hAnsi="Times New Roman" w:cs="Times New Roman"/>
          <w:sz w:val="28"/>
          <w:szCs w:val="28"/>
        </w:rPr>
        <w:t>тановленным  пунктом 2 статьи 38</w:t>
      </w:r>
      <w:r w:rsidRPr="000B1CF6">
        <w:rPr>
          <w:rFonts w:ascii="Times New Roman" w:hAnsi="Times New Roman" w:cs="Times New Roman"/>
          <w:sz w:val="28"/>
          <w:szCs w:val="28"/>
        </w:rPr>
        <w:t xml:space="preserve"> Положения о бюджетном процессе.</w:t>
      </w:r>
    </w:p>
    <w:p w:rsidR="007530AB" w:rsidRDefault="000E520F" w:rsidP="0091275F">
      <w:pPr>
        <w:spacing w:after="0" w:line="240" w:lineRule="auto"/>
        <w:ind w:right="-11" w:firstLine="709"/>
        <w:jc w:val="both"/>
        <w:rPr>
          <w:rFonts w:ascii="Times New Roman" w:hAnsi="Times New Roman" w:cs="Times New Roman"/>
          <w:sz w:val="28"/>
          <w:szCs w:val="28"/>
        </w:rPr>
      </w:pPr>
      <w:r w:rsidRPr="000B1CF6">
        <w:rPr>
          <w:rFonts w:ascii="Times New Roman" w:hAnsi="Times New Roman" w:cs="Times New Roman"/>
          <w:sz w:val="28"/>
          <w:szCs w:val="28"/>
        </w:rPr>
        <w:t xml:space="preserve">  В соответствии с Положением о бюджетном процессе непосредственное составление отчета об исполнении бюджета осуществляет </w:t>
      </w:r>
      <w:r w:rsidR="003723A6">
        <w:rPr>
          <w:rFonts w:ascii="Times New Roman" w:hAnsi="Times New Roman" w:cs="Times New Roman"/>
          <w:sz w:val="28"/>
          <w:szCs w:val="28"/>
        </w:rPr>
        <w:t>Ф</w:t>
      </w:r>
      <w:r w:rsidRPr="000B1CF6">
        <w:rPr>
          <w:rFonts w:ascii="Times New Roman" w:hAnsi="Times New Roman" w:cs="Times New Roman"/>
          <w:sz w:val="28"/>
          <w:szCs w:val="28"/>
        </w:rPr>
        <w:t xml:space="preserve">инансовое управление администрации Краснотуранского района.  </w:t>
      </w:r>
    </w:p>
    <w:p w:rsidR="000E520F" w:rsidRDefault="000E520F" w:rsidP="0091275F">
      <w:pPr>
        <w:spacing w:after="0" w:line="240" w:lineRule="auto"/>
        <w:ind w:right="-11" w:firstLine="709"/>
        <w:jc w:val="both"/>
        <w:rPr>
          <w:rFonts w:ascii="Times New Roman" w:hAnsi="Times New Roman" w:cs="Times New Roman"/>
          <w:sz w:val="28"/>
          <w:szCs w:val="28"/>
        </w:rPr>
      </w:pPr>
      <w:r w:rsidRPr="000B1CF6">
        <w:rPr>
          <w:rFonts w:ascii="Times New Roman" w:hAnsi="Times New Roman" w:cs="Times New Roman"/>
          <w:sz w:val="28"/>
          <w:szCs w:val="28"/>
        </w:rPr>
        <w:t xml:space="preserve">   </w:t>
      </w:r>
    </w:p>
    <w:p w:rsidR="000B1CF6" w:rsidRPr="000B1CF6" w:rsidRDefault="000B1CF6" w:rsidP="0091275F">
      <w:pPr>
        <w:spacing w:after="0" w:line="240" w:lineRule="auto"/>
        <w:ind w:right="-11" w:firstLine="709"/>
        <w:jc w:val="both"/>
        <w:rPr>
          <w:rFonts w:ascii="Times New Roman" w:hAnsi="Times New Roman" w:cs="Times New Roman"/>
          <w:sz w:val="28"/>
          <w:szCs w:val="28"/>
        </w:rPr>
      </w:pPr>
    </w:p>
    <w:p w:rsidR="00A27E98" w:rsidRPr="0062103A" w:rsidRDefault="00A27E98" w:rsidP="0091275F">
      <w:pPr>
        <w:pStyle w:val="140"/>
        <w:spacing w:after="0" w:line="240" w:lineRule="auto"/>
        <w:ind w:left="360" w:right="-11" w:firstLine="0"/>
        <w:rPr>
          <w:color w:val="000000"/>
        </w:rPr>
      </w:pPr>
      <w:r>
        <w:t>О</w:t>
      </w:r>
      <w:r w:rsidRPr="00657C02">
        <w:t>тчет</w:t>
      </w:r>
      <w:r>
        <w:t xml:space="preserve"> об итогах</w:t>
      </w:r>
      <w:r w:rsidRPr="00657C02">
        <w:t> социально-экономическо</w:t>
      </w:r>
      <w:r>
        <w:t>го развития</w:t>
      </w:r>
      <w:r w:rsidRPr="00657C02">
        <w:t xml:space="preserve"> </w:t>
      </w:r>
      <w:r w:rsidR="009B2ABB">
        <w:t>Краснотуранского района за 202</w:t>
      </w:r>
      <w:r w:rsidR="00595CA3">
        <w:t>2</w:t>
      </w:r>
      <w:r>
        <w:t xml:space="preserve"> год</w:t>
      </w:r>
    </w:p>
    <w:p w:rsidR="00A27E98" w:rsidRDefault="00A27E98" w:rsidP="0091275F">
      <w:pPr>
        <w:pStyle w:val="aff"/>
        <w:spacing w:after="0" w:line="240" w:lineRule="auto"/>
        <w:ind w:left="360" w:right="-11"/>
        <w:jc w:val="both"/>
        <w:rPr>
          <w:rFonts w:ascii="Times New Roman" w:hAnsi="Times New Roman"/>
          <w:sz w:val="28"/>
        </w:rPr>
      </w:pPr>
    </w:p>
    <w:p w:rsidR="00A27E98" w:rsidRDefault="00A27E98" w:rsidP="0091275F">
      <w:pPr>
        <w:pStyle w:val="a6"/>
        <w:ind w:right="-11" w:firstLine="284"/>
        <w:rPr>
          <w:sz w:val="28"/>
          <w:szCs w:val="28"/>
        </w:rPr>
      </w:pPr>
      <w:r w:rsidRPr="00E3221C">
        <w:rPr>
          <w:sz w:val="28"/>
          <w:szCs w:val="28"/>
        </w:rPr>
        <w:t xml:space="preserve">   </w:t>
      </w:r>
      <w:r w:rsidR="00BA093E">
        <w:rPr>
          <w:sz w:val="28"/>
          <w:szCs w:val="28"/>
        </w:rPr>
        <w:t>Расчетная ч</w:t>
      </w:r>
      <w:r w:rsidRPr="00E3221C">
        <w:rPr>
          <w:sz w:val="28"/>
          <w:szCs w:val="28"/>
        </w:rPr>
        <w:t>исленность</w:t>
      </w:r>
      <w:r w:rsidR="00BA093E">
        <w:rPr>
          <w:sz w:val="28"/>
          <w:szCs w:val="28"/>
        </w:rPr>
        <w:t xml:space="preserve"> постоянного</w:t>
      </w:r>
      <w:r w:rsidRPr="00E3221C">
        <w:rPr>
          <w:sz w:val="28"/>
          <w:szCs w:val="28"/>
        </w:rPr>
        <w:t xml:space="preserve"> населения района по состоянию на 01.01.20</w:t>
      </w:r>
      <w:r w:rsidR="00A40F54" w:rsidRPr="00E3221C">
        <w:rPr>
          <w:sz w:val="28"/>
          <w:szCs w:val="28"/>
        </w:rPr>
        <w:t>2</w:t>
      </w:r>
      <w:r w:rsidR="00BA093E">
        <w:rPr>
          <w:sz w:val="28"/>
          <w:szCs w:val="28"/>
        </w:rPr>
        <w:t>3</w:t>
      </w:r>
      <w:r w:rsidRPr="00E3221C">
        <w:rPr>
          <w:sz w:val="28"/>
          <w:szCs w:val="28"/>
        </w:rPr>
        <w:t xml:space="preserve"> составила </w:t>
      </w:r>
      <w:r w:rsidR="0018383B">
        <w:rPr>
          <w:sz w:val="28"/>
          <w:szCs w:val="28"/>
        </w:rPr>
        <w:t>137</w:t>
      </w:r>
      <w:r w:rsidR="00BA093E">
        <w:rPr>
          <w:sz w:val="28"/>
          <w:szCs w:val="28"/>
        </w:rPr>
        <w:t>25</w:t>
      </w:r>
      <w:r w:rsidRPr="00E3221C">
        <w:rPr>
          <w:sz w:val="28"/>
          <w:szCs w:val="28"/>
        </w:rPr>
        <w:t xml:space="preserve"> человек или на </w:t>
      </w:r>
      <w:r w:rsidR="00BA093E">
        <w:rPr>
          <w:sz w:val="28"/>
          <w:szCs w:val="28"/>
        </w:rPr>
        <w:t>13</w:t>
      </w:r>
      <w:r w:rsidRPr="00E3221C">
        <w:rPr>
          <w:sz w:val="28"/>
          <w:szCs w:val="28"/>
        </w:rPr>
        <w:t xml:space="preserve"> человек </w:t>
      </w:r>
      <w:r w:rsidR="00BA093E">
        <w:rPr>
          <w:sz w:val="28"/>
          <w:szCs w:val="28"/>
        </w:rPr>
        <w:t>больше</w:t>
      </w:r>
      <w:r w:rsidRPr="00E3221C">
        <w:rPr>
          <w:sz w:val="28"/>
          <w:szCs w:val="28"/>
        </w:rPr>
        <w:t xml:space="preserve"> уровня 20</w:t>
      </w:r>
      <w:r w:rsidR="0018383B">
        <w:rPr>
          <w:sz w:val="28"/>
          <w:szCs w:val="28"/>
        </w:rPr>
        <w:t>2</w:t>
      </w:r>
      <w:r w:rsidR="00BA093E">
        <w:rPr>
          <w:sz w:val="28"/>
          <w:szCs w:val="28"/>
        </w:rPr>
        <w:t>1</w:t>
      </w:r>
      <w:r w:rsidRPr="00E3221C">
        <w:rPr>
          <w:sz w:val="28"/>
          <w:szCs w:val="28"/>
        </w:rPr>
        <w:t xml:space="preserve"> года. </w:t>
      </w:r>
    </w:p>
    <w:p w:rsidR="00E56E37" w:rsidRPr="00E56E37" w:rsidRDefault="00A0504A" w:rsidP="00E56E37">
      <w:pPr>
        <w:pStyle w:val="a6"/>
        <w:ind w:right="-11" w:firstLine="284"/>
        <w:rPr>
          <w:sz w:val="28"/>
          <w:szCs w:val="28"/>
        </w:rPr>
      </w:pPr>
      <w:r>
        <w:rPr>
          <w:sz w:val="28"/>
          <w:szCs w:val="28"/>
        </w:rPr>
        <w:t xml:space="preserve">  </w:t>
      </w:r>
      <w:r w:rsidR="00A1551E">
        <w:rPr>
          <w:sz w:val="28"/>
          <w:szCs w:val="28"/>
        </w:rPr>
        <w:t>В</w:t>
      </w:r>
      <w:r w:rsidR="00E56E37" w:rsidRPr="00E56E37">
        <w:rPr>
          <w:sz w:val="28"/>
          <w:szCs w:val="28"/>
        </w:rPr>
        <w:t xml:space="preserve"> 20</w:t>
      </w:r>
      <w:r w:rsidR="00E56E37">
        <w:rPr>
          <w:sz w:val="28"/>
          <w:szCs w:val="28"/>
        </w:rPr>
        <w:t>2</w:t>
      </w:r>
      <w:r w:rsidR="00BA093E">
        <w:rPr>
          <w:sz w:val="28"/>
          <w:szCs w:val="28"/>
        </w:rPr>
        <w:t>2</w:t>
      </w:r>
      <w:r w:rsidR="00E56E37" w:rsidRPr="00E56E37">
        <w:rPr>
          <w:sz w:val="28"/>
          <w:szCs w:val="28"/>
        </w:rPr>
        <w:t xml:space="preserve"> год</w:t>
      </w:r>
      <w:r w:rsidR="00E56E37">
        <w:rPr>
          <w:sz w:val="28"/>
          <w:szCs w:val="28"/>
        </w:rPr>
        <w:t xml:space="preserve">у родилось </w:t>
      </w:r>
      <w:r w:rsidR="00BA093E">
        <w:rPr>
          <w:sz w:val="28"/>
          <w:szCs w:val="28"/>
        </w:rPr>
        <w:t>125 человек</w:t>
      </w:r>
      <w:r w:rsidR="00E56E37">
        <w:rPr>
          <w:sz w:val="28"/>
          <w:szCs w:val="28"/>
        </w:rPr>
        <w:t xml:space="preserve"> (202</w:t>
      </w:r>
      <w:r w:rsidR="00BA093E">
        <w:rPr>
          <w:sz w:val="28"/>
          <w:szCs w:val="28"/>
        </w:rPr>
        <w:t>1</w:t>
      </w:r>
      <w:r w:rsidR="00E56E37">
        <w:rPr>
          <w:sz w:val="28"/>
          <w:szCs w:val="28"/>
        </w:rPr>
        <w:t xml:space="preserve"> год-13</w:t>
      </w:r>
      <w:r w:rsidR="00BA093E">
        <w:rPr>
          <w:sz w:val="28"/>
          <w:szCs w:val="28"/>
        </w:rPr>
        <w:t>2</w:t>
      </w:r>
      <w:r w:rsidR="00E56E37">
        <w:rPr>
          <w:sz w:val="28"/>
          <w:szCs w:val="28"/>
        </w:rPr>
        <w:t xml:space="preserve"> чел.),</w:t>
      </w:r>
      <w:r w:rsidR="00E56E37" w:rsidRPr="00E56E37">
        <w:rPr>
          <w:sz w:val="28"/>
          <w:szCs w:val="28"/>
        </w:rPr>
        <w:t xml:space="preserve"> </w:t>
      </w:r>
      <w:r w:rsidR="00E56E37">
        <w:rPr>
          <w:sz w:val="28"/>
          <w:szCs w:val="28"/>
        </w:rPr>
        <w:t>умерших в 202</w:t>
      </w:r>
      <w:r w:rsidR="00BA093E">
        <w:rPr>
          <w:sz w:val="28"/>
          <w:szCs w:val="28"/>
        </w:rPr>
        <w:t>2</w:t>
      </w:r>
      <w:r w:rsidR="00E56E37">
        <w:rPr>
          <w:sz w:val="28"/>
          <w:szCs w:val="28"/>
        </w:rPr>
        <w:t xml:space="preserve"> году </w:t>
      </w:r>
      <w:r w:rsidR="00E56E37" w:rsidRPr="00E56E37">
        <w:rPr>
          <w:sz w:val="28"/>
          <w:szCs w:val="28"/>
        </w:rPr>
        <w:t xml:space="preserve">в районе </w:t>
      </w:r>
      <w:r w:rsidR="00BA093E">
        <w:rPr>
          <w:sz w:val="28"/>
          <w:szCs w:val="28"/>
        </w:rPr>
        <w:t>230</w:t>
      </w:r>
      <w:r w:rsidR="00E56E37" w:rsidRPr="00E56E37">
        <w:rPr>
          <w:sz w:val="28"/>
          <w:szCs w:val="28"/>
        </w:rPr>
        <w:t xml:space="preserve"> </w:t>
      </w:r>
      <w:r>
        <w:rPr>
          <w:sz w:val="28"/>
          <w:szCs w:val="28"/>
        </w:rPr>
        <w:t>человек</w:t>
      </w:r>
      <w:r w:rsidR="00BA093E">
        <w:rPr>
          <w:sz w:val="28"/>
          <w:szCs w:val="28"/>
        </w:rPr>
        <w:t xml:space="preserve"> (2021 год-272чел.)</w:t>
      </w:r>
      <w:r w:rsidR="00E56E37">
        <w:rPr>
          <w:sz w:val="28"/>
          <w:szCs w:val="28"/>
        </w:rPr>
        <w:t>,</w:t>
      </w:r>
      <w:r w:rsidR="00E56E37" w:rsidRPr="00E56E37">
        <w:rPr>
          <w:sz w:val="28"/>
          <w:szCs w:val="28"/>
        </w:rPr>
        <w:t xml:space="preserve"> естественная убыль составила </w:t>
      </w:r>
      <w:r w:rsidR="00E56E37">
        <w:rPr>
          <w:sz w:val="28"/>
          <w:szCs w:val="28"/>
        </w:rPr>
        <w:t>1</w:t>
      </w:r>
      <w:r w:rsidR="00BA093E">
        <w:rPr>
          <w:sz w:val="28"/>
          <w:szCs w:val="28"/>
        </w:rPr>
        <w:t>05</w:t>
      </w:r>
      <w:r w:rsidR="00E56E37" w:rsidRPr="00E56E37">
        <w:rPr>
          <w:sz w:val="28"/>
          <w:szCs w:val="28"/>
        </w:rPr>
        <w:t xml:space="preserve"> чел.</w:t>
      </w:r>
    </w:p>
    <w:p w:rsidR="00A27E98" w:rsidRPr="00E3221C" w:rsidRDefault="00A0504A" w:rsidP="0091275F">
      <w:pPr>
        <w:pStyle w:val="a6"/>
        <w:ind w:right="-11" w:firstLine="284"/>
        <w:rPr>
          <w:sz w:val="28"/>
          <w:szCs w:val="28"/>
        </w:rPr>
      </w:pPr>
      <w:r>
        <w:rPr>
          <w:sz w:val="28"/>
          <w:szCs w:val="28"/>
        </w:rPr>
        <w:t xml:space="preserve"> </w:t>
      </w:r>
      <w:r w:rsidR="00A27E98" w:rsidRPr="00696956">
        <w:rPr>
          <w:sz w:val="28"/>
          <w:szCs w:val="28"/>
        </w:rPr>
        <w:t>Среднемесячная заработная плата</w:t>
      </w:r>
      <w:r w:rsidR="005B7999" w:rsidRPr="00696956">
        <w:rPr>
          <w:sz w:val="28"/>
          <w:szCs w:val="28"/>
        </w:rPr>
        <w:t xml:space="preserve"> работников по </w:t>
      </w:r>
      <w:proofErr w:type="gramStart"/>
      <w:r w:rsidR="005B7999" w:rsidRPr="00696956">
        <w:rPr>
          <w:sz w:val="28"/>
          <w:szCs w:val="28"/>
        </w:rPr>
        <w:t>организациям</w:t>
      </w:r>
      <w:proofErr w:type="gramEnd"/>
      <w:r w:rsidR="005B7999" w:rsidRPr="00696956">
        <w:rPr>
          <w:sz w:val="28"/>
          <w:szCs w:val="28"/>
        </w:rPr>
        <w:t xml:space="preserve"> не относящимся  к субъектам малого предпринимательства </w:t>
      </w:r>
      <w:r w:rsidR="00A27E98" w:rsidRPr="00696956">
        <w:rPr>
          <w:sz w:val="28"/>
          <w:szCs w:val="28"/>
        </w:rPr>
        <w:t xml:space="preserve"> в расчете на одного работника в 20</w:t>
      </w:r>
      <w:r w:rsidR="0018383B" w:rsidRPr="00696956">
        <w:rPr>
          <w:sz w:val="28"/>
          <w:szCs w:val="28"/>
        </w:rPr>
        <w:t>2</w:t>
      </w:r>
      <w:r w:rsidR="00696956" w:rsidRPr="00696956">
        <w:rPr>
          <w:sz w:val="28"/>
          <w:szCs w:val="28"/>
        </w:rPr>
        <w:t>2</w:t>
      </w:r>
      <w:r w:rsidR="00A27E98" w:rsidRPr="00696956">
        <w:rPr>
          <w:sz w:val="28"/>
          <w:szCs w:val="28"/>
        </w:rPr>
        <w:t xml:space="preserve"> году выше уровня 20</w:t>
      </w:r>
      <w:r w:rsidR="00AD761C" w:rsidRPr="00696956">
        <w:rPr>
          <w:sz w:val="28"/>
          <w:szCs w:val="28"/>
        </w:rPr>
        <w:t>2</w:t>
      </w:r>
      <w:r w:rsidR="00696956" w:rsidRPr="00696956">
        <w:rPr>
          <w:sz w:val="28"/>
          <w:szCs w:val="28"/>
        </w:rPr>
        <w:t>1</w:t>
      </w:r>
      <w:r w:rsidR="00A27E98" w:rsidRPr="00696956">
        <w:rPr>
          <w:sz w:val="28"/>
          <w:szCs w:val="28"/>
        </w:rPr>
        <w:t xml:space="preserve"> года на </w:t>
      </w:r>
      <w:r w:rsidR="00696956" w:rsidRPr="00696956">
        <w:rPr>
          <w:sz w:val="28"/>
          <w:szCs w:val="28"/>
        </w:rPr>
        <w:t>14,1</w:t>
      </w:r>
      <w:r w:rsidR="003C2CD7" w:rsidRPr="00696956">
        <w:rPr>
          <w:sz w:val="28"/>
          <w:szCs w:val="28"/>
        </w:rPr>
        <w:t>% и</w:t>
      </w:r>
      <w:r w:rsidR="00A27E98" w:rsidRPr="00696956">
        <w:rPr>
          <w:sz w:val="28"/>
          <w:szCs w:val="28"/>
        </w:rPr>
        <w:t xml:space="preserve"> составила </w:t>
      </w:r>
      <w:r w:rsidR="00696956" w:rsidRPr="00696956">
        <w:rPr>
          <w:sz w:val="28"/>
          <w:szCs w:val="28"/>
        </w:rPr>
        <w:t>40820</w:t>
      </w:r>
      <w:r w:rsidR="00A27E98" w:rsidRPr="00696956">
        <w:rPr>
          <w:sz w:val="28"/>
          <w:szCs w:val="28"/>
        </w:rPr>
        <w:t xml:space="preserve"> руб</w:t>
      </w:r>
      <w:r w:rsidR="00696956" w:rsidRPr="00696956">
        <w:rPr>
          <w:sz w:val="28"/>
          <w:szCs w:val="28"/>
        </w:rPr>
        <w:t>лей</w:t>
      </w:r>
      <w:r w:rsidR="00A27E98" w:rsidRPr="00696956">
        <w:rPr>
          <w:sz w:val="28"/>
          <w:szCs w:val="28"/>
        </w:rPr>
        <w:t>.</w:t>
      </w:r>
    </w:p>
    <w:p w:rsidR="00E9228C" w:rsidRDefault="00A27E98" w:rsidP="0091275F">
      <w:pPr>
        <w:pStyle w:val="a6"/>
        <w:ind w:right="-11"/>
        <w:rPr>
          <w:color w:val="000000"/>
          <w:sz w:val="28"/>
          <w:szCs w:val="28"/>
        </w:rPr>
      </w:pPr>
      <w:r w:rsidRPr="00E3221C">
        <w:rPr>
          <w:sz w:val="28"/>
          <w:szCs w:val="28"/>
        </w:rPr>
        <w:t xml:space="preserve">Численность </w:t>
      </w:r>
      <w:proofErr w:type="gramStart"/>
      <w:r w:rsidRPr="00E3221C">
        <w:rPr>
          <w:sz w:val="28"/>
          <w:szCs w:val="28"/>
        </w:rPr>
        <w:t>безработных граждан</w:t>
      </w:r>
      <w:r w:rsidRPr="00E3221C">
        <w:rPr>
          <w:color w:val="000000"/>
          <w:sz w:val="28"/>
          <w:szCs w:val="28"/>
        </w:rPr>
        <w:t xml:space="preserve">, зарегистрированных в государственном учреждении службы занятости населения </w:t>
      </w:r>
      <w:r w:rsidR="00AD761C">
        <w:rPr>
          <w:color w:val="000000"/>
          <w:sz w:val="28"/>
          <w:szCs w:val="28"/>
        </w:rPr>
        <w:t>по состоянию на 01.01.202</w:t>
      </w:r>
      <w:r w:rsidR="00BA093E">
        <w:rPr>
          <w:color w:val="000000"/>
          <w:sz w:val="28"/>
          <w:szCs w:val="28"/>
        </w:rPr>
        <w:t>3</w:t>
      </w:r>
      <w:r w:rsidR="00AD761C">
        <w:rPr>
          <w:color w:val="000000"/>
          <w:sz w:val="28"/>
          <w:szCs w:val="28"/>
        </w:rPr>
        <w:t xml:space="preserve"> года</w:t>
      </w:r>
      <w:r w:rsidRPr="00E3221C">
        <w:rPr>
          <w:color w:val="000000"/>
          <w:sz w:val="28"/>
          <w:szCs w:val="28"/>
        </w:rPr>
        <w:t xml:space="preserve"> составила</w:t>
      </w:r>
      <w:proofErr w:type="gramEnd"/>
      <w:r w:rsidRPr="00E3221C">
        <w:rPr>
          <w:color w:val="000000"/>
          <w:sz w:val="28"/>
          <w:szCs w:val="28"/>
        </w:rPr>
        <w:t xml:space="preserve"> </w:t>
      </w:r>
      <w:r w:rsidR="00AD761C">
        <w:rPr>
          <w:color w:val="000000"/>
          <w:sz w:val="28"/>
          <w:szCs w:val="28"/>
        </w:rPr>
        <w:t>1</w:t>
      </w:r>
      <w:r w:rsidR="00BA093E">
        <w:rPr>
          <w:color w:val="000000"/>
          <w:sz w:val="28"/>
          <w:szCs w:val="28"/>
        </w:rPr>
        <w:t>08</w:t>
      </w:r>
      <w:r w:rsidRPr="00E3221C">
        <w:rPr>
          <w:color w:val="000000"/>
          <w:sz w:val="28"/>
          <w:szCs w:val="28"/>
        </w:rPr>
        <w:t xml:space="preserve"> человек и </w:t>
      </w:r>
      <w:r w:rsidR="00AD761C">
        <w:rPr>
          <w:color w:val="000000"/>
          <w:sz w:val="28"/>
          <w:szCs w:val="28"/>
        </w:rPr>
        <w:t>понизилась</w:t>
      </w:r>
      <w:r w:rsidRPr="00E3221C">
        <w:rPr>
          <w:color w:val="000000"/>
          <w:sz w:val="28"/>
          <w:szCs w:val="28"/>
        </w:rPr>
        <w:t xml:space="preserve"> на </w:t>
      </w:r>
      <w:r w:rsidR="00BA093E">
        <w:rPr>
          <w:color w:val="000000"/>
          <w:sz w:val="28"/>
          <w:szCs w:val="28"/>
        </w:rPr>
        <w:t>10,0</w:t>
      </w:r>
      <w:r w:rsidRPr="00E3221C">
        <w:rPr>
          <w:color w:val="000000"/>
          <w:sz w:val="28"/>
          <w:szCs w:val="28"/>
        </w:rPr>
        <w:t>% к уровню 20</w:t>
      </w:r>
      <w:r w:rsidR="00AD761C">
        <w:rPr>
          <w:color w:val="000000"/>
          <w:sz w:val="28"/>
          <w:szCs w:val="28"/>
        </w:rPr>
        <w:t>2</w:t>
      </w:r>
      <w:r w:rsidR="00BA093E">
        <w:rPr>
          <w:color w:val="000000"/>
          <w:sz w:val="28"/>
          <w:szCs w:val="28"/>
        </w:rPr>
        <w:t>1</w:t>
      </w:r>
      <w:r w:rsidRPr="00E3221C">
        <w:rPr>
          <w:color w:val="000000"/>
          <w:sz w:val="28"/>
          <w:szCs w:val="28"/>
        </w:rPr>
        <w:t xml:space="preserve"> года. Уровень </w:t>
      </w:r>
      <w:r w:rsidRPr="00E3221C">
        <w:rPr>
          <w:color w:val="000000"/>
          <w:sz w:val="28"/>
          <w:szCs w:val="28"/>
        </w:rPr>
        <w:lastRenderedPageBreak/>
        <w:t xml:space="preserve">зарегистрированной безработицы (к трудоспособному населению в трудоспособном возрасте) </w:t>
      </w:r>
      <w:r w:rsidR="00CE316C" w:rsidRPr="00E3221C">
        <w:rPr>
          <w:color w:val="000000"/>
          <w:sz w:val="28"/>
          <w:szCs w:val="28"/>
        </w:rPr>
        <w:t>по</w:t>
      </w:r>
      <w:r w:rsidR="00AD761C">
        <w:rPr>
          <w:color w:val="000000"/>
          <w:sz w:val="28"/>
          <w:szCs w:val="28"/>
        </w:rPr>
        <w:t>низился</w:t>
      </w:r>
      <w:r w:rsidRPr="00E3221C">
        <w:rPr>
          <w:color w:val="000000"/>
          <w:sz w:val="28"/>
          <w:szCs w:val="28"/>
        </w:rPr>
        <w:t xml:space="preserve"> с </w:t>
      </w:r>
      <w:r w:rsidR="00A04DA1">
        <w:rPr>
          <w:color w:val="000000"/>
          <w:sz w:val="28"/>
          <w:szCs w:val="28"/>
        </w:rPr>
        <w:t>1</w:t>
      </w:r>
      <w:r w:rsidR="00CE316C" w:rsidRPr="00E3221C">
        <w:rPr>
          <w:color w:val="000000"/>
          <w:sz w:val="28"/>
          <w:szCs w:val="28"/>
        </w:rPr>
        <w:t>,</w:t>
      </w:r>
      <w:r w:rsidR="00AD761C">
        <w:rPr>
          <w:color w:val="000000"/>
          <w:sz w:val="28"/>
          <w:szCs w:val="28"/>
        </w:rPr>
        <w:t>7</w:t>
      </w:r>
      <w:r w:rsidRPr="00E3221C">
        <w:rPr>
          <w:color w:val="000000"/>
          <w:sz w:val="28"/>
          <w:szCs w:val="28"/>
        </w:rPr>
        <w:t>% в 20</w:t>
      </w:r>
      <w:r w:rsidR="00AD761C">
        <w:rPr>
          <w:color w:val="000000"/>
          <w:sz w:val="28"/>
          <w:szCs w:val="28"/>
        </w:rPr>
        <w:t>2</w:t>
      </w:r>
      <w:r w:rsidR="00A04DA1">
        <w:rPr>
          <w:color w:val="000000"/>
          <w:sz w:val="28"/>
          <w:szCs w:val="28"/>
        </w:rPr>
        <w:t>1</w:t>
      </w:r>
      <w:r w:rsidRPr="00E3221C">
        <w:rPr>
          <w:color w:val="000000"/>
          <w:sz w:val="28"/>
          <w:szCs w:val="28"/>
        </w:rPr>
        <w:t xml:space="preserve"> году до </w:t>
      </w:r>
      <w:r w:rsidR="00AD761C">
        <w:rPr>
          <w:color w:val="000000"/>
          <w:sz w:val="28"/>
          <w:szCs w:val="28"/>
        </w:rPr>
        <w:t>1</w:t>
      </w:r>
      <w:r w:rsidRPr="00E3221C">
        <w:rPr>
          <w:color w:val="000000"/>
          <w:sz w:val="28"/>
          <w:szCs w:val="28"/>
        </w:rPr>
        <w:t>,</w:t>
      </w:r>
      <w:r w:rsidR="00A04DA1">
        <w:rPr>
          <w:color w:val="000000"/>
          <w:sz w:val="28"/>
          <w:szCs w:val="28"/>
        </w:rPr>
        <w:t>6</w:t>
      </w:r>
      <w:r w:rsidRPr="00E3221C">
        <w:rPr>
          <w:color w:val="000000"/>
          <w:sz w:val="28"/>
          <w:szCs w:val="28"/>
        </w:rPr>
        <w:t>% в 20</w:t>
      </w:r>
      <w:r w:rsidR="00AD761C">
        <w:rPr>
          <w:color w:val="000000"/>
          <w:sz w:val="28"/>
          <w:szCs w:val="28"/>
        </w:rPr>
        <w:t>2</w:t>
      </w:r>
      <w:r w:rsidR="00A04DA1">
        <w:rPr>
          <w:color w:val="000000"/>
          <w:sz w:val="28"/>
          <w:szCs w:val="28"/>
        </w:rPr>
        <w:t>2</w:t>
      </w:r>
      <w:r w:rsidRPr="00E3221C">
        <w:rPr>
          <w:color w:val="000000"/>
          <w:sz w:val="28"/>
          <w:szCs w:val="28"/>
        </w:rPr>
        <w:t xml:space="preserve"> году.</w:t>
      </w:r>
    </w:p>
    <w:p w:rsidR="00462FAE" w:rsidRDefault="00ED47BD" w:rsidP="00462F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47BD">
        <w:rPr>
          <w:rFonts w:ascii="Times New Roman" w:hAnsi="Times New Roman" w:cs="Times New Roman"/>
          <w:sz w:val="28"/>
          <w:szCs w:val="28"/>
        </w:rPr>
        <w:t>По итогам 20</w:t>
      </w:r>
      <w:r>
        <w:rPr>
          <w:rFonts w:ascii="Times New Roman" w:hAnsi="Times New Roman" w:cs="Times New Roman"/>
          <w:sz w:val="28"/>
          <w:szCs w:val="28"/>
        </w:rPr>
        <w:t>22</w:t>
      </w:r>
      <w:r w:rsidRPr="00ED47BD">
        <w:rPr>
          <w:rFonts w:ascii="Times New Roman" w:hAnsi="Times New Roman" w:cs="Times New Roman"/>
          <w:sz w:val="28"/>
          <w:szCs w:val="28"/>
        </w:rPr>
        <w:t xml:space="preserve"> года  отмечены тенденции сокращения  привлечения инвестиций в основной капитал. Структура инвестиций в основной капитал по источникам финансирования в 20</w:t>
      </w:r>
      <w:r>
        <w:rPr>
          <w:rFonts w:ascii="Times New Roman" w:hAnsi="Times New Roman" w:cs="Times New Roman"/>
          <w:sz w:val="28"/>
          <w:szCs w:val="28"/>
        </w:rPr>
        <w:t>22</w:t>
      </w:r>
      <w:r w:rsidRPr="00ED47BD">
        <w:rPr>
          <w:rFonts w:ascii="Times New Roman" w:hAnsi="Times New Roman" w:cs="Times New Roman"/>
          <w:sz w:val="28"/>
          <w:szCs w:val="28"/>
        </w:rPr>
        <w:t xml:space="preserve"> году  </w:t>
      </w:r>
      <w:r>
        <w:rPr>
          <w:rFonts w:ascii="Times New Roman" w:hAnsi="Times New Roman" w:cs="Times New Roman"/>
          <w:color w:val="000000"/>
          <w:sz w:val="28"/>
          <w:szCs w:val="28"/>
        </w:rPr>
        <w:t>в сумме</w:t>
      </w:r>
      <w:r w:rsidRPr="00ED47BD">
        <w:rPr>
          <w:rFonts w:ascii="Times New Roman" w:hAnsi="Times New Roman" w:cs="Times New Roman"/>
          <w:color w:val="000000"/>
          <w:sz w:val="28"/>
          <w:szCs w:val="28"/>
        </w:rPr>
        <w:t xml:space="preserve"> 832,814 </w:t>
      </w:r>
      <w:proofErr w:type="spellStart"/>
      <w:r w:rsidRPr="00ED47BD">
        <w:rPr>
          <w:rFonts w:ascii="Times New Roman" w:hAnsi="Times New Roman" w:cs="Times New Roman"/>
          <w:color w:val="000000"/>
          <w:sz w:val="28"/>
          <w:szCs w:val="28"/>
        </w:rPr>
        <w:t>млн</w:t>
      </w:r>
      <w:proofErr w:type="gramStart"/>
      <w:r w:rsidRPr="00ED47BD">
        <w:rPr>
          <w:rFonts w:ascii="Times New Roman" w:hAnsi="Times New Roman" w:cs="Times New Roman"/>
          <w:color w:val="000000"/>
          <w:sz w:val="28"/>
          <w:szCs w:val="28"/>
        </w:rPr>
        <w:t>.р</w:t>
      </w:r>
      <w:proofErr w:type="gramEnd"/>
      <w:r w:rsidRPr="00ED47BD">
        <w:rPr>
          <w:rFonts w:ascii="Times New Roman" w:hAnsi="Times New Roman" w:cs="Times New Roman"/>
          <w:color w:val="000000"/>
          <w:sz w:val="28"/>
          <w:szCs w:val="28"/>
        </w:rPr>
        <w:t>уб</w:t>
      </w:r>
      <w:proofErr w:type="spellEnd"/>
      <w:r w:rsidRPr="00ED47BD">
        <w:rPr>
          <w:rFonts w:ascii="Times New Roman" w:hAnsi="Times New Roman" w:cs="Times New Roman"/>
          <w:color w:val="000000"/>
          <w:sz w:val="28"/>
          <w:szCs w:val="28"/>
        </w:rPr>
        <w:t xml:space="preserve">. или на 49,4% меньше, </w:t>
      </w:r>
      <w:r w:rsidR="00462FAE">
        <w:rPr>
          <w:rFonts w:ascii="Times New Roman" w:hAnsi="Times New Roman" w:cs="Times New Roman"/>
          <w:color w:val="000000"/>
          <w:sz w:val="28"/>
          <w:szCs w:val="28"/>
        </w:rPr>
        <w:t>уровня</w:t>
      </w:r>
      <w:r w:rsidRPr="00ED47BD">
        <w:rPr>
          <w:rFonts w:ascii="Times New Roman" w:hAnsi="Times New Roman" w:cs="Times New Roman"/>
          <w:color w:val="000000"/>
          <w:sz w:val="28"/>
          <w:szCs w:val="28"/>
        </w:rPr>
        <w:t xml:space="preserve"> 2021 год</w:t>
      </w:r>
      <w:r w:rsidR="00462FAE">
        <w:rPr>
          <w:rFonts w:ascii="Times New Roman" w:hAnsi="Times New Roman" w:cs="Times New Roman"/>
          <w:color w:val="000000"/>
          <w:sz w:val="28"/>
          <w:szCs w:val="28"/>
        </w:rPr>
        <w:t>а</w:t>
      </w:r>
      <w:r w:rsidRPr="00ED47BD">
        <w:rPr>
          <w:rFonts w:ascii="Times New Roman" w:hAnsi="Times New Roman" w:cs="Times New Roman"/>
          <w:color w:val="000000"/>
          <w:sz w:val="28"/>
          <w:szCs w:val="28"/>
        </w:rPr>
        <w:t xml:space="preserve"> (1684,349 </w:t>
      </w:r>
      <w:proofErr w:type="spellStart"/>
      <w:r w:rsidRPr="00ED47BD">
        <w:rPr>
          <w:rFonts w:ascii="Times New Roman" w:hAnsi="Times New Roman" w:cs="Times New Roman"/>
          <w:color w:val="000000"/>
          <w:sz w:val="28"/>
          <w:szCs w:val="28"/>
        </w:rPr>
        <w:t>млн.руб</w:t>
      </w:r>
      <w:proofErr w:type="spellEnd"/>
      <w:r w:rsidRPr="00ED47BD">
        <w:rPr>
          <w:rFonts w:ascii="Times New Roman" w:hAnsi="Times New Roman" w:cs="Times New Roman"/>
          <w:color w:val="000000"/>
          <w:sz w:val="28"/>
          <w:szCs w:val="28"/>
        </w:rPr>
        <w:t>.)</w:t>
      </w:r>
      <w:r w:rsidRPr="00ED47BD">
        <w:rPr>
          <w:rFonts w:ascii="Times New Roman" w:hAnsi="Times New Roman" w:cs="Times New Roman"/>
          <w:sz w:val="28"/>
          <w:szCs w:val="28"/>
        </w:rPr>
        <w:t xml:space="preserve">. </w:t>
      </w:r>
      <w:r w:rsidR="00462FAE">
        <w:rPr>
          <w:rFonts w:ascii="Times New Roman" w:hAnsi="Times New Roman" w:cs="Times New Roman"/>
          <w:sz w:val="28"/>
          <w:szCs w:val="28"/>
        </w:rPr>
        <w:t>И</w:t>
      </w:r>
      <w:r w:rsidRPr="00ED47BD">
        <w:rPr>
          <w:rFonts w:ascii="Times New Roman" w:hAnsi="Times New Roman" w:cs="Times New Roman"/>
          <w:sz w:val="28"/>
          <w:szCs w:val="28"/>
        </w:rPr>
        <w:t>нвестиционные проекты на территории района не реализовывались в отчетном году.</w:t>
      </w:r>
    </w:p>
    <w:p w:rsidR="00A27E98" w:rsidRPr="00E3221C" w:rsidRDefault="00A27E98" w:rsidP="0091275F">
      <w:pPr>
        <w:pStyle w:val="a6"/>
        <w:widowControl w:val="0"/>
        <w:shd w:val="clear" w:color="auto" w:fill="FFFFFF"/>
        <w:ind w:right="-11" w:firstLine="0"/>
        <w:rPr>
          <w:sz w:val="28"/>
          <w:szCs w:val="28"/>
        </w:rPr>
      </w:pPr>
      <w:r w:rsidRPr="00E3221C">
        <w:rPr>
          <w:rFonts w:eastAsia="Calibri"/>
          <w:sz w:val="28"/>
          <w:szCs w:val="28"/>
          <w:lang w:eastAsia="en-US"/>
        </w:rPr>
        <w:t xml:space="preserve">       </w:t>
      </w:r>
      <w:r w:rsidRPr="00E3221C">
        <w:rPr>
          <w:sz w:val="28"/>
          <w:szCs w:val="28"/>
        </w:rPr>
        <w:t>В 20</w:t>
      </w:r>
      <w:r w:rsidR="00B26446" w:rsidRPr="00E3221C">
        <w:rPr>
          <w:sz w:val="28"/>
          <w:szCs w:val="28"/>
        </w:rPr>
        <w:t>2</w:t>
      </w:r>
      <w:r w:rsidR="006E54DB">
        <w:rPr>
          <w:sz w:val="28"/>
          <w:szCs w:val="28"/>
        </w:rPr>
        <w:t>2</w:t>
      </w:r>
      <w:r w:rsidRPr="00E3221C">
        <w:rPr>
          <w:sz w:val="28"/>
          <w:szCs w:val="28"/>
        </w:rPr>
        <w:t xml:space="preserve"> году все посевные площади в сельскохозяйственных организациях заняли </w:t>
      </w:r>
      <w:r w:rsidR="006E54DB">
        <w:rPr>
          <w:sz w:val="28"/>
          <w:szCs w:val="28"/>
        </w:rPr>
        <w:t>64477,7</w:t>
      </w:r>
      <w:r w:rsidR="00B26446" w:rsidRPr="00E3221C">
        <w:rPr>
          <w:sz w:val="28"/>
          <w:szCs w:val="28"/>
        </w:rPr>
        <w:t xml:space="preserve"> га</w:t>
      </w:r>
      <w:r w:rsidR="00AB5701">
        <w:rPr>
          <w:sz w:val="28"/>
          <w:szCs w:val="28"/>
        </w:rPr>
        <w:t>,</w:t>
      </w:r>
      <w:r w:rsidRPr="00E3221C">
        <w:rPr>
          <w:sz w:val="28"/>
          <w:szCs w:val="28"/>
        </w:rPr>
        <w:t xml:space="preserve"> </w:t>
      </w:r>
      <w:r w:rsidR="00AB5701">
        <w:rPr>
          <w:sz w:val="28"/>
          <w:szCs w:val="28"/>
        </w:rPr>
        <w:t>что</w:t>
      </w:r>
      <w:r w:rsidRPr="00E3221C">
        <w:rPr>
          <w:sz w:val="28"/>
          <w:szCs w:val="28"/>
        </w:rPr>
        <w:t xml:space="preserve"> на </w:t>
      </w:r>
      <w:r w:rsidR="006E54DB">
        <w:rPr>
          <w:sz w:val="28"/>
          <w:szCs w:val="28"/>
        </w:rPr>
        <w:t>3,5</w:t>
      </w:r>
      <w:r w:rsidRPr="00E3221C">
        <w:rPr>
          <w:sz w:val="28"/>
          <w:szCs w:val="28"/>
        </w:rPr>
        <w:t xml:space="preserve"> % </w:t>
      </w:r>
      <w:r w:rsidR="00AB5701">
        <w:rPr>
          <w:sz w:val="28"/>
          <w:szCs w:val="28"/>
        </w:rPr>
        <w:t>меньше</w:t>
      </w:r>
      <w:r w:rsidRPr="00E3221C">
        <w:rPr>
          <w:sz w:val="28"/>
          <w:szCs w:val="28"/>
        </w:rPr>
        <w:t xml:space="preserve"> уровню 20</w:t>
      </w:r>
      <w:r w:rsidR="00AB5701">
        <w:rPr>
          <w:sz w:val="28"/>
          <w:szCs w:val="28"/>
        </w:rPr>
        <w:t>2</w:t>
      </w:r>
      <w:r w:rsidR="006E54DB">
        <w:rPr>
          <w:sz w:val="28"/>
          <w:szCs w:val="28"/>
        </w:rPr>
        <w:t>1</w:t>
      </w:r>
      <w:r w:rsidRPr="00E3221C">
        <w:rPr>
          <w:sz w:val="28"/>
          <w:szCs w:val="28"/>
        </w:rPr>
        <w:t>года</w:t>
      </w:r>
      <w:r w:rsidR="00AB5701">
        <w:rPr>
          <w:sz w:val="28"/>
          <w:szCs w:val="28"/>
        </w:rPr>
        <w:t xml:space="preserve"> (</w:t>
      </w:r>
      <w:r w:rsidR="006E54DB">
        <w:rPr>
          <w:sz w:val="28"/>
          <w:szCs w:val="28"/>
        </w:rPr>
        <w:t>66791,5</w:t>
      </w:r>
      <w:r w:rsidR="00AB5701">
        <w:rPr>
          <w:sz w:val="28"/>
          <w:szCs w:val="28"/>
        </w:rPr>
        <w:t xml:space="preserve"> га)</w:t>
      </w:r>
      <w:r w:rsidRPr="00E3221C">
        <w:rPr>
          <w:sz w:val="28"/>
          <w:szCs w:val="28"/>
        </w:rPr>
        <w:t>.</w:t>
      </w:r>
    </w:p>
    <w:p w:rsidR="00A27E98" w:rsidRPr="00E3221C" w:rsidRDefault="00B77449" w:rsidP="0091275F">
      <w:pPr>
        <w:pStyle w:val="a6"/>
        <w:widowControl w:val="0"/>
        <w:shd w:val="clear" w:color="auto" w:fill="FFFFFF"/>
        <w:ind w:right="-11" w:firstLine="0"/>
        <w:rPr>
          <w:sz w:val="28"/>
          <w:szCs w:val="28"/>
        </w:rPr>
      </w:pPr>
      <w:r w:rsidRPr="00E3221C">
        <w:rPr>
          <w:sz w:val="28"/>
          <w:szCs w:val="28"/>
        </w:rPr>
        <w:t xml:space="preserve">         Производство яровой пшеницы составило </w:t>
      </w:r>
      <w:r w:rsidR="006E54DB">
        <w:rPr>
          <w:sz w:val="28"/>
          <w:szCs w:val="28"/>
        </w:rPr>
        <w:t>64566</w:t>
      </w:r>
      <w:r w:rsidRPr="00E3221C">
        <w:rPr>
          <w:sz w:val="28"/>
          <w:szCs w:val="28"/>
        </w:rPr>
        <w:t xml:space="preserve"> тонн или </w:t>
      </w:r>
      <w:r w:rsidR="006E54DB">
        <w:rPr>
          <w:sz w:val="28"/>
          <w:szCs w:val="28"/>
        </w:rPr>
        <w:t>84,1</w:t>
      </w:r>
      <w:r w:rsidRPr="00E3221C">
        <w:rPr>
          <w:sz w:val="28"/>
          <w:szCs w:val="28"/>
        </w:rPr>
        <w:t xml:space="preserve"> % к уровню 20</w:t>
      </w:r>
      <w:r w:rsidR="00AB5701">
        <w:rPr>
          <w:sz w:val="28"/>
          <w:szCs w:val="28"/>
        </w:rPr>
        <w:t>2</w:t>
      </w:r>
      <w:r w:rsidR="006E54DB">
        <w:rPr>
          <w:sz w:val="28"/>
          <w:szCs w:val="28"/>
        </w:rPr>
        <w:t>1</w:t>
      </w:r>
      <w:r w:rsidRPr="00E3221C">
        <w:rPr>
          <w:sz w:val="28"/>
          <w:szCs w:val="28"/>
        </w:rPr>
        <w:t xml:space="preserve"> года. </w:t>
      </w:r>
      <w:r w:rsidR="00A27E98" w:rsidRPr="00E3221C">
        <w:rPr>
          <w:sz w:val="28"/>
          <w:szCs w:val="28"/>
        </w:rPr>
        <w:t xml:space="preserve">Средняя урожайность </w:t>
      </w:r>
      <w:r w:rsidRPr="00E3221C">
        <w:rPr>
          <w:sz w:val="28"/>
          <w:szCs w:val="28"/>
        </w:rPr>
        <w:t>пшеницы</w:t>
      </w:r>
      <w:r w:rsidR="00A27E98" w:rsidRPr="00E3221C">
        <w:rPr>
          <w:sz w:val="28"/>
          <w:szCs w:val="28"/>
        </w:rPr>
        <w:t xml:space="preserve"> в 20</w:t>
      </w:r>
      <w:r w:rsidRPr="00E3221C">
        <w:rPr>
          <w:sz w:val="28"/>
          <w:szCs w:val="28"/>
        </w:rPr>
        <w:t>2</w:t>
      </w:r>
      <w:r w:rsidR="006E54DB">
        <w:rPr>
          <w:sz w:val="28"/>
          <w:szCs w:val="28"/>
        </w:rPr>
        <w:t>2</w:t>
      </w:r>
      <w:r w:rsidR="00A27E98" w:rsidRPr="00E3221C">
        <w:rPr>
          <w:sz w:val="28"/>
          <w:szCs w:val="28"/>
        </w:rPr>
        <w:t xml:space="preserve"> году </w:t>
      </w:r>
      <w:r w:rsidRPr="00E3221C">
        <w:rPr>
          <w:sz w:val="28"/>
          <w:szCs w:val="28"/>
        </w:rPr>
        <w:t>у</w:t>
      </w:r>
      <w:r w:rsidR="00AB5701">
        <w:rPr>
          <w:sz w:val="28"/>
          <w:szCs w:val="28"/>
        </w:rPr>
        <w:t>меньшилась</w:t>
      </w:r>
      <w:r w:rsidR="00A27E98" w:rsidRPr="00E3221C">
        <w:rPr>
          <w:sz w:val="28"/>
          <w:szCs w:val="28"/>
        </w:rPr>
        <w:t xml:space="preserve"> на </w:t>
      </w:r>
      <w:r w:rsidR="006E54DB">
        <w:rPr>
          <w:sz w:val="28"/>
          <w:szCs w:val="28"/>
        </w:rPr>
        <w:t>5,5</w:t>
      </w:r>
      <w:r w:rsidR="00A27E98" w:rsidRPr="00E3221C">
        <w:rPr>
          <w:sz w:val="28"/>
          <w:szCs w:val="28"/>
        </w:rPr>
        <w:t xml:space="preserve"> ц/га и </w:t>
      </w:r>
      <w:r w:rsidRPr="00E3221C">
        <w:rPr>
          <w:sz w:val="28"/>
          <w:szCs w:val="28"/>
        </w:rPr>
        <w:t xml:space="preserve">составила </w:t>
      </w:r>
      <w:r w:rsidR="006E54DB">
        <w:rPr>
          <w:sz w:val="28"/>
          <w:szCs w:val="28"/>
        </w:rPr>
        <w:t>24,7</w:t>
      </w:r>
      <w:r w:rsidR="00A27E98" w:rsidRPr="00E3221C">
        <w:rPr>
          <w:sz w:val="28"/>
          <w:szCs w:val="28"/>
        </w:rPr>
        <w:t xml:space="preserve"> ц/га или </w:t>
      </w:r>
      <w:r w:rsidR="006E54DB">
        <w:rPr>
          <w:sz w:val="28"/>
          <w:szCs w:val="28"/>
        </w:rPr>
        <w:t>81,8</w:t>
      </w:r>
      <w:r w:rsidR="00A27E98" w:rsidRPr="00E3221C">
        <w:rPr>
          <w:sz w:val="28"/>
          <w:szCs w:val="28"/>
        </w:rPr>
        <w:t xml:space="preserve"> % к уровню 20</w:t>
      </w:r>
      <w:r w:rsidR="00AB5701">
        <w:rPr>
          <w:sz w:val="28"/>
          <w:szCs w:val="28"/>
        </w:rPr>
        <w:t>2</w:t>
      </w:r>
      <w:r w:rsidR="006E54DB">
        <w:rPr>
          <w:sz w:val="28"/>
          <w:szCs w:val="28"/>
        </w:rPr>
        <w:t>1</w:t>
      </w:r>
      <w:r w:rsidR="00A27E98" w:rsidRPr="00E3221C">
        <w:rPr>
          <w:sz w:val="28"/>
          <w:szCs w:val="28"/>
        </w:rPr>
        <w:t xml:space="preserve"> года.</w:t>
      </w:r>
    </w:p>
    <w:p w:rsidR="00A27E98" w:rsidRPr="00E3221C" w:rsidRDefault="00AB5701" w:rsidP="0091275F">
      <w:pPr>
        <w:autoSpaceDE w:val="0"/>
        <w:autoSpaceDN w:val="0"/>
        <w:adjustRightInd w:val="0"/>
        <w:spacing w:after="0" w:line="24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          </w:t>
      </w:r>
      <w:r w:rsidR="00A27E98" w:rsidRPr="00E3221C">
        <w:rPr>
          <w:rFonts w:ascii="Times New Roman" w:hAnsi="Times New Roman" w:cs="Times New Roman"/>
          <w:sz w:val="28"/>
          <w:szCs w:val="28"/>
        </w:rPr>
        <w:t>Поголовье крупного рогатого скота в</w:t>
      </w:r>
      <w:r w:rsidR="00CA0F31" w:rsidRPr="00E3221C">
        <w:rPr>
          <w:rFonts w:ascii="Times New Roman" w:hAnsi="Times New Roman" w:cs="Times New Roman"/>
          <w:sz w:val="28"/>
          <w:szCs w:val="28"/>
        </w:rPr>
        <w:t xml:space="preserve"> крупных сельскохозяйственных предприятиях</w:t>
      </w:r>
      <w:r w:rsidR="00A27E98" w:rsidRPr="00E3221C">
        <w:rPr>
          <w:rFonts w:ascii="Times New Roman" w:hAnsi="Times New Roman" w:cs="Times New Roman"/>
          <w:sz w:val="28"/>
          <w:szCs w:val="28"/>
        </w:rPr>
        <w:t xml:space="preserve"> района на 01.01.20</w:t>
      </w:r>
      <w:r w:rsidR="00CA0F31" w:rsidRPr="00E3221C">
        <w:rPr>
          <w:rFonts w:ascii="Times New Roman" w:hAnsi="Times New Roman" w:cs="Times New Roman"/>
          <w:sz w:val="28"/>
          <w:szCs w:val="28"/>
        </w:rPr>
        <w:t>2</w:t>
      </w:r>
      <w:r w:rsidR="00E52DF9">
        <w:rPr>
          <w:rFonts w:ascii="Times New Roman" w:hAnsi="Times New Roman" w:cs="Times New Roman"/>
          <w:sz w:val="28"/>
          <w:szCs w:val="28"/>
        </w:rPr>
        <w:t>3</w:t>
      </w:r>
      <w:r w:rsidR="00A27E98" w:rsidRPr="00E3221C">
        <w:rPr>
          <w:rFonts w:ascii="Times New Roman" w:hAnsi="Times New Roman" w:cs="Times New Roman"/>
          <w:sz w:val="28"/>
          <w:szCs w:val="28"/>
        </w:rPr>
        <w:t xml:space="preserve"> года составило </w:t>
      </w:r>
      <w:r w:rsidR="00FD06E5">
        <w:rPr>
          <w:rFonts w:ascii="Times New Roman" w:hAnsi="Times New Roman" w:cs="Times New Roman"/>
          <w:sz w:val="28"/>
          <w:szCs w:val="28"/>
        </w:rPr>
        <w:t>10078</w:t>
      </w:r>
      <w:r w:rsidR="00A27E98" w:rsidRPr="00E3221C">
        <w:rPr>
          <w:rFonts w:ascii="Times New Roman" w:hAnsi="Times New Roman" w:cs="Times New Roman"/>
          <w:sz w:val="28"/>
          <w:szCs w:val="28"/>
        </w:rPr>
        <w:t xml:space="preserve"> голов,  или </w:t>
      </w:r>
      <w:r w:rsidR="00CA0F31" w:rsidRPr="00E3221C">
        <w:rPr>
          <w:rFonts w:ascii="Times New Roman" w:hAnsi="Times New Roman" w:cs="Times New Roman"/>
          <w:sz w:val="28"/>
          <w:szCs w:val="28"/>
        </w:rPr>
        <w:t>больше</w:t>
      </w:r>
      <w:r w:rsidR="00A27E98" w:rsidRPr="00E3221C">
        <w:rPr>
          <w:rFonts w:ascii="Times New Roman" w:hAnsi="Times New Roman" w:cs="Times New Roman"/>
          <w:sz w:val="28"/>
          <w:szCs w:val="28"/>
        </w:rPr>
        <w:t xml:space="preserve"> на </w:t>
      </w:r>
      <w:r w:rsidR="00E52DF9">
        <w:rPr>
          <w:rFonts w:ascii="Times New Roman" w:hAnsi="Times New Roman" w:cs="Times New Roman"/>
          <w:sz w:val="28"/>
          <w:szCs w:val="28"/>
        </w:rPr>
        <w:t>1075</w:t>
      </w:r>
      <w:r w:rsidR="00A27E98" w:rsidRPr="00E3221C">
        <w:rPr>
          <w:rFonts w:ascii="Times New Roman" w:hAnsi="Times New Roman" w:cs="Times New Roman"/>
          <w:sz w:val="28"/>
          <w:szCs w:val="28"/>
        </w:rPr>
        <w:t xml:space="preserve"> голов</w:t>
      </w:r>
      <w:r w:rsidR="00CA0F31" w:rsidRPr="00E3221C">
        <w:rPr>
          <w:rFonts w:ascii="Times New Roman" w:hAnsi="Times New Roman" w:cs="Times New Roman"/>
          <w:sz w:val="28"/>
          <w:szCs w:val="28"/>
        </w:rPr>
        <w:t xml:space="preserve"> или </w:t>
      </w:r>
      <w:r w:rsidR="00E52DF9">
        <w:rPr>
          <w:rFonts w:ascii="Times New Roman" w:hAnsi="Times New Roman" w:cs="Times New Roman"/>
          <w:sz w:val="28"/>
          <w:szCs w:val="28"/>
        </w:rPr>
        <w:t>10,7</w:t>
      </w:r>
      <w:r w:rsidR="00A27E98" w:rsidRPr="00E3221C">
        <w:rPr>
          <w:rFonts w:ascii="Times New Roman" w:hAnsi="Times New Roman" w:cs="Times New Roman"/>
          <w:sz w:val="28"/>
          <w:szCs w:val="28"/>
        </w:rPr>
        <w:t>% уровня 20</w:t>
      </w:r>
      <w:r w:rsidR="00FD06E5">
        <w:rPr>
          <w:rFonts w:ascii="Times New Roman" w:hAnsi="Times New Roman" w:cs="Times New Roman"/>
          <w:sz w:val="28"/>
          <w:szCs w:val="28"/>
        </w:rPr>
        <w:t>2</w:t>
      </w:r>
      <w:r w:rsidR="00E52DF9">
        <w:rPr>
          <w:rFonts w:ascii="Times New Roman" w:hAnsi="Times New Roman" w:cs="Times New Roman"/>
          <w:sz w:val="28"/>
          <w:szCs w:val="28"/>
        </w:rPr>
        <w:t>1</w:t>
      </w:r>
      <w:r w:rsidR="00A27E98" w:rsidRPr="00E3221C">
        <w:rPr>
          <w:rFonts w:ascii="Times New Roman" w:hAnsi="Times New Roman" w:cs="Times New Roman"/>
          <w:sz w:val="28"/>
          <w:szCs w:val="28"/>
        </w:rPr>
        <w:t xml:space="preserve"> года. </w:t>
      </w:r>
    </w:p>
    <w:p w:rsidR="00A27E98" w:rsidRPr="00E3221C" w:rsidRDefault="00CA0F31" w:rsidP="0091275F">
      <w:pPr>
        <w:autoSpaceDE w:val="0"/>
        <w:autoSpaceDN w:val="0"/>
        <w:adjustRightInd w:val="0"/>
        <w:spacing w:after="0" w:line="240" w:lineRule="auto"/>
        <w:ind w:right="-11"/>
        <w:jc w:val="both"/>
        <w:rPr>
          <w:rFonts w:ascii="Times New Roman" w:hAnsi="Times New Roman" w:cs="Times New Roman"/>
          <w:sz w:val="28"/>
          <w:szCs w:val="28"/>
        </w:rPr>
      </w:pPr>
      <w:r w:rsidRPr="00E3221C">
        <w:rPr>
          <w:rFonts w:ascii="Times New Roman" w:hAnsi="Times New Roman" w:cs="Times New Roman"/>
          <w:sz w:val="28"/>
          <w:szCs w:val="28"/>
        </w:rPr>
        <w:t xml:space="preserve">        </w:t>
      </w:r>
      <w:r w:rsidR="00A27E98" w:rsidRPr="00E3221C">
        <w:rPr>
          <w:rFonts w:ascii="Times New Roman" w:hAnsi="Times New Roman" w:cs="Times New Roman"/>
          <w:sz w:val="28"/>
          <w:szCs w:val="28"/>
        </w:rPr>
        <w:t>В 20</w:t>
      </w:r>
      <w:r w:rsidRPr="00E3221C">
        <w:rPr>
          <w:rFonts w:ascii="Times New Roman" w:hAnsi="Times New Roman" w:cs="Times New Roman"/>
          <w:sz w:val="28"/>
          <w:szCs w:val="28"/>
        </w:rPr>
        <w:t>2</w:t>
      </w:r>
      <w:r w:rsidR="00E52DF9">
        <w:rPr>
          <w:rFonts w:ascii="Times New Roman" w:hAnsi="Times New Roman" w:cs="Times New Roman"/>
          <w:sz w:val="28"/>
          <w:szCs w:val="28"/>
        </w:rPr>
        <w:t>2</w:t>
      </w:r>
      <w:r w:rsidR="00A27E98" w:rsidRPr="00E3221C">
        <w:rPr>
          <w:rFonts w:ascii="Times New Roman" w:hAnsi="Times New Roman" w:cs="Times New Roman"/>
          <w:sz w:val="28"/>
          <w:szCs w:val="28"/>
        </w:rPr>
        <w:t xml:space="preserve"> году в хозяйствах района произведено молока </w:t>
      </w:r>
      <w:r w:rsidR="00E52DF9">
        <w:rPr>
          <w:rFonts w:ascii="Times New Roman" w:hAnsi="Times New Roman" w:cs="Times New Roman"/>
          <w:sz w:val="28"/>
          <w:szCs w:val="28"/>
        </w:rPr>
        <w:t>31204</w:t>
      </w:r>
      <w:r w:rsidR="00A27E98" w:rsidRPr="00E3221C">
        <w:rPr>
          <w:rFonts w:ascii="Times New Roman" w:hAnsi="Times New Roman" w:cs="Times New Roman"/>
          <w:sz w:val="28"/>
          <w:szCs w:val="28"/>
        </w:rPr>
        <w:t xml:space="preserve"> тонн или </w:t>
      </w:r>
      <w:r w:rsidR="00E52DF9">
        <w:rPr>
          <w:rFonts w:ascii="Times New Roman" w:hAnsi="Times New Roman" w:cs="Times New Roman"/>
          <w:sz w:val="28"/>
          <w:szCs w:val="28"/>
        </w:rPr>
        <w:t>123,6</w:t>
      </w:r>
      <w:r w:rsidR="00A27E98" w:rsidRPr="00E3221C">
        <w:rPr>
          <w:rFonts w:ascii="Times New Roman" w:hAnsi="Times New Roman" w:cs="Times New Roman"/>
          <w:sz w:val="28"/>
          <w:szCs w:val="28"/>
        </w:rPr>
        <w:t>% к уровню 20</w:t>
      </w:r>
      <w:r w:rsidR="00FD06E5">
        <w:rPr>
          <w:rFonts w:ascii="Times New Roman" w:hAnsi="Times New Roman" w:cs="Times New Roman"/>
          <w:sz w:val="28"/>
          <w:szCs w:val="28"/>
        </w:rPr>
        <w:t>2</w:t>
      </w:r>
      <w:r w:rsidR="00E52DF9">
        <w:rPr>
          <w:rFonts w:ascii="Times New Roman" w:hAnsi="Times New Roman" w:cs="Times New Roman"/>
          <w:sz w:val="28"/>
          <w:szCs w:val="28"/>
        </w:rPr>
        <w:t>1</w:t>
      </w:r>
      <w:r w:rsidR="00A27E98" w:rsidRPr="00E3221C">
        <w:rPr>
          <w:rFonts w:ascii="Times New Roman" w:hAnsi="Times New Roman" w:cs="Times New Roman"/>
          <w:sz w:val="28"/>
          <w:szCs w:val="28"/>
        </w:rPr>
        <w:t xml:space="preserve"> года. </w:t>
      </w:r>
    </w:p>
    <w:p w:rsidR="00A27E98" w:rsidRDefault="00A27E98" w:rsidP="0091275F">
      <w:pPr>
        <w:pStyle w:val="a6"/>
        <w:ind w:right="-11" w:firstLine="0"/>
        <w:rPr>
          <w:sz w:val="28"/>
          <w:szCs w:val="28"/>
        </w:rPr>
      </w:pPr>
      <w:r w:rsidRPr="00E3221C">
        <w:rPr>
          <w:bCs/>
          <w:i/>
          <w:iCs/>
          <w:sz w:val="28"/>
          <w:szCs w:val="28"/>
        </w:rPr>
        <w:t xml:space="preserve">        </w:t>
      </w:r>
      <w:r w:rsidRPr="002B4027">
        <w:rPr>
          <w:bCs/>
          <w:i/>
          <w:iCs/>
          <w:sz w:val="28"/>
          <w:szCs w:val="28"/>
        </w:rPr>
        <w:t>Экономическую основу</w:t>
      </w:r>
      <w:r w:rsidRPr="002B4027">
        <w:rPr>
          <w:sz w:val="28"/>
          <w:szCs w:val="28"/>
        </w:rPr>
        <w:t xml:space="preserve"> района составляют предприятия и организации,  различных организационно-правовых форм собственности и индивидуальные предприниматели.</w:t>
      </w:r>
    </w:p>
    <w:p w:rsidR="00A27E98" w:rsidRPr="00E3221C" w:rsidRDefault="0092551B" w:rsidP="0091275F">
      <w:pPr>
        <w:spacing w:after="0" w:line="24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 </w:t>
      </w:r>
      <w:r w:rsidR="004B4CAB" w:rsidRPr="00E3221C">
        <w:rPr>
          <w:rFonts w:ascii="Times New Roman" w:hAnsi="Times New Roman" w:cs="Times New Roman"/>
          <w:sz w:val="28"/>
          <w:szCs w:val="28"/>
        </w:rPr>
        <w:t xml:space="preserve">     </w:t>
      </w:r>
      <w:r w:rsidR="00A27E98" w:rsidRPr="00E3221C">
        <w:rPr>
          <w:rFonts w:ascii="Times New Roman" w:hAnsi="Times New Roman" w:cs="Times New Roman"/>
          <w:sz w:val="28"/>
          <w:szCs w:val="28"/>
        </w:rPr>
        <w:t>На территории района на 01.01.20</w:t>
      </w:r>
      <w:r w:rsidR="004B4CAB" w:rsidRPr="00E3221C">
        <w:rPr>
          <w:rFonts w:ascii="Times New Roman" w:hAnsi="Times New Roman" w:cs="Times New Roman"/>
          <w:sz w:val="28"/>
          <w:szCs w:val="28"/>
        </w:rPr>
        <w:t>2</w:t>
      </w:r>
      <w:r w:rsidR="00E771AA">
        <w:rPr>
          <w:rFonts w:ascii="Times New Roman" w:hAnsi="Times New Roman" w:cs="Times New Roman"/>
          <w:sz w:val="28"/>
          <w:szCs w:val="28"/>
        </w:rPr>
        <w:t>3</w:t>
      </w:r>
      <w:r w:rsidR="00A27E98" w:rsidRPr="00E3221C">
        <w:rPr>
          <w:rFonts w:ascii="Times New Roman" w:hAnsi="Times New Roman" w:cs="Times New Roman"/>
          <w:sz w:val="28"/>
          <w:szCs w:val="28"/>
        </w:rPr>
        <w:t xml:space="preserve"> года</w:t>
      </w:r>
      <w:r w:rsidR="004B4CAB" w:rsidRPr="00E3221C">
        <w:rPr>
          <w:rFonts w:ascii="Times New Roman" w:hAnsi="Times New Roman" w:cs="Times New Roman"/>
          <w:sz w:val="28"/>
          <w:szCs w:val="28"/>
        </w:rPr>
        <w:t xml:space="preserve">, согласно «Единого реестра субъектов малого и среднего предпринимательства» Федеральной налоговой </w:t>
      </w:r>
      <w:r w:rsidR="00A27E98" w:rsidRPr="00E3221C">
        <w:rPr>
          <w:rFonts w:ascii="Times New Roman" w:hAnsi="Times New Roman" w:cs="Times New Roman"/>
          <w:sz w:val="28"/>
          <w:szCs w:val="28"/>
        </w:rPr>
        <w:t xml:space="preserve">зарегистрировано </w:t>
      </w:r>
      <w:r w:rsidR="004B4CAB" w:rsidRPr="00E3221C">
        <w:rPr>
          <w:rFonts w:ascii="Times New Roman" w:hAnsi="Times New Roman" w:cs="Times New Roman"/>
          <w:sz w:val="28"/>
          <w:szCs w:val="28"/>
        </w:rPr>
        <w:t>2</w:t>
      </w:r>
      <w:r w:rsidR="0072321B">
        <w:rPr>
          <w:rFonts w:ascii="Times New Roman" w:hAnsi="Times New Roman" w:cs="Times New Roman"/>
          <w:sz w:val="28"/>
          <w:szCs w:val="28"/>
        </w:rPr>
        <w:t>5</w:t>
      </w:r>
      <w:r w:rsidR="00E771AA">
        <w:rPr>
          <w:rFonts w:ascii="Times New Roman" w:hAnsi="Times New Roman" w:cs="Times New Roman"/>
          <w:sz w:val="28"/>
          <w:szCs w:val="28"/>
        </w:rPr>
        <w:t>5</w:t>
      </w:r>
      <w:r w:rsidR="00A27E98" w:rsidRPr="00E3221C">
        <w:rPr>
          <w:rFonts w:ascii="Times New Roman" w:hAnsi="Times New Roman" w:cs="Times New Roman"/>
          <w:sz w:val="28"/>
          <w:szCs w:val="28"/>
        </w:rPr>
        <w:t xml:space="preserve"> ед. субъектов малого предпринимательства (далее - СМП), что на </w:t>
      </w:r>
      <w:r w:rsidR="00E771AA">
        <w:rPr>
          <w:rFonts w:ascii="Times New Roman" w:hAnsi="Times New Roman" w:cs="Times New Roman"/>
          <w:sz w:val="28"/>
          <w:szCs w:val="28"/>
        </w:rPr>
        <w:t>0,4</w:t>
      </w:r>
      <w:r w:rsidR="00A27E98" w:rsidRPr="00E3221C">
        <w:rPr>
          <w:rFonts w:ascii="Times New Roman" w:hAnsi="Times New Roman" w:cs="Times New Roman"/>
          <w:sz w:val="28"/>
          <w:szCs w:val="28"/>
        </w:rPr>
        <w:t xml:space="preserve">% </w:t>
      </w:r>
      <w:r w:rsidR="0072321B">
        <w:rPr>
          <w:rFonts w:ascii="Times New Roman" w:hAnsi="Times New Roman" w:cs="Times New Roman"/>
          <w:sz w:val="28"/>
          <w:szCs w:val="28"/>
        </w:rPr>
        <w:t>выше</w:t>
      </w:r>
      <w:r w:rsidR="00A27E98" w:rsidRPr="00E3221C">
        <w:rPr>
          <w:rFonts w:ascii="Times New Roman" w:hAnsi="Times New Roman" w:cs="Times New Roman"/>
          <w:sz w:val="28"/>
          <w:szCs w:val="28"/>
        </w:rPr>
        <w:t xml:space="preserve"> уровня 20</w:t>
      </w:r>
      <w:r w:rsidR="0072321B">
        <w:rPr>
          <w:rFonts w:ascii="Times New Roman" w:hAnsi="Times New Roman" w:cs="Times New Roman"/>
          <w:sz w:val="28"/>
          <w:szCs w:val="28"/>
        </w:rPr>
        <w:t>2</w:t>
      </w:r>
      <w:r w:rsidR="00E771AA">
        <w:rPr>
          <w:rFonts w:ascii="Times New Roman" w:hAnsi="Times New Roman" w:cs="Times New Roman"/>
          <w:sz w:val="28"/>
          <w:szCs w:val="28"/>
        </w:rPr>
        <w:t>1</w:t>
      </w:r>
      <w:r w:rsidR="00A27E98" w:rsidRPr="00E3221C">
        <w:rPr>
          <w:rFonts w:ascii="Times New Roman" w:hAnsi="Times New Roman" w:cs="Times New Roman"/>
          <w:sz w:val="28"/>
          <w:szCs w:val="28"/>
        </w:rPr>
        <w:t xml:space="preserve"> года.</w:t>
      </w:r>
    </w:p>
    <w:p w:rsidR="002A390E" w:rsidRPr="002A390E" w:rsidRDefault="00A27E98" w:rsidP="0091275F">
      <w:pPr>
        <w:spacing w:after="0" w:line="240" w:lineRule="auto"/>
        <w:ind w:right="-11"/>
        <w:jc w:val="both"/>
        <w:rPr>
          <w:rFonts w:ascii="Times New Roman" w:hAnsi="Times New Roman" w:cs="Times New Roman"/>
          <w:bCs/>
          <w:iCs/>
          <w:sz w:val="28"/>
          <w:szCs w:val="28"/>
        </w:rPr>
      </w:pPr>
      <w:r w:rsidRPr="00E3221C">
        <w:rPr>
          <w:rFonts w:ascii="Times New Roman" w:hAnsi="Times New Roman" w:cs="Times New Roman"/>
          <w:sz w:val="28"/>
          <w:szCs w:val="28"/>
        </w:rPr>
        <w:t xml:space="preserve">      По итогам 20</w:t>
      </w:r>
      <w:r w:rsidR="00977CD7" w:rsidRPr="00E3221C">
        <w:rPr>
          <w:rFonts w:ascii="Times New Roman" w:hAnsi="Times New Roman" w:cs="Times New Roman"/>
          <w:sz w:val="28"/>
          <w:szCs w:val="28"/>
        </w:rPr>
        <w:t>2</w:t>
      </w:r>
      <w:r w:rsidR="00E771AA">
        <w:rPr>
          <w:rFonts w:ascii="Times New Roman" w:hAnsi="Times New Roman" w:cs="Times New Roman"/>
          <w:sz w:val="28"/>
          <w:szCs w:val="28"/>
        </w:rPr>
        <w:t>2</w:t>
      </w:r>
      <w:r w:rsidRPr="00E3221C">
        <w:rPr>
          <w:rFonts w:ascii="Times New Roman" w:hAnsi="Times New Roman" w:cs="Times New Roman"/>
          <w:sz w:val="28"/>
          <w:szCs w:val="28"/>
        </w:rPr>
        <w:t xml:space="preserve"> года финансовую поддержку получили</w:t>
      </w:r>
      <w:r w:rsidR="00E771AA">
        <w:rPr>
          <w:rFonts w:ascii="Times New Roman" w:hAnsi="Times New Roman" w:cs="Times New Roman"/>
          <w:sz w:val="28"/>
          <w:szCs w:val="28"/>
        </w:rPr>
        <w:t xml:space="preserve"> 2 </w:t>
      </w:r>
      <w:r w:rsidR="0092551B">
        <w:rPr>
          <w:rFonts w:ascii="Times New Roman" w:hAnsi="Times New Roman" w:cs="Times New Roman"/>
          <w:sz w:val="28"/>
          <w:szCs w:val="28"/>
        </w:rPr>
        <w:t>организации малого бизнеса и</w:t>
      </w:r>
      <w:r w:rsidRPr="00E3221C">
        <w:rPr>
          <w:rFonts w:ascii="Times New Roman" w:hAnsi="Times New Roman" w:cs="Times New Roman"/>
          <w:sz w:val="28"/>
          <w:szCs w:val="28"/>
        </w:rPr>
        <w:t xml:space="preserve"> </w:t>
      </w:r>
      <w:r w:rsidR="002B4027">
        <w:rPr>
          <w:rFonts w:ascii="Times New Roman" w:hAnsi="Times New Roman" w:cs="Times New Roman"/>
          <w:sz w:val="28"/>
          <w:szCs w:val="28"/>
        </w:rPr>
        <w:t>3</w:t>
      </w:r>
      <w:r w:rsidRPr="00E3221C">
        <w:rPr>
          <w:rFonts w:ascii="Times New Roman" w:hAnsi="Times New Roman" w:cs="Times New Roman"/>
          <w:sz w:val="28"/>
          <w:szCs w:val="28"/>
        </w:rPr>
        <w:t xml:space="preserve"> </w:t>
      </w:r>
      <w:r w:rsidR="00E771AA">
        <w:rPr>
          <w:rFonts w:ascii="Times New Roman" w:hAnsi="Times New Roman" w:cs="Times New Roman"/>
          <w:sz w:val="28"/>
          <w:szCs w:val="28"/>
        </w:rPr>
        <w:t xml:space="preserve">ИП </w:t>
      </w:r>
      <w:r w:rsidR="00977CD7" w:rsidRPr="00E3221C">
        <w:rPr>
          <w:rFonts w:ascii="Times New Roman" w:hAnsi="Times New Roman" w:cs="Times New Roman"/>
          <w:sz w:val="28"/>
          <w:szCs w:val="28"/>
        </w:rPr>
        <w:t xml:space="preserve"> на сумму </w:t>
      </w:r>
      <w:r w:rsidR="0092551B">
        <w:rPr>
          <w:rFonts w:ascii="Times New Roman" w:hAnsi="Times New Roman" w:cs="Times New Roman"/>
          <w:sz w:val="28"/>
          <w:szCs w:val="28"/>
        </w:rPr>
        <w:t>1740,7</w:t>
      </w:r>
      <w:r w:rsidR="002B4027">
        <w:rPr>
          <w:rFonts w:ascii="Times New Roman" w:hAnsi="Times New Roman" w:cs="Times New Roman"/>
          <w:sz w:val="28"/>
          <w:szCs w:val="28"/>
        </w:rPr>
        <w:t xml:space="preserve"> </w:t>
      </w:r>
      <w:r w:rsidR="00977CD7" w:rsidRPr="00E3221C">
        <w:rPr>
          <w:rFonts w:ascii="Times New Roman" w:hAnsi="Times New Roman" w:cs="Times New Roman"/>
          <w:sz w:val="28"/>
          <w:szCs w:val="28"/>
        </w:rPr>
        <w:t>тыс. рублей</w:t>
      </w:r>
      <w:r w:rsidRPr="00E3221C">
        <w:rPr>
          <w:rFonts w:ascii="Times New Roman" w:hAnsi="Times New Roman" w:cs="Times New Roman"/>
          <w:sz w:val="28"/>
          <w:szCs w:val="28"/>
        </w:rPr>
        <w:t xml:space="preserve"> или </w:t>
      </w:r>
      <w:r w:rsidR="00977CD7" w:rsidRPr="00E3221C">
        <w:rPr>
          <w:rFonts w:ascii="Times New Roman" w:hAnsi="Times New Roman" w:cs="Times New Roman"/>
          <w:sz w:val="28"/>
          <w:szCs w:val="28"/>
        </w:rPr>
        <w:t xml:space="preserve">на </w:t>
      </w:r>
      <w:r w:rsidR="0092551B">
        <w:rPr>
          <w:rFonts w:ascii="Times New Roman" w:hAnsi="Times New Roman" w:cs="Times New Roman"/>
          <w:sz w:val="28"/>
          <w:szCs w:val="28"/>
        </w:rPr>
        <w:t>33,1</w:t>
      </w:r>
      <w:r w:rsidRPr="00E3221C">
        <w:rPr>
          <w:rFonts w:ascii="Times New Roman" w:hAnsi="Times New Roman" w:cs="Times New Roman"/>
          <w:sz w:val="28"/>
          <w:szCs w:val="28"/>
        </w:rPr>
        <w:t xml:space="preserve"> </w:t>
      </w:r>
      <w:r w:rsidR="002B4027">
        <w:rPr>
          <w:rFonts w:ascii="Times New Roman" w:hAnsi="Times New Roman" w:cs="Times New Roman"/>
          <w:sz w:val="28"/>
          <w:szCs w:val="28"/>
        </w:rPr>
        <w:t xml:space="preserve"> </w:t>
      </w:r>
      <w:r w:rsidR="0092551B">
        <w:rPr>
          <w:rFonts w:ascii="Times New Roman" w:hAnsi="Times New Roman" w:cs="Times New Roman"/>
          <w:sz w:val="28"/>
          <w:szCs w:val="28"/>
        </w:rPr>
        <w:t xml:space="preserve">выше </w:t>
      </w:r>
      <w:r w:rsidR="00977CD7" w:rsidRPr="00E3221C">
        <w:rPr>
          <w:rFonts w:ascii="Times New Roman" w:hAnsi="Times New Roman" w:cs="Times New Roman"/>
          <w:sz w:val="28"/>
          <w:szCs w:val="28"/>
        </w:rPr>
        <w:t>уровня 20</w:t>
      </w:r>
      <w:r w:rsidR="002B4027">
        <w:rPr>
          <w:rFonts w:ascii="Times New Roman" w:hAnsi="Times New Roman" w:cs="Times New Roman"/>
          <w:sz w:val="28"/>
          <w:szCs w:val="28"/>
        </w:rPr>
        <w:t>2</w:t>
      </w:r>
      <w:r w:rsidR="0092551B">
        <w:rPr>
          <w:rFonts w:ascii="Times New Roman" w:hAnsi="Times New Roman" w:cs="Times New Roman"/>
          <w:sz w:val="28"/>
          <w:szCs w:val="28"/>
        </w:rPr>
        <w:t>1</w:t>
      </w:r>
      <w:r w:rsidR="00977CD7" w:rsidRPr="00E3221C">
        <w:rPr>
          <w:rFonts w:ascii="Times New Roman" w:hAnsi="Times New Roman" w:cs="Times New Roman"/>
          <w:sz w:val="28"/>
          <w:szCs w:val="28"/>
        </w:rPr>
        <w:t xml:space="preserve"> года.</w:t>
      </w:r>
      <w:r w:rsidRPr="00E3221C">
        <w:rPr>
          <w:rFonts w:ascii="Times New Roman" w:hAnsi="Times New Roman" w:cs="Times New Roman"/>
          <w:bCs/>
          <w:i/>
          <w:iCs/>
          <w:sz w:val="28"/>
          <w:szCs w:val="28"/>
        </w:rPr>
        <w:t xml:space="preserve"> </w:t>
      </w:r>
    </w:p>
    <w:p w:rsidR="00A27E98" w:rsidRDefault="00A27E98" w:rsidP="0091275F">
      <w:pPr>
        <w:spacing w:after="0" w:line="240" w:lineRule="auto"/>
        <w:ind w:right="-11"/>
        <w:jc w:val="both"/>
        <w:rPr>
          <w:rFonts w:ascii="Times New Roman" w:hAnsi="Times New Roman" w:cs="Times New Roman"/>
          <w:sz w:val="28"/>
          <w:szCs w:val="28"/>
        </w:rPr>
      </w:pPr>
      <w:r w:rsidRPr="00E3221C">
        <w:rPr>
          <w:rFonts w:ascii="Times New Roman" w:hAnsi="Times New Roman" w:cs="Times New Roman"/>
          <w:sz w:val="28"/>
          <w:szCs w:val="28"/>
        </w:rPr>
        <w:t xml:space="preserve">      В системе </w:t>
      </w:r>
      <w:r w:rsidRPr="00E3221C">
        <w:rPr>
          <w:rFonts w:ascii="Times New Roman" w:hAnsi="Times New Roman" w:cs="Times New Roman"/>
          <w:i/>
          <w:sz w:val="28"/>
          <w:szCs w:val="28"/>
        </w:rPr>
        <w:t>общего образования</w:t>
      </w:r>
      <w:r w:rsidRPr="00E3221C">
        <w:rPr>
          <w:rFonts w:ascii="Times New Roman" w:hAnsi="Times New Roman" w:cs="Times New Roman"/>
          <w:sz w:val="28"/>
          <w:szCs w:val="28"/>
        </w:rPr>
        <w:t xml:space="preserve"> в 20</w:t>
      </w:r>
      <w:r w:rsidR="00806C9D" w:rsidRPr="00E3221C">
        <w:rPr>
          <w:rFonts w:ascii="Times New Roman" w:hAnsi="Times New Roman" w:cs="Times New Roman"/>
          <w:sz w:val="28"/>
          <w:szCs w:val="28"/>
        </w:rPr>
        <w:t>2</w:t>
      </w:r>
      <w:r w:rsidR="0092551B">
        <w:rPr>
          <w:rFonts w:ascii="Times New Roman" w:hAnsi="Times New Roman" w:cs="Times New Roman"/>
          <w:sz w:val="28"/>
          <w:szCs w:val="28"/>
        </w:rPr>
        <w:t>2</w:t>
      </w:r>
      <w:r w:rsidRPr="00E3221C">
        <w:rPr>
          <w:rFonts w:ascii="Times New Roman" w:hAnsi="Times New Roman" w:cs="Times New Roman"/>
          <w:sz w:val="28"/>
          <w:szCs w:val="28"/>
        </w:rPr>
        <w:t xml:space="preserve"> году действовало </w:t>
      </w:r>
      <w:r w:rsidR="003B6B3F" w:rsidRPr="00E3221C">
        <w:rPr>
          <w:rFonts w:ascii="Times New Roman" w:hAnsi="Times New Roman" w:cs="Times New Roman"/>
          <w:sz w:val="28"/>
          <w:szCs w:val="28"/>
        </w:rPr>
        <w:t xml:space="preserve">29 </w:t>
      </w:r>
      <w:r w:rsidR="00806C9D" w:rsidRPr="00E3221C">
        <w:rPr>
          <w:rFonts w:ascii="Times New Roman" w:hAnsi="Times New Roman" w:cs="Times New Roman"/>
          <w:sz w:val="28"/>
          <w:szCs w:val="28"/>
        </w:rPr>
        <w:t xml:space="preserve">общеобразовательных </w:t>
      </w:r>
      <w:r w:rsidR="003B6B3F" w:rsidRPr="00E3221C">
        <w:rPr>
          <w:rFonts w:ascii="Times New Roman" w:hAnsi="Times New Roman" w:cs="Times New Roman"/>
          <w:sz w:val="28"/>
          <w:szCs w:val="28"/>
        </w:rPr>
        <w:t>учреждений</w:t>
      </w:r>
      <w:r w:rsidRPr="00E3221C">
        <w:rPr>
          <w:rFonts w:ascii="Times New Roman" w:hAnsi="Times New Roman" w:cs="Times New Roman"/>
          <w:sz w:val="28"/>
          <w:szCs w:val="28"/>
        </w:rPr>
        <w:t xml:space="preserve">, в которых </w:t>
      </w:r>
      <w:r w:rsidRPr="007B1931">
        <w:rPr>
          <w:rFonts w:ascii="Times New Roman" w:hAnsi="Times New Roman" w:cs="Times New Roman"/>
          <w:sz w:val="28"/>
          <w:szCs w:val="28"/>
        </w:rPr>
        <w:t xml:space="preserve">обучалось </w:t>
      </w:r>
      <w:r w:rsidR="002B4027" w:rsidRPr="007B1931">
        <w:rPr>
          <w:rFonts w:ascii="Times New Roman" w:hAnsi="Times New Roman" w:cs="Times New Roman"/>
          <w:sz w:val="28"/>
          <w:szCs w:val="28"/>
        </w:rPr>
        <w:t>17</w:t>
      </w:r>
      <w:r w:rsidR="0092551B">
        <w:rPr>
          <w:rFonts w:ascii="Times New Roman" w:hAnsi="Times New Roman" w:cs="Times New Roman"/>
          <w:sz w:val="28"/>
          <w:szCs w:val="28"/>
        </w:rPr>
        <w:t>86</w:t>
      </w:r>
      <w:r w:rsidRPr="007B1931">
        <w:rPr>
          <w:rFonts w:ascii="Times New Roman" w:hAnsi="Times New Roman" w:cs="Times New Roman"/>
          <w:sz w:val="28"/>
          <w:szCs w:val="28"/>
        </w:rPr>
        <w:t xml:space="preserve"> чел</w:t>
      </w:r>
      <w:r w:rsidR="00E6740F" w:rsidRPr="007B1931">
        <w:rPr>
          <w:rFonts w:ascii="Times New Roman" w:hAnsi="Times New Roman" w:cs="Times New Roman"/>
          <w:sz w:val="28"/>
          <w:szCs w:val="28"/>
        </w:rPr>
        <w:t xml:space="preserve">, что на </w:t>
      </w:r>
      <w:r w:rsidR="0092551B">
        <w:rPr>
          <w:rFonts w:ascii="Times New Roman" w:hAnsi="Times New Roman" w:cs="Times New Roman"/>
          <w:sz w:val="28"/>
          <w:szCs w:val="28"/>
        </w:rPr>
        <w:t>0,7</w:t>
      </w:r>
      <w:r w:rsidR="00E6740F" w:rsidRPr="007B1931">
        <w:rPr>
          <w:rFonts w:ascii="Times New Roman" w:hAnsi="Times New Roman" w:cs="Times New Roman"/>
          <w:sz w:val="28"/>
          <w:szCs w:val="28"/>
        </w:rPr>
        <w:t xml:space="preserve">% ниже уровня </w:t>
      </w:r>
      <w:r w:rsidR="0092551B">
        <w:rPr>
          <w:rFonts w:ascii="Times New Roman" w:hAnsi="Times New Roman" w:cs="Times New Roman"/>
          <w:sz w:val="28"/>
          <w:szCs w:val="28"/>
        </w:rPr>
        <w:t>2021г</w:t>
      </w:r>
      <w:r w:rsidR="00E6740F" w:rsidRPr="007B1931">
        <w:rPr>
          <w:rFonts w:ascii="Times New Roman" w:hAnsi="Times New Roman" w:cs="Times New Roman"/>
          <w:sz w:val="28"/>
          <w:szCs w:val="28"/>
        </w:rPr>
        <w:t>ода.</w:t>
      </w:r>
    </w:p>
    <w:p w:rsidR="001E2442" w:rsidRPr="001E2442" w:rsidRDefault="001E2442" w:rsidP="001E2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E2442">
        <w:rPr>
          <w:rFonts w:ascii="Times New Roman" w:hAnsi="Times New Roman" w:cs="Times New Roman"/>
          <w:sz w:val="28"/>
          <w:szCs w:val="28"/>
        </w:rPr>
        <w:t xml:space="preserve">Количество пассажиров, перевезенных транспортом общего пользования за </w:t>
      </w:r>
      <w:r>
        <w:rPr>
          <w:rFonts w:ascii="Times New Roman" w:hAnsi="Times New Roman" w:cs="Times New Roman"/>
          <w:sz w:val="28"/>
          <w:szCs w:val="28"/>
        </w:rPr>
        <w:t>2022 год</w:t>
      </w:r>
      <w:r w:rsidR="00392457">
        <w:rPr>
          <w:rFonts w:ascii="Times New Roman" w:hAnsi="Times New Roman" w:cs="Times New Roman"/>
          <w:sz w:val="28"/>
          <w:szCs w:val="28"/>
        </w:rPr>
        <w:t>,</w:t>
      </w:r>
      <w:r w:rsidRPr="001E2442">
        <w:rPr>
          <w:rFonts w:ascii="Times New Roman" w:hAnsi="Times New Roman" w:cs="Times New Roman"/>
          <w:sz w:val="28"/>
          <w:szCs w:val="28"/>
        </w:rPr>
        <w:t xml:space="preserve"> уменьшилось на </w:t>
      </w:r>
      <w:r>
        <w:rPr>
          <w:rFonts w:ascii="Times New Roman" w:hAnsi="Times New Roman" w:cs="Times New Roman"/>
          <w:sz w:val="28"/>
          <w:szCs w:val="28"/>
        </w:rPr>
        <w:t>1</w:t>
      </w:r>
      <w:r w:rsidRPr="001E2442">
        <w:rPr>
          <w:rFonts w:ascii="Times New Roman" w:hAnsi="Times New Roman" w:cs="Times New Roman"/>
          <w:sz w:val="28"/>
          <w:szCs w:val="28"/>
        </w:rPr>
        <w:t>,7% к соответствующему периоду 20</w:t>
      </w:r>
      <w:r>
        <w:rPr>
          <w:rFonts w:ascii="Times New Roman" w:hAnsi="Times New Roman" w:cs="Times New Roman"/>
          <w:sz w:val="28"/>
          <w:szCs w:val="28"/>
        </w:rPr>
        <w:t>21</w:t>
      </w:r>
      <w:r w:rsidRPr="001E2442">
        <w:rPr>
          <w:rFonts w:ascii="Times New Roman" w:hAnsi="Times New Roman" w:cs="Times New Roman"/>
          <w:sz w:val="28"/>
          <w:szCs w:val="28"/>
        </w:rPr>
        <w:t xml:space="preserve"> года и составило </w:t>
      </w:r>
      <w:r>
        <w:rPr>
          <w:rFonts w:ascii="Times New Roman" w:hAnsi="Times New Roman" w:cs="Times New Roman"/>
          <w:sz w:val="28"/>
          <w:szCs w:val="28"/>
        </w:rPr>
        <w:t>24,6</w:t>
      </w:r>
      <w:r w:rsidRPr="001E2442">
        <w:rPr>
          <w:rFonts w:ascii="Times New Roman" w:hAnsi="Times New Roman" w:cs="Times New Roman"/>
          <w:sz w:val="28"/>
          <w:szCs w:val="28"/>
        </w:rPr>
        <w:t xml:space="preserve"> тыс. человек.</w:t>
      </w:r>
    </w:p>
    <w:p w:rsidR="00291BB7" w:rsidRPr="00A1551E" w:rsidRDefault="00A27E98" w:rsidP="003B2BD7">
      <w:pPr>
        <w:autoSpaceDE w:val="0"/>
        <w:autoSpaceDN w:val="0"/>
        <w:adjustRightInd w:val="0"/>
        <w:spacing w:after="0" w:line="240" w:lineRule="auto"/>
        <w:ind w:right="-11"/>
        <w:jc w:val="both"/>
        <w:rPr>
          <w:rFonts w:ascii="Times New Roman" w:eastAsia="Times New Roman" w:hAnsi="Times New Roman" w:cs="Times New Roman"/>
          <w:b/>
          <w:bCs/>
          <w:sz w:val="28"/>
          <w:szCs w:val="28"/>
        </w:rPr>
      </w:pPr>
      <w:r w:rsidRPr="00A1551E">
        <w:rPr>
          <w:rFonts w:ascii="Times New Roman" w:hAnsi="Times New Roman" w:cs="Times New Roman"/>
          <w:sz w:val="28"/>
          <w:szCs w:val="28"/>
        </w:rPr>
        <w:t xml:space="preserve">      </w:t>
      </w:r>
    </w:p>
    <w:p w:rsidR="00291BB7" w:rsidRPr="009B2ABB" w:rsidRDefault="00291BB7" w:rsidP="004B1F55">
      <w:pPr>
        <w:spacing w:after="0" w:line="240" w:lineRule="auto"/>
        <w:jc w:val="center"/>
        <w:rPr>
          <w:rFonts w:ascii="Times New Roman" w:eastAsia="Times New Roman" w:hAnsi="Times New Roman" w:cs="Times New Roman"/>
          <w:b/>
          <w:bCs/>
          <w:sz w:val="28"/>
          <w:szCs w:val="28"/>
          <w:highlight w:val="yellow"/>
        </w:rPr>
      </w:pPr>
    </w:p>
    <w:p w:rsidR="004B1F55" w:rsidRPr="00394CD6" w:rsidRDefault="004B1F55" w:rsidP="004B1F55">
      <w:pPr>
        <w:spacing w:after="0" w:line="240" w:lineRule="auto"/>
        <w:jc w:val="center"/>
        <w:rPr>
          <w:rFonts w:ascii="Times New Roman" w:eastAsia="Times New Roman" w:hAnsi="Times New Roman" w:cs="Times New Roman"/>
          <w:b/>
          <w:bCs/>
          <w:sz w:val="28"/>
          <w:szCs w:val="28"/>
        </w:rPr>
      </w:pPr>
      <w:r w:rsidRPr="00394CD6">
        <w:rPr>
          <w:rFonts w:ascii="Times New Roman" w:eastAsia="Times New Roman" w:hAnsi="Times New Roman" w:cs="Times New Roman"/>
          <w:b/>
          <w:bCs/>
          <w:sz w:val="28"/>
          <w:szCs w:val="28"/>
        </w:rPr>
        <w:t>Результаты внешней проверки годовой бюджетной отчетности главных распорядителей бюджетных средств и сводной бюджетной отчетности.</w:t>
      </w:r>
    </w:p>
    <w:p w:rsidR="004B1F55" w:rsidRPr="00394CD6" w:rsidRDefault="004B1F55" w:rsidP="004B1F55">
      <w:pPr>
        <w:spacing w:after="0" w:line="240" w:lineRule="auto"/>
        <w:jc w:val="center"/>
        <w:rPr>
          <w:rFonts w:ascii="Times New Roman" w:eastAsia="Times New Roman" w:hAnsi="Times New Roman" w:cs="Times New Roman"/>
          <w:b/>
          <w:bCs/>
          <w:sz w:val="28"/>
          <w:szCs w:val="28"/>
        </w:rPr>
      </w:pPr>
    </w:p>
    <w:p w:rsidR="00C0376F" w:rsidRDefault="00C0376F" w:rsidP="0091275F">
      <w:pPr>
        <w:widowControl w:val="0"/>
        <w:suppressAutoHyphens/>
        <w:spacing w:before="28" w:after="0" w:line="240" w:lineRule="auto"/>
        <w:ind w:right="-11" w:firstLine="709"/>
        <w:jc w:val="both"/>
        <w:textAlignment w:val="baseline"/>
        <w:rPr>
          <w:rFonts w:ascii="Times New Roman" w:eastAsia="Andale Sans UI" w:hAnsi="Times New Roman" w:cs="Times New Roman"/>
          <w:kern w:val="1"/>
          <w:sz w:val="28"/>
          <w:szCs w:val="28"/>
          <w:lang w:eastAsia="fa-IR" w:bidi="fa-IR"/>
        </w:rPr>
      </w:pPr>
      <w:r w:rsidRPr="00394CD6">
        <w:rPr>
          <w:rFonts w:ascii="Times New Roman" w:eastAsia="Andale Sans UI" w:hAnsi="Times New Roman" w:cs="Times New Roman"/>
          <w:kern w:val="1"/>
          <w:sz w:val="28"/>
          <w:szCs w:val="28"/>
          <w:lang w:eastAsia="fa-IR" w:bidi="fa-IR"/>
        </w:rPr>
        <w:t>В соответствии со статьёй 264.4</w:t>
      </w:r>
      <w:r w:rsidRPr="00394CD6">
        <w:rPr>
          <w:rFonts w:ascii="Times New Roman" w:eastAsia="Andale Sans UI" w:hAnsi="Times New Roman" w:cs="Times New Roman"/>
          <w:kern w:val="1"/>
          <w:position w:val="2"/>
          <w:sz w:val="28"/>
          <w:szCs w:val="28"/>
          <w:lang w:eastAsia="fa-IR" w:bidi="fa-IR"/>
        </w:rPr>
        <w:t xml:space="preserve"> </w:t>
      </w:r>
      <w:r w:rsidRPr="00394CD6">
        <w:rPr>
          <w:rFonts w:ascii="Times New Roman" w:eastAsia="Andale Sans UI" w:hAnsi="Times New Roman" w:cs="Times New Roman"/>
          <w:kern w:val="1"/>
          <w:sz w:val="28"/>
          <w:szCs w:val="28"/>
          <w:lang w:eastAsia="fa-IR" w:bidi="fa-IR"/>
        </w:rPr>
        <w:t>БК РФ и пункта 1.6 плана работы Контрольно-счетного органа проведены внешние</w:t>
      </w:r>
      <w:bookmarkStart w:id="0" w:name="YANDEX_23"/>
      <w:bookmarkEnd w:id="0"/>
      <w:r w:rsidRPr="00394CD6">
        <w:rPr>
          <w:rFonts w:ascii="Times New Roman" w:eastAsia="Andale Sans UI" w:hAnsi="Times New Roman" w:cs="Times New Roman"/>
          <w:kern w:val="1"/>
          <w:sz w:val="28"/>
          <w:szCs w:val="28"/>
          <w:lang w:eastAsia="fa-IR" w:bidi="fa-IR"/>
        </w:rPr>
        <w:t xml:space="preserve"> проверки годовой  бюджетной отчётности за 202</w:t>
      </w:r>
      <w:r w:rsidR="00392457">
        <w:rPr>
          <w:rFonts w:ascii="Times New Roman" w:eastAsia="Andale Sans UI" w:hAnsi="Times New Roman" w:cs="Times New Roman"/>
          <w:kern w:val="1"/>
          <w:sz w:val="28"/>
          <w:szCs w:val="28"/>
          <w:lang w:eastAsia="fa-IR" w:bidi="fa-IR"/>
        </w:rPr>
        <w:t>2</w:t>
      </w:r>
      <w:r w:rsidRPr="00394CD6">
        <w:rPr>
          <w:rFonts w:ascii="Times New Roman" w:eastAsia="Andale Sans UI" w:hAnsi="Times New Roman" w:cs="Times New Roman"/>
          <w:kern w:val="1"/>
          <w:sz w:val="28"/>
          <w:szCs w:val="28"/>
          <w:lang w:eastAsia="fa-IR" w:bidi="fa-IR"/>
        </w:rPr>
        <w:t xml:space="preserve"> год </w:t>
      </w:r>
      <w:r w:rsidR="00392457">
        <w:rPr>
          <w:rFonts w:ascii="Times New Roman" w:eastAsia="Andale Sans UI" w:hAnsi="Times New Roman" w:cs="Times New Roman"/>
          <w:kern w:val="1"/>
          <w:sz w:val="28"/>
          <w:szCs w:val="28"/>
          <w:lang w:eastAsia="fa-IR" w:bidi="fa-IR"/>
        </w:rPr>
        <w:t>шести</w:t>
      </w:r>
      <w:r w:rsidRPr="00394CD6">
        <w:rPr>
          <w:rFonts w:ascii="Times New Roman" w:eastAsia="Andale Sans UI" w:hAnsi="Times New Roman" w:cs="Times New Roman"/>
          <w:kern w:val="1"/>
          <w:sz w:val="28"/>
          <w:szCs w:val="28"/>
          <w:lang w:eastAsia="fa-IR" w:bidi="fa-IR"/>
        </w:rPr>
        <w:t xml:space="preserve"> главных распорядителей бюджетных средств (далее — ГРБС) из пяти в том числе:</w:t>
      </w:r>
    </w:p>
    <w:p w:rsidR="00394CD6" w:rsidRPr="00394CD6" w:rsidRDefault="00394CD6" w:rsidP="0091275F">
      <w:pPr>
        <w:widowControl w:val="0"/>
        <w:suppressAutoHyphens/>
        <w:spacing w:before="28" w:after="0" w:line="240" w:lineRule="auto"/>
        <w:ind w:right="-11" w:firstLine="709"/>
        <w:jc w:val="both"/>
        <w:textAlignment w:val="baseline"/>
        <w:rPr>
          <w:rFonts w:ascii="Times New Roman" w:eastAsia="Andale Sans UI" w:hAnsi="Times New Roman" w:cs="Times New Roman"/>
          <w:kern w:val="1"/>
          <w:sz w:val="28"/>
          <w:szCs w:val="28"/>
          <w:lang w:eastAsia="fa-IR" w:bidi="fa-IR"/>
        </w:rPr>
      </w:pPr>
      <w:r>
        <w:rPr>
          <w:rFonts w:ascii="Times New Roman" w:eastAsia="Andale Sans UI" w:hAnsi="Times New Roman" w:cs="Times New Roman"/>
          <w:kern w:val="1"/>
          <w:sz w:val="28"/>
          <w:szCs w:val="28"/>
          <w:lang w:eastAsia="fa-IR" w:bidi="fa-IR"/>
        </w:rPr>
        <w:t>- отдел образования администрации Краснотуранского района;</w:t>
      </w:r>
    </w:p>
    <w:p w:rsidR="00C0376F" w:rsidRPr="00394CD6" w:rsidRDefault="00C0376F" w:rsidP="0091275F">
      <w:pPr>
        <w:widowControl w:val="0"/>
        <w:suppressAutoHyphens/>
        <w:spacing w:before="28" w:after="0" w:line="240" w:lineRule="auto"/>
        <w:ind w:right="-11" w:firstLine="709"/>
        <w:jc w:val="both"/>
        <w:textAlignment w:val="baseline"/>
        <w:rPr>
          <w:rFonts w:ascii="Times New Roman" w:eastAsia="Andale Sans UI" w:hAnsi="Times New Roman" w:cs="Times New Roman"/>
          <w:kern w:val="1"/>
          <w:sz w:val="28"/>
          <w:szCs w:val="28"/>
          <w:lang w:eastAsia="fa-IR" w:bidi="fa-IR"/>
        </w:rPr>
      </w:pPr>
      <w:r w:rsidRPr="00394CD6">
        <w:rPr>
          <w:rFonts w:ascii="Times New Roman" w:eastAsia="Andale Sans UI" w:hAnsi="Times New Roman" w:cs="Times New Roman"/>
          <w:kern w:val="1"/>
          <w:sz w:val="28"/>
          <w:szCs w:val="28"/>
          <w:lang w:eastAsia="fa-IR" w:bidi="fa-IR"/>
        </w:rPr>
        <w:t>- администрация Краснотуранского района;</w:t>
      </w:r>
    </w:p>
    <w:p w:rsidR="00C0376F" w:rsidRPr="00394CD6" w:rsidRDefault="00C0376F" w:rsidP="0091275F">
      <w:pPr>
        <w:widowControl w:val="0"/>
        <w:suppressAutoHyphens/>
        <w:spacing w:before="28" w:after="0" w:line="240" w:lineRule="auto"/>
        <w:ind w:right="-11" w:firstLine="709"/>
        <w:jc w:val="both"/>
        <w:textAlignment w:val="baseline"/>
        <w:rPr>
          <w:rFonts w:ascii="Times New Roman" w:eastAsia="Andale Sans UI" w:hAnsi="Times New Roman" w:cs="Times New Roman"/>
          <w:kern w:val="1"/>
          <w:sz w:val="28"/>
          <w:szCs w:val="28"/>
          <w:lang w:eastAsia="fa-IR" w:bidi="fa-IR"/>
        </w:rPr>
      </w:pPr>
      <w:r w:rsidRPr="00394CD6">
        <w:rPr>
          <w:rFonts w:ascii="Times New Roman" w:eastAsia="Andale Sans UI" w:hAnsi="Times New Roman" w:cs="Times New Roman"/>
          <w:kern w:val="1"/>
          <w:sz w:val="28"/>
          <w:szCs w:val="28"/>
          <w:lang w:eastAsia="fa-IR" w:bidi="fa-IR"/>
        </w:rPr>
        <w:t>- отдел культуры молодежи и спорта администрации Краснотуранского района;</w:t>
      </w:r>
    </w:p>
    <w:p w:rsidR="00C0376F" w:rsidRPr="00394CD6" w:rsidRDefault="00C0376F" w:rsidP="0091275F">
      <w:pPr>
        <w:widowControl w:val="0"/>
        <w:suppressAutoHyphens/>
        <w:spacing w:before="28" w:after="0" w:line="240" w:lineRule="auto"/>
        <w:ind w:right="-11" w:firstLine="709"/>
        <w:jc w:val="both"/>
        <w:textAlignment w:val="baseline"/>
        <w:rPr>
          <w:rFonts w:ascii="Times New Roman" w:eastAsia="Andale Sans UI" w:hAnsi="Times New Roman" w:cs="Times New Roman"/>
          <w:kern w:val="1"/>
          <w:sz w:val="28"/>
          <w:szCs w:val="28"/>
          <w:lang w:eastAsia="fa-IR" w:bidi="fa-IR"/>
        </w:rPr>
      </w:pPr>
      <w:r w:rsidRPr="00394CD6">
        <w:rPr>
          <w:rFonts w:ascii="Times New Roman" w:eastAsia="Andale Sans UI" w:hAnsi="Times New Roman" w:cs="Times New Roman"/>
          <w:kern w:val="1"/>
          <w:sz w:val="28"/>
          <w:szCs w:val="28"/>
          <w:lang w:eastAsia="fa-IR" w:bidi="fa-IR"/>
        </w:rPr>
        <w:t xml:space="preserve">- </w:t>
      </w:r>
      <w:proofErr w:type="gramStart"/>
      <w:r w:rsidRPr="00394CD6">
        <w:rPr>
          <w:rFonts w:ascii="Times New Roman" w:eastAsia="Andale Sans UI" w:hAnsi="Times New Roman" w:cs="Times New Roman"/>
          <w:kern w:val="1"/>
          <w:sz w:val="28"/>
          <w:szCs w:val="28"/>
          <w:lang w:eastAsia="fa-IR" w:bidi="fa-IR"/>
        </w:rPr>
        <w:t>финансовое</w:t>
      </w:r>
      <w:proofErr w:type="gramEnd"/>
      <w:r w:rsidRPr="00394CD6">
        <w:rPr>
          <w:rFonts w:ascii="Times New Roman" w:eastAsia="Andale Sans UI" w:hAnsi="Times New Roman" w:cs="Times New Roman"/>
          <w:kern w:val="1"/>
          <w:sz w:val="28"/>
          <w:szCs w:val="28"/>
          <w:lang w:eastAsia="fa-IR" w:bidi="fa-IR"/>
        </w:rPr>
        <w:t xml:space="preserve"> управление администрации Краснотуранского района;</w:t>
      </w:r>
    </w:p>
    <w:p w:rsidR="00392457" w:rsidRDefault="00C0376F" w:rsidP="0091275F">
      <w:pPr>
        <w:widowControl w:val="0"/>
        <w:suppressAutoHyphens/>
        <w:spacing w:before="28" w:after="0" w:line="240" w:lineRule="auto"/>
        <w:ind w:right="-11" w:firstLine="709"/>
        <w:jc w:val="both"/>
        <w:textAlignment w:val="baseline"/>
        <w:rPr>
          <w:rFonts w:ascii="Times New Roman" w:eastAsia="Andale Sans UI" w:hAnsi="Times New Roman" w:cs="Times New Roman"/>
          <w:kern w:val="1"/>
          <w:sz w:val="28"/>
          <w:szCs w:val="28"/>
          <w:lang w:eastAsia="fa-IR" w:bidi="fa-IR"/>
        </w:rPr>
      </w:pPr>
      <w:r w:rsidRPr="00394CD6">
        <w:rPr>
          <w:rFonts w:ascii="Times New Roman" w:eastAsia="Andale Sans UI" w:hAnsi="Times New Roman" w:cs="Times New Roman"/>
          <w:kern w:val="1"/>
          <w:sz w:val="28"/>
          <w:szCs w:val="28"/>
          <w:lang w:eastAsia="fa-IR" w:bidi="fa-IR"/>
        </w:rPr>
        <w:t>- Краснотуранский районный Совет депутатов</w:t>
      </w:r>
      <w:r w:rsidR="00392457">
        <w:rPr>
          <w:rFonts w:ascii="Times New Roman" w:eastAsia="Andale Sans UI" w:hAnsi="Times New Roman" w:cs="Times New Roman"/>
          <w:kern w:val="1"/>
          <w:sz w:val="28"/>
          <w:szCs w:val="28"/>
          <w:lang w:eastAsia="fa-IR" w:bidi="fa-IR"/>
        </w:rPr>
        <w:t>;</w:t>
      </w:r>
    </w:p>
    <w:p w:rsidR="00C0376F" w:rsidRPr="00394CD6" w:rsidRDefault="00392457" w:rsidP="0091275F">
      <w:pPr>
        <w:widowControl w:val="0"/>
        <w:suppressAutoHyphens/>
        <w:spacing w:before="28" w:after="0" w:line="240" w:lineRule="auto"/>
        <w:ind w:right="-11" w:firstLine="709"/>
        <w:jc w:val="both"/>
        <w:textAlignment w:val="baseline"/>
        <w:rPr>
          <w:rFonts w:ascii="Times New Roman" w:eastAsia="Andale Sans UI" w:hAnsi="Times New Roman" w:cs="Times New Roman"/>
          <w:kern w:val="1"/>
          <w:sz w:val="28"/>
          <w:szCs w:val="28"/>
          <w:lang w:eastAsia="fa-IR" w:bidi="fa-IR"/>
        </w:rPr>
      </w:pPr>
      <w:r>
        <w:rPr>
          <w:rFonts w:ascii="Times New Roman" w:eastAsia="Andale Sans UI" w:hAnsi="Times New Roman" w:cs="Times New Roman"/>
          <w:kern w:val="1"/>
          <w:sz w:val="28"/>
          <w:szCs w:val="28"/>
          <w:lang w:eastAsia="fa-IR" w:bidi="fa-IR"/>
        </w:rPr>
        <w:t>- Контрольно-счетный орган МО Краснотуранский район.</w:t>
      </w:r>
    </w:p>
    <w:p w:rsidR="00C0376F" w:rsidRPr="00394CD6" w:rsidRDefault="00C0376F" w:rsidP="0091275F">
      <w:pPr>
        <w:widowControl w:val="0"/>
        <w:suppressAutoHyphens/>
        <w:spacing w:before="28" w:after="0" w:line="240" w:lineRule="auto"/>
        <w:ind w:right="-11" w:firstLine="709"/>
        <w:jc w:val="both"/>
        <w:textAlignment w:val="baseline"/>
        <w:rPr>
          <w:rFonts w:ascii="Times New Roman" w:eastAsia="Andale Sans UI" w:hAnsi="Times New Roman" w:cs="Times New Roman"/>
          <w:kern w:val="1"/>
          <w:sz w:val="28"/>
          <w:szCs w:val="28"/>
          <w:lang w:eastAsia="fa-IR" w:bidi="fa-IR"/>
        </w:rPr>
      </w:pPr>
      <w:r w:rsidRPr="00394CD6">
        <w:rPr>
          <w:rFonts w:ascii="Times New Roman" w:eastAsia="Andale Sans UI" w:hAnsi="Times New Roman" w:cs="Times New Roman"/>
          <w:kern w:val="1"/>
          <w:sz w:val="28"/>
          <w:szCs w:val="28"/>
          <w:lang w:eastAsia="fa-IR" w:bidi="fa-IR"/>
        </w:rPr>
        <w:t xml:space="preserve">Подготовлено </w:t>
      </w:r>
      <w:r w:rsidR="00E93127">
        <w:rPr>
          <w:rFonts w:ascii="Times New Roman" w:eastAsia="Andale Sans UI" w:hAnsi="Times New Roman" w:cs="Times New Roman"/>
          <w:kern w:val="1"/>
          <w:sz w:val="28"/>
          <w:szCs w:val="28"/>
          <w:lang w:eastAsia="fa-IR" w:bidi="fa-IR"/>
        </w:rPr>
        <w:t>6</w:t>
      </w:r>
      <w:r w:rsidR="00394CD6">
        <w:rPr>
          <w:rFonts w:ascii="Times New Roman" w:eastAsia="Andale Sans UI" w:hAnsi="Times New Roman" w:cs="Times New Roman"/>
          <w:kern w:val="1"/>
          <w:sz w:val="28"/>
          <w:szCs w:val="28"/>
          <w:lang w:eastAsia="fa-IR" w:bidi="fa-IR"/>
        </w:rPr>
        <w:t xml:space="preserve"> </w:t>
      </w:r>
      <w:r w:rsidRPr="00394CD6">
        <w:rPr>
          <w:rFonts w:ascii="Times New Roman" w:eastAsia="Andale Sans UI" w:hAnsi="Times New Roman" w:cs="Times New Roman"/>
          <w:kern w:val="1"/>
          <w:sz w:val="28"/>
          <w:szCs w:val="28"/>
          <w:lang w:eastAsia="fa-IR" w:bidi="fa-IR"/>
        </w:rPr>
        <w:t>заключени</w:t>
      </w:r>
      <w:r w:rsidR="00394CD6">
        <w:rPr>
          <w:rFonts w:ascii="Times New Roman" w:eastAsia="Andale Sans UI" w:hAnsi="Times New Roman" w:cs="Times New Roman"/>
          <w:kern w:val="1"/>
          <w:sz w:val="28"/>
          <w:szCs w:val="28"/>
          <w:lang w:eastAsia="fa-IR" w:bidi="fa-IR"/>
        </w:rPr>
        <w:t>й</w:t>
      </w:r>
      <w:r w:rsidRPr="00394CD6">
        <w:rPr>
          <w:rFonts w:ascii="Times New Roman" w:eastAsia="Andale Sans UI" w:hAnsi="Times New Roman" w:cs="Times New Roman"/>
          <w:kern w:val="1"/>
          <w:sz w:val="28"/>
          <w:szCs w:val="28"/>
          <w:lang w:eastAsia="fa-IR" w:bidi="fa-IR"/>
        </w:rPr>
        <w:t xml:space="preserve"> на проведение внешней проверки бюджетной и </w:t>
      </w:r>
      <w:r w:rsidRPr="00394CD6">
        <w:rPr>
          <w:rFonts w:ascii="Times New Roman" w:eastAsia="Andale Sans UI" w:hAnsi="Times New Roman" w:cs="Times New Roman"/>
          <w:kern w:val="1"/>
          <w:sz w:val="28"/>
          <w:szCs w:val="28"/>
          <w:lang w:eastAsia="fa-IR" w:bidi="fa-IR"/>
        </w:rPr>
        <w:lastRenderedPageBreak/>
        <w:t>бухгалтерской отчетности.</w:t>
      </w:r>
    </w:p>
    <w:p w:rsidR="007979D9" w:rsidRPr="00394CD6" w:rsidRDefault="007979D9" w:rsidP="0091275F">
      <w:pPr>
        <w:widowControl w:val="0"/>
        <w:suppressAutoHyphens/>
        <w:spacing w:before="28" w:after="0" w:line="240" w:lineRule="auto"/>
        <w:ind w:right="-11" w:firstLine="709"/>
        <w:jc w:val="both"/>
        <w:textAlignment w:val="baseline"/>
        <w:rPr>
          <w:rFonts w:ascii="Times New Roman" w:eastAsia="Andale Sans UI" w:hAnsi="Times New Roman" w:cs="Times New Roman"/>
          <w:kern w:val="1"/>
          <w:sz w:val="28"/>
          <w:szCs w:val="28"/>
          <w:lang w:eastAsia="fa-IR" w:bidi="fa-IR"/>
        </w:rPr>
      </w:pPr>
      <w:r w:rsidRPr="00394CD6">
        <w:rPr>
          <w:rFonts w:ascii="Times New Roman" w:eastAsia="Andale Sans UI" w:hAnsi="Times New Roman" w:cs="Times New Roman"/>
          <w:kern w:val="1"/>
          <w:sz w:val="28"/>
          <w:szCs w:val="28"/>
          <w:lang w:eastAsia="fa-IR" w:bidi="fa-IR"/>
        </w:rPr>
        <w:t>Годовая бюджетная  и бухгалтерская отчетность ГРБС за  20</w:t>
      </w:r>
      <w:r w:rsidR="00934FBD" w:rsidRPr="00394CD6">
        <w:rPr>
          <w:rFonts w:ascii="Times New Roman" w:eastAsia="Andale Sans UI" w:hAnsi="Times New Roman" w:cs="Times New Roman"/>
          <w:kern w:val="1"/>
          <w:sz w:val="28"/>
          <w:szCs w:val="28"/>
          <w:lang w:eastAsia="fa-IR" w:bidi="fa-IR"/>
        </w:rPr>
        <w:t>2</w:t>
      </w:r>
      <w:r w:rsidR="00392457">
        <w:rPr>
          <w:rFonts w:ascii="Times New Roman" w:eastAsia="Andale Sans UI" w:hAnsi="Times New Roman" w:cs="Times New Roman"/>
          <w:kern w:val="1"/>
          <w:sz w:val="28"/>
          <w:szCs w:val="28"/>
          <w:lang w:eastAsia="fa-IR" w:bidi="fa-IR"/>
        </w:rPr>
        <w:t>2</w:t>
      </w:r>
      <w:r w:rsidR="00394CD6" w:rsidRPr="00394CD6">
        <w:rPr>
          <w:rFonts w:ascii="Times New Roman" w:eastAsia="Andale Sans UI" w:hAnsi="Times New Roman" w:cs="Times New Roman"/>
          <w:kern w:val="1"/>
          <w:sz w:val="28"/>
          <w:szCs w:val="28"/>
          <w:lang w:eastAsia="fa-IR" w:bidi="fa-IR"/>
        </w:rPr>
        <w:t xml:space="preserve"> </w:t>
      </w:r>
      <w:r w:rsidRPr="00394CD6">
        <w:rPr>
          <w:rFonts w:ascii="Times New Roman" w:eastAsia="Andale Sans UI" w:hAnsi="Times New Roman" w:cs="Times New Roman"/>
          <w:kern w:val="1"/>
          <w:sz w:val="28"/>
          <w:szCs w:val="28"/>
          <w:lang w:eastAsia="fa-IR" w:bidi="fa-IR"/>
        </w:rPr>
        <w:t xml:space="preserve">год  поступила  в  контрольно-счетный орган Краснотуранского района в срок, установленный п. </w:t>
      </w:r>
      <w:r w:rsidR="00C673AD" w:rsidRPr="00394CD6">
        <w:rPr>
          <w:rFonts w:ascii="Times New Roman" w:eastAsia="Andale Sans UI" w:hAnsi="Times New Roman" w:cs="Times New Roman"/>
          <w:kern w:val="1"/>
          <w:sz w:val="28"/>
          <w:szCs w:val="28"/>
          <w:lang w:eastAsia="fa-IR" w:bidi="fa-IR"/>
        </w:rPr>
        <w:t>3</w:t>
      </w:r>
      <w:r w:rsidR="00392457">
        <w:rPr>
          <w:rFonts w:ascii="Times New Roman" w:eastAsia="Andale Sans UI" w:hAnsi="Times New Roman" w:cs="Times New Roman"/>
          <w:kern w:val="1"/>
          <w:sz w:val="28"/>
          <w:szCs w:val="28"/>
          <w:lang w:eastAsia="fa-IR" w:bidi="fa-IR"/>
        </w:rPr>
        <w:t>8</w:t>
      </w:r>
      <w:r w:rsidRPr="00394CD6">
        <w:rPr>
          <w:rFonts w:ascii="Times New Roman" w:eastAsia="Andale Sans UI" w:hAnsi="Times New Roman" w:cs="Times New Roman"/>
          <w:kern w:val="1"/>
          <w:sz w:val="28"/>
          <w:szCs w:val="28"/>
          <w:lang w:eastAsia="fa-IR" w:bidi="fa-IR"/>
        </w:rPr>
        <w:t xml:space="preserve"> Положения о бюджетном процессе </w:t>
      </w:r>
      <w:proofErr w:type="gramStart"/>
      <w:r w:rsidRPr="00394CD6">
        <w:rPr>
          <w:rFonts w:ascii="Times New Roman" w:eastAsia="Andale Sans UI" w:hAnsi="Times New Roman" w:cs="Times New Roman"/>
          <w:kern w:val="1"/>
          <w:sz w:val="28"/>
          <w:szCs w:val="28"/>
          <w:lang w:eastAsia="fa-IR" w:bidi="fa-IR"/>
        </w:rPr>
        <w:t>в</w:t>
      </w:r>
      <w:proofErr w:type="gramEnd"/>
      <w:r w:rsidRPr="00394CD6">
        <w:rPr>
          <w:rFonts w:ascii="Times New Roman" w:eastAsia="Andale Sans UI" w:hAnsi="Times New Roman" w:cs="Times New Roman"/>
          <w:kern w:val="1"/>
          <w:sz w:val="28"/>
          <w:szCs w:val="28"/>
          <w:lang w:eastAsia="fa-IR" w:bidi="fa-IR"/>
        </w:rPr>
        <w:t xml:space="preserve"> </w:t>
      </w:r>
      <w:proofErr w:type="gramStart"/>
      <w:r w:rsidRPr="00394CD6">
        <w:rPr>
          <w:rFonts w:ascii="Times New Roman" w:eastAsia="Andale Sans UI" w:hAnsi="Times New Roman" w:cs="Times New Roman"/>
          <w:kern w:val="1"/>
          <w:sz w:val="28"/>
          <w:szCs w:val="28"/>
          <w:lang w:eastAsia="fa-IR" w:bidi="fa-IR"/>
        </w:rPr>
        <w:t>К</w:t>
      </w:r>
      <w:r w:rsidR="00C673AD" w:rsidRPr="00394CD6">
        <w:rPr>
          <w:rFonts w:ascii="Times New Roman" w:eastAsia="Andale Sans UI" w:hAnsi="Times New Roman" w:cs="Times New Roman"/>
          <w:kern w:val="1"/>
          <w:sz w:val="28"/>
          <w:szCs w:val="28"/>
          <w:lang w:eastAsia="fa-IR" w:bidi="fa-IR"/>
        </w:rPr>
        <w:t>раснотуранском</w:t>
      </w:r>
      <w:proofErr w:type="gramEnd"/>
      <w:r w:rsidR="00C673AD" w:rsidRPr="00394CD6">
        <w:rPr>
          <w:rFonts w:ascii="Times New Roman" w:eastAsia="Andale Sans UI" w:hAnsi="Times New Roman" w:cs="Times New Roman"/>
          <w:kern w:val="1"/>
          <w:sz w:val="28"/>
          <w:szCs w:val="28"/>
          <w:lang w:eastAsia="fa-IR" w:bidi="fa-IR"/>
        </w:rPr>
        <w:t xml:space="preserve"> </w:t>
      </w:r>
      <w:r w:rsidRPr="00394CD6">
        <w:rPr>
          <w:rFonts w:ascii="Times New Roman" w:eastAsia="Andale Sans UI" w:hAnsi="Times New Roman" w:cs="Times New Roman"/>
          <w:kern w:val="1"/>
          <w:sz w:val="28"/>
          <w:szCs w:val="28"/>
          <w:lang w:eastAsia="fa-IR" w:bidi="fa-IR"/>
        </w:rPr>
        <w:t xml:space="preserve">районе. </w:t>
      </w:r>
    </w:p>
    <w:p w:rsidR="00E93127" w:rsidRDefault="001B7D52" w:rsidP="00E93127">
      <w:pPr>
        <w:spacing w:after="0" w:line="240" w:lineRule="auto"/>
        <w:ind w:right="-11" w:firstLine="709"/>
        <w:jc w:val="both"/>
        <w:rPr>
          <w:rFonts w:ascii="Times New Roman" w:eastAsia="Andale Sans UI" w:hAnsi="Times New Roman" w:cs="Times New Roman"/>
          <w:kern w:val="1"/>
          <w:sz w:val="28"/>
          <w:szCs w:val="28"/>
          <w:lang w:eastAsia="fa-IR" w:bidi="fa-IR"/>
        </w:rPr>
      </w:pPr>
      <w:r w:rsidRPr="00394CD6">
        <w:rPr>
          <w:rFonts w:ascii="Times New Roman" w:eastAsia="Andale Sans UI" w:hAnsi="Times New Roman" w:cs="Times New Roman"/>
          <w:kern w:val="1"/>
          <w:sz w:val="28"/>
          <w:szCs w:val="28"/>
          <w:lang w:eastAsia="fa-IR" w:bidi="fa-IR"/>
        </w:rPr>
        <w:t xml:space="preserve">По ГРБС  установлены незначительные замечания и нарушения не являющиеся критичными. При проверке контрольных соотношений между </w:t>
      </w:r>
      <w:r w:rsidRPr="000E413B">
        <w:rPr>
          <w:rFonts w:ascii="Times New Roman" w:eastAsia="Andale Sans UI" w:hAnsi="Times New Roman" w:cs="Times New Roman"/>
          <w:kern w:val="1"/>
          <w:sz w:val="28"/>
          <w:szCs w:val="28"/>
          <w:lang w:eastAsia="fa-IR" w:bidi="fa-IR"/>
        </w:rPr>
        <w:t>показателями форм  расхождений не установлено</w:t>
      </w:r>
      <w:r w:rsidR="00C43892" w:rsidRPr="000E413B">
        <w:rPr>
          <w:rFonts w:ascii="Times New Roman" w:eastAsia="Andale Sans UI" w:hAnsi="Times New Roman" w:cs="Times New Roman"/>
          <w:kern w:val="1"/>
          <w:sz w:val="28"/>
          <w:szCs w:val="28"/>
          <w:lang w:eastAsia="fa-IR" w:bidi="fa-IR"/>
        </w:rPr>
        <w:t>.</w:t>
      </w:r>
    </w:p>
    <w:p w:rsidR="00C0376F" w:rsidRPr="000E413B" w:rsidRDefault="00C0376F" w:rsidP="00E93127">
      <w:pPr>
        <w:spacing w:after="0" w:line="240" w:lineRule="auto"/>
        <w:ind w:right="-11" w:firstLine="709"/>
        <w:jc w:val="both"/>
        <w:rPr>
          <w:rFonts w:ascii="Times New Roman" w:eastAsia="Andale Sans UI" w:hAnsi="Times New Roman" w:cs="Times New Roman"/>
          <w:kern w:val="1"/>
          <w:sz w:val="28"/>
          <w:szCs w:val="28"/>
          <w:lang w:eastAsia="fa-IR" w:bidi="fa-IR"/>
        </w:rPr>
      </w:pPr>
      <w:r w:rsidRPr="000E413B">
        <w:rPr>
          <w:rFonts w:ascii="Times New Roman" w:eastAsia="Andale Sans UI" w:hAnsi="Times New Roman" w:cs="Times New Roman"/>
          <w:kern w:val="1"/>
          <w:sz w:val="28"/>
          <w:szCs w:val="28"/>
          <w:lang w:eastAsia="fa-IR" w:bidi="fa-IR"/>
        </w:rPr>
        <w:t>Сводная годовая бюджетная отчетность об исполнении бюджета по состоянию на 01.01.20</w:t>
      </w:r>
      <w:r w:rsidR="00C43892" w:rsidRPr="000E413B">
        <w:rPr>
          <w:rFonts w:ascii="Times New Roman" w:eastAsia="Andale Sans UI" w:hAnsi="Times New Roman" w:cs="Times New Roman"/>
          <w:kern w:val="1"/>
          <w:sz w:val="28"/>
          <w:szCs w:val="28"/>
          <w:lang w:eastAsia="fa-IR" w:bidi="fa-IR"/>
        </w:rPr>
        <w:t>2</w:t>
      </w:r>
      <w:r w:rsidR="00E93127">
        <w:rPr>
          <w:rFonts w:ascii="Times New Roman" w:eastAsia="Andale Sans UI" w:hAnsi="Times New Roman" w:cs="Times New Roman"/>
          <w:kern w:val="1"/>
          <w:sz w:val="28"/>
          <w:szCs w:val="28"/>
          <w:lang w:eastAsia="fa-IR" w:bidi="fa-IR"/>
        </w:rPr>
        <w:t>3</w:t>
      </w:r>
      <w:r w:rsidRPr="000E413B">
        <w:rPr>
          <w:rFonts w:ascii="Times New Roman" w:eastAsia="Andale Sans UI" w:hAnsi="Times New Roman" w:cs="Times New Roman"/>
          <w:kern w:val="1"/>
          <w:sz w:val="28"/>
          <w:szCs w:val="28"/>
          <w:lang w:eastAsia="fa-IR" w:bidi="fa-IR"/>
        </w:rPr>
        <w:t xml:space="preserve"> составлена финансовым органом в порядке, установленном статьей 264.1 Бюджетного Кодекса  РФ и  Инструкции № 191н.</w:t>
      </w:r>
    </w:p>
    <w:p w:rsidR="002A390E" w:rsidRPr="004B1F55" w:rsidRDefault="002A390E" w:rsidP="002A390E">
      <w:pPr>
        <w:widowControl w:val="0"/>
        <w:suppressAutoHyphens/>
        <w:spacing w:before="28" w:after="0" w:line="240" w:lineRule="auto"/>
        <w:ind w:firstLine="709"/>
        <w:jc w:val="both"/>
        <w:textAlignment w:val="baseline"/>
        <w:rPr>
          <w:rFonts w:ascii="Times New Roman" w:eastAsia="Arial" w:hAnsi="Times New Roman" w:cs="Arial"/>
          <w:kern w:val="1"/>
          <w:sz w:val="28"/>
          <w:szCs w:val="28"/>
          <w:lang w:eastAsia="fa-IR" w:bidi="fa-IR"/>
        </w:rPr>
      </w:pPr>
      <w:r w:rsidRPr="004B1F55">
        <w:rPr>
          <w:rFonts w:ascii="Times New Roman" w:eastAsia="Arial" w:hAnsi="Times New Roman" w:cs="Arial"/>
          <w:kern w:val="1"/>
          <w:sz w:val="28"/>
          <w:szCs w:val="28"/>
          <w:lang w:eastAsia="fa-IR" w:bidi="fa-IR"/>
        </w:rPr>
        <w:t xml:space="preserve">При проверке увязки отчётных форм установлено, что контрольные соотношения между показателями баланса (ф. 0503320), отчёта о финансовых результатах деятельности (ф. 0503321) соблюдены. </w:t>
      </w:r>
    </w:p>
    <w:p w:rsidR="0091275F" w:rsidRPr="000E413B" w:rsidRDefault="0091275F" w:rsidP="0091275F">
      <w:pPr>
        <w:widowControl w:val="0"/>
        <w:suppressAutoHyphens/>
        <w:spacing w:before="28" w:after="0" w:line="240" w:lineRule="auto"/>
        <w:ind w:right="-11" w:firstLine="709"/>
        <w:jc w:val="both"/>
        <w:textAlignment w:val="baseline"/>
        <w:rPr>
          <w:rFonts w:ascii="Times New Roman" w:eastAsia="Andale Sans UI" w:hAnsi="Times New Roman" w:cs="Times New Roman"/>
          <w:kern w:val="1"/>
          <w:sz w:val="28"/>
          <w:szCs w:val="28"/>
          <w:lang w:eastAsia="fa-IR" w:bidi="fa-IR"/>
        </w:rPr>
      </w:pPr>
      <w:r w:rsidRPr="000E413B">
        <w:rPr>
          <w:rFonts w:ascii="Times New Roman" w:eastAsia="Arial" w:hAnsi="Times New Roman" w:cs="Arial"/>
          <w:kern w:val="1"/>
          <w:sz w:val="28"/>
          <w:szCs w:val="28"/>
          <w:lang w:eastAsia="fa-IR" w:bidi="fa-IR"/>
        </w:rPr>
        <w:t>Отчёт об исполнении консолидированного бюджета субъекта Российской Федерации и бюджета территориального государственного внебюджетного фонда</w:t>
      </w:r>
      <w:r w:rsidRPr="000E413B">
        <w:rPr>
          <w:rFonts w:ascii="Times New Roman" w:eastAsia="Andale Sans UI" w:hAnsi="Times New Roman" w:cs="Times New Roman"/>
          <w:kern w:val="1"/>
          <w:sz w:val="28"/>
          <w:szCs w:val="28"/>
          <w:lang w:eastAsia="fa-IR" w:bidi="fa-IR"/>
        </w:rPr>
        <w:t xml:space="preserve"> (ф.0503317)</w:t>
      </w:r>
      <w:r w:rsidRPr="000E413B">
        <w:rPr>
          <w:rFonts w:ascii="Arial" w:eastAsia="Andale Sans UI" w:hAnsi="Arial" w:cs="Arial"/>
          <w:kern w:val="1"/>
          <w:sz w:val="28"/>
          <w:szCs w:val="28"/>
          <w:lang w:eastAsia="fa-IR" w:bidi="fa-IR"/>
        </w:rPr>
        <w:t xml:space="preserve"> </w:t>
      </w:r>
      <w:r w:rsidRPr="000E413B">
        <w:rPr>
          <w:rFonts w:ascii="Times New Roman" w:eastAsia="Andale Sans UI" w:hAnsi="Times New Roman" w:cs="Times New Roman"/>
          <w:kern w:val="1"/>
          <w:sz w:val="28"/>
          <w:szCs w:val="28"/>
          <w:lang w:eastAsia="fa-IR" w:bidi="fa-IR"/>
        </w:rPr>
        <w:t>содержит показатели, характеризующие выполнение годовых утверждённых назначений за 202</w:t>
      </w:r>
      <w:r w:rsidR="00E93127">
        <w:rPr>
          <w:rFonts w:ascii="Times New Roman" w:eastAsia="Andale Sans UI" w:hAnsi="Times New Roman" w:cs="Times New Roman"/>
          <w:kern w:val="1"/>
          <w:sz w:val="28"/>
          <w:szCs w:val="28"/>
          <w:lang w:eastAsia="fa-IR" w:bidi="fa-IR"/>
        </w:rPr>
        <w:t>2</w:t>
      </w:r>
      <w:r w:rsidRPr="000E413B">
        <w:rPr>
          <w:rFonts w:ascii="Times New Roman" w:eastAsia="Andale Sans UI" w:hAnsi="Times New Roman" w:cs="Times New Roman"/>
          <w:kern w:val="1"/>
          <w:sz w:val="28"/>
          <w:szCs w:val="28"/>
          <w:lang w:eastAsia="fa-IR" w:bidi="fa-IR"/>
        </w:rPr>
        <w:t xml:space="preserve"> год по доходам, расходам и источникам финансирования профицита бюджета. </w:t>
      </w:r>
    </w:p>
    <w:p w:rsidR="0091275F" w:rsidRPr="000E413B" w:rsidRDefault="0091275F" w:rsidP="0091275F">
      <w:pPr>
        <w:widowControl w:val="0"/>
        <w:suppressAutoHyphens/>
        <w:spacing w:before="28" w:after="0" w:line="240" w:lineRule="auto"/>
        <w:ind w:right="-11" w:firstLine="709"/>
        <w:jc w:val="both"/>
        <w:textAlignment w:val="baseline"/>
        <w:rPr>
          <w:rFonts w:ascii="Times New Roman" w:eastAsia="Arial" w:hAnsi="Times New Roman" w:cs="Arial"/>
          <w:kern w:val="1"/>
          <w:sz w:val="28"/>
          <w:szCs w:val="28"/>
          <w:lang w:eastAsia="fa-IR" w:bidi="fa-IR"/>
        </w:rPr>
      </w:pPr>
      <w:r w:rsidRPr="000E413B">
        <w:rPr>
          <w:rFonts w:ascii="Times New Roman" w:eastAsia="Arial" w:hAnsi="Times New Roman" w:cs="Arial"/>
          <w:kern w:val="1"/>
          <w:sz w:val="28"/>
          <w:szCs w:val="28"/>
          <w:lang w:eastAsia="fa-IR" w:bidi="fa-IR"/>
        </w:rPr>
        <w:t>В сведениях о движении нефинансовых активов консолидированного бюджета (ф.0503368) к проверке представлена форма по бюджетной деятельности. Форма составлена раздельно по видам нефинансовых активов: основные средства, нематериальные активы, непроизводственные активы и материальные запасы. По виду нефинансового актива: основные средства, амортизация основных средств, материальные запасы соответствуют остаткам «Баланса исполнения бюджета» (ф.0503320).</w:t>
      </w:r>
    </w:p>
    <w:p w:rsidR="0091275F" w:rsidRPr="000E413B" w:rsidRDefault="0091275F" w:rsidP="0091275F">
      <w:pPr>
        <w:widowControl w:val="0"/>
        <w:suppressAutoHyphens/>
        <w:spacing w:before="28" w:after="0" w:line="240" w:lineRule="auto"/>
        <w:ind w:right="-11" w:firstLine="709"/>
        <w:jc w:val="both"/>
        <w:textAlignment w:val="baseline"/>
        <w:rPr>
          <w:rFonts w:ascii="Times New Roman" w:eastAsia="Andale Sans UI" w:hAnsi="Times New Roman" w:cs="Times New Roman"/>
          <w:kern w:val="1"/>
          <w:sz w:val="28"/>
          <w:szCs w:val="28"/>
          <w:lang w:eastAsia="fa-IR" w:bidi="fa-IR"/>
        </w:rPr>
      </w:pPr>
      <w:r w:rsidRPr="000E413B">
        <w:rPr>
          <w:rFonts w:ascii="Times New Roman" w:eastAsia="Andale Sans UI" w:hAnsi="Times New Roman" w:cs="Times New Roman"/>
          <w:kern w:val="1"/>
          <w:sz w:val="28"/>
          <w:szCs w:val="28"/>
          <w:lang w:eastAsia="fa-IR" w:bidi="fa-IR"/>
        </w:rPr>
        <w:t>Сведения по дебиторской и кредиторской задолженности (ф.0503369). Согласно Приказу № 191н приложения составляются раздельно по дебиторской и кредиторской задолженности.</w:t>
      </w:r>
    </w:p>
    <w:p w:rsidR="0091275F" w:rsidRPr="000E413B" w:rsidRDefault="0091275F" w:rsidP="0091275F">
      <w:pPr>
        <w:widowControl w:val="0"/>
        <w:suppressAutoHyphens/>
        <w:spacing w:before="28" w:after="0" w:line="240" w:lineRule="auto"/>
        <w:ind w:right="-11" w:firstLine="709"/>
        <w:jc w:val="both"/>
        <w:textAlignment w:val="baseline"/>
        <w:rPr>
          <w:rFonts w:ascii="Times New Roman" w:eastAsia="Andale Sans UI" w:hAnsi="Times New Roman" w:cs="Times New Roman"/>
          <w:kern w:val="1"/>
          <w:sz w:val="28"/>
          <w:szCs w:val="28"/>
          <w:lang w:eastAsia="fa-IR" w:bidi="fa-IR"/>
        </w:rPr>
      </w:pPr>
      <w:r w:rsidRPr="000E413B">
        <w:rPr>
          <w:rFonts w:ascii="Times New Roman" w:eastAsia="Andale Sans UI" w:hAnsi="Times New Roman" w:cs="Times New Roman"/>
          <w:kern w:val="1"/>
          <w:sz w:val="28"/>
          <w:szCs w:val="28"/>
          <w:lang w:eastAsia="fa-IR" w:bidi="fa-IR"/>
        </w:rPr>
        <w:t>Показатели ф. 0503369 «Сведения по дебиторской и кредиторской задолженности»  подтверждены Балансом ф. 0503320.</w:t>
      </w:r>
    </w:p>
    <w:p w:rsidR="0091275F" w:rsidRPr="000E413B" w:rsidRDefault="0091275F" w:rsidP="0091275F">
      <w:pPr>
        <w:widowControl w:val="0"/>
        <w:suppressAutoHyphens/>
        <w:spacing w:before="28" w:after="0" w:line="240" w:lineRule="auto"/>
        <w:ind w:right="-11" w:firstLine="709"/>
        <w:jc w:val="both"/>
        <w:textAlignment w:val="baseline"/>
        <w:rPr>
          <w:rFonts w:ascii="Times New Roman" w:eastAsia="Andale Sans UI" w:hAnsi="Times New Roman" w:cs="Times New Roman"/>
          <w:kern w:val="1"/>
          <w:sz w:val="28"/>
          <w:szCs w:val="28"/>
          <w:lang w:eastAsia="fa-IR" w:bidi="fa-IR"/>
        </w:rPr>
      </w:pPr>
      <w:r w:rsidRPr="000E413B">
        <w:rPr>
          <w:rFonts w:ascii="Times New Roman" w:eastAsia="Andale Sans UI" w:hAnsi="Times New Roman" w:cs="Times New Roman"/>
          <w:kern w:val="1"/>
          <w:sz w:val="28"/>
          <w:szCs w:val="28"/>
          <w:lang w:eastAsia="fa-IR" w:bidi="fa-IR"/>
        </w:rPr>
        <w:t>К проверке представлены две формы данного приложения по виду деятельности «Бюджетная».</w:t>
      </w:r>
    </w:p>
    <w:p w:rsidR="0091275F" w:rsidRPr="000C12DF" w:rsidRDefault="00450948" w:rsidP="00450948">
      <w:pPr>
        <w:spacing w:after="0" w:line="240" w:lineRule="auto"/>
        <w:jc w:val="both"/>
        <w:rPr>
          <w:rFonts w:ascii="Times New Roman" w:eastAsia="Andale Sans UI" w:hAnsi="Times New Roman" w:cs="Times New Roman"/>
          <w:sz w:val="28"/>
          <w:szCs w:val="28"/>
          <w:lang w:eastAsia="fa-IR" w:bidi="fa-IR"/>
        </w:rPr>
      </w:pPr>
      <w:r>
        <w:rPr>
          <w:rFonts w:ascii="Times New Roman" w:eastAsia="Andale Sans UI" w:hAnsi="Times New Roman" w:cs="Times New Roman"/>
          <w:sz w:val="28"/>
          <w:szCs w:val="28"/>
          <w:lang w:eastAsia="fa-IR" w:bidi="fa-IR"/>
        </w:rPr>
        <w:t xml:space="preserve">      </w:t>
      </w:r>
      <w:r w:rsidR="00E94F46">
        <w:rPr>
          <w:rFonts w:ascii="Times New Roman" w:eastAsia="Andale Sans UI" w:hAnsi="Times New Roman" w:cs="Times New Roman"/>
          <w:sz w:val="28"/>
          <w:szCs w:val="28"/>
          <w:lang w:eastAsia="fa-IR" w:bidi="fa-IR"/>
        </w:rPr>
        <w:t xml:space="preserve">  </w:t>
      </w:r>
      <w:proofErr w:type="gramStart"/>
      <w:r w:rsidR="0091275F" w:rsidRPr="000C12DF">
        <w:rPr>
          <w:rFonts w:ascii="Times New Roman" w:eastAsia="Andale Sans UI" w:hAnsi="Times New Roman" w:cs="Times New Roman"/>
          <w:sz w:val="28"/>
          <w:szCs w:val="28"/>
          <w:lang w:eastAsia="fa-IR" w:bidi="fa-IR"/>
        </w:rPr>
        <w:t xml:space="preserve">Дебиторская задолженность  на конец года </w:t>
      </w:r>
      <w:r w:rsidR="0024233F" w:rsidRPr="000C12DF">
        <w:rPr>
          <w:rFonts w:ascii="Times New Roman" w:eastAsia="Andale Sans UI" w:hAnsi="Times New Roman" w:cs="Times New Roman"/>
          <w:sz w:val="28"/>
          <w:szCs w:val="28"/>
          <w:lang w:eastAsia="fa-IR" w:bidi="fa-IR"/>
        </w:rPr>
        <w:t>без учета показателей доходов будущих периодов начисленных на основании заключенных в декабре 202</w:t>
      </w:r>
      <w:r w:rsidR="00E93127" w:rsidRPr="000C12DF">
        <w:rPr>
          <w:rFonts w:ascii="Times New Roman" w:eastAsia="Andale Sans UI" w:hAnsi="Times New Roman" w:cs="Times New Roman"/>
          <w:sz w:val="28"/>
          <w:szCs w:val="28"/>
          <w:lang w:eastAsia="fa-IR" w:bidi="fa-IR"/>
        </w:rPr>
        <w:t>2</w:t>
      </w:r>
      <w:r w:rsidR="0024233F" w:rsidRPr="000C12DF">
        <w:rPr>
          <w:rFonts w:ascii="Times New Roman" w:eastAsia="Andale Sans UI" w:hAnsi="Times New Roman" w:cs="Times New Roman"/>
          <w:sz w:val="28"/>
          <w:szCs w:val="28"/>
          <w:lang w:eastAsia="fa-IR" w:bidi="fa-IR"/>
        </w:rPr>
        <w:t>г. соглашений о предоставлении в 202</w:t>
      </w:r>
      <w:r w:rsidR="00481538" w:rsidRPr="000C12DF">
        <w:rPr>
          <w:rFonts w:ascii="Times New Roman" w:eastAsia="Andale Sans UI" w:hAnsi="Times New Roman" w:cs="Times New Roman"/>
          <w:sz w:val="28"/>
          <w:szCs w:val="28"/>
          <w:lang w:eastAsia="fa-IR" w:bidi="fa-IR"/>
        </w:rPr>
        <w:t>3</w:t>
      </w:r>
      <w:r w:rsidR="0024233F" w:rsidRPr="000C12DF">
        <w:rPr>
          <w:rFonts w:ascii="Times New Roman" w:eastAsia="Andale Sans UI" w:hAnsi="Times New Roman" w:cs="Times New Roman"/>
          <w:sz w:val="28"/>
          <w:szCs w:val="28"/>
          <w:lang w:eastAsia="fa-IR" w:bidi="fa-IR"/>
        </w:rPr>
        <w:t>-202</w:t>
      </w:r>
      <w:r w:rsidR="00481538" w:rsidRPr="000C12DF">
        <w:rPr>
          <w:rFonts w:ascii="Times New Roman" w:eastAsia="Andale Sans UI" w:hAnsi="Times New Roman" w:cs="Times New Roman"/>
          <w:sz w:val="28"/>
          <w:szCs w:val="28"/>
          <w:lang w:eastAsia="fa-IR" w:bidi="fa-IR"/>
        </w:rPr>
        <w:t>5</w:t>
      </w:r>
      <w:r w:rsidR="0024233F" w:rsidRPr="000C12DF">
        <w:rPr>
          <w:rFonts w:ascii="Times New Roman" w:eastAsia="Andale Sans UI" w:hAnsi="Times New Roman" w:cs="Times New Roman"/>
          <w:sz w:val="28"/>
          <w:szCs w:val="28"/>
          <w:lang w:eastAsia="fa-IR" w:bidi="fa-IR"/>
        </w:rPr>
        <w:t>гг. межбюджетных трансфертов на счетах 120551000 «Расчеты по поступлениям текущего характера от других бюджетов бюджетной системы РФ» в соответствии с федеральным стандартом бухгалтерского учета для организаций государственного сектора «Доходы» утвержденный п</w:t>
      </w:r>
      <w:r w:rsidR="00044334" w:rsidRPr="000C12DF">
        <w:rPr>
          <w:rFonts w:ascii="Times New Roman" w:eastAsia="Andale Sans UI" w:hAnsi="Times New Roman" w:cs="Times New Roman"/>
          <w:sz w:val="28"/>
          <w:szCs w:val="28"/>
          <w:lang w:eastAsia="fa-IR" w:bidi="fa-IR"/>
        </w:rPr>
        <w:t>риказом Министерства финансов РФ</w:t>
      </w:r>
      <w:r w:rsidR="0024233F" w:rsidRPr="000C12DF">
        <w:rPr>
          <w:rFonts w:ascii="Times New Roman" w:eastAsia="Andale Sans UI" w:hAnsi="Times New Roman" w:cs="Times New Roman"/>
          <w:sz w:val="28"/>
          <w:szCs w:val="28"/>
          <w:lang w:eastAsia="fa-IR" w:bidi="fa-IR"/>
        </w:rPr>
        <w:t xml:space="preserve"> от 27.02.2018г. № 3211</w:t>
      </w:r>
      <w:proofErr w:type="gramEnd"/>
      <w:r w:rsidR="0024233F" w:rsidRPr="000C12DF">
        <w:rPr>
          <w:rFonts w:ascii="Times New Roman" w:eastAsia="Andale Sans UI" w:hAnsi="Times New Roman" w:cs="Times New Roman"/>
          <w:sz w:val="28"/>
          <w:szCs w:val="28"/>
          <w:lang w:eastAsia="fa-IR" w:bidi="fa-IR"/>
        </w:rPr>
        <w:t xml:space="preserve"> </w:t>
      </w:r>
      <w:r w:rsidR="0091275F" w:rsidRPr="000C12DF">
        <w:rPr>
          <w:rFonts w:ascii="Times New Roman" w:eastAsia="Andale Sans UI" w:hAnsi="Times New Roman" w:cs="Times New Roman"/>
          <w:sz w:val="28"/>
          <w:szCs w:val="28"/>
          <w:lang w:eastAsia="fa-IR" w:bidi="fa-IR"/>
        </w:rPr>
        <w:t xml:space="preserve">составила </w:t>
      </w:r>
      <w:r w:rsidR="00481538" w:rsidRPr="000C12DF">
        <w:rPr>
          <w:rFonts w:ascii="Times New Roman" w:eastAsia="Andale Sans UI" w:hAnsi="Times New Roman" w:cs="Times New Roman"/>
          <w:sz w:val="28"/>
          <w:szCs w:val="28"/>
          <w:lang w:eastAsia="fa-IR" w:bidi="fa-IR"/>
        </w:rPr>
        <w:t>45426,0</w:t>
      </w:r>
      <w:r w:rsidR="0091275F" w:rsidRPr="000C12DF">
        <w:rPr>
          <w:rFonts w:ascii="Times New Roman" w:eastAsia="Andale Sans UI" w:hAnsi="Times New Roman" w:cs="Times New Roman"/>
          <w:sz w:val="28"/>
          <w:szCs w:val="28"/>
          <w:lang w:eastAsia="fa-IR" w:bidi="fa-IR"/>
        </w:rPr>
        <w:t xml:space="preserve"> тыс. рублей, в сравнении с прошлым периодом дебиторская задолженность увеличилась на </w:t>
      </w:r>
      <w:r w:rsidR="00481538" w:rsidRPr="000C12DF">
        <w:rPr>
          <w:rFonts w:ascii="Times New Roman" w:eastAsia="Andale Sans UI" w:hAnsi="Times New Roman" w:cs="Times New Roman"/>
          <w:sz w:val="28"/>
          <w:szCs w:val="28"/>
          <w:lang w:eastAsia="fa-IR" w:bidi="fa-IR"/>
        </w:rPr>
        <w:t>40</w:t>
      </w:r>
      <w:r w:rsidR="0091275F" w:rsidRPr="000C12DF">
        <w:rPr>
          <w:rFonts w:ascii="Times New Roman" w:eastAsia="Andale Sans UI" w:hAnsi="Times New Roman" w:cs="Times New Roman"/>
          <w:sz w:val="28"/>
          <w:szCs w:val="28"/>
          <w:lang w:eastAsia="fa-IR" w:bidi="fa-IR"/>
        </w:rPr>
        <w:t>%  (на конец прошлого периода дебиторская задолженность составляла-</w:t>
      </w:r>
      <w:r w:rsidR="00481538" w:rsidRPr="000C12DF">
        <w:rPr>
          <w:rFonts w:ascii="Times New Roman" w:eastAsia="Andale Sans UI" w:hAnsi="Times New Roman" w:cs="Times New Roman"/>
          <w:sz w:val="28"/>
          <w:szCs w:val="28"/>
          <w:lang w:eastAsia="fa-IR" w:bidi="fa-IR"/>
        </w:rPr>
        <w:t>32429,6</w:t>
      </w:r>
      <w:r w:rsidR="0091275F" w:rsidRPr="000C12DF">
        <w:rPr>
          <w:rFonts w:ascii="Times New Roman" w:eastAsia="Andale Sans UI" w:hAnsi="Times New Roman" w:cs="Times New Roman"/>
          <w:sz w:val="28"/>
          <w:szCs w:val="28"/>
          <w:lang w:eastAsia="fa-IR" w:bidi="fa-IR"/>
        </w:rPr>
        <w:t xml:space="preserve"> тыс. рублей), в том числе по счетам бюджетного учета:</w:t>
      </w:r>
    </w:p>
    <w:p w:rsidR="0091275F" w:rsidRPr="000C12DF" w:rsidRDefault="0091275F" w:rsidP="0091275F">
      <w:pPr>
        <w:widowControl w:val="0"/>
        <w:shd w:val="clear" w:color="auto" w:fill="FFFFFF"/>
        <w:suppressAutoHyphens/>
        <w:spacing w:before="28" w:after="0" w:line="317" w:lineRule="atLeast"/>
        <w:ind w:right="-11" w:firstLine="709"/>
        <w:jc w:val="both"/>
        <w:textAlignment w:val="baseline"/>
        <w:rPr>
          <w:rFonts w:ascii="Times New Roman" w:eastAsia="Courier New" w:hAnsi="Times New Roman" w:cs="Times New Roman"/>
          <w:kern w:val="1"/>
          <w:sz w:val="28"/>
          <w:szCs w:val="28"/>
          <w:lang w:eastAsia="fa-IR" w:bidi="fa-IR"/>
        </w:rPr>
      </w:pPr>
      <w:r w:rsidRPr="000C12DF">
        <w:rPr>
          <w:rFonts w:ascii="Times New Roman" w:eastAsia="Andale Sans UI" w:hAnsi="Times New Roman" w:cs="Times New Roman"/>
          <w:color w:val="000000"/>
          <w:kern w:val="1"/>
          <w:sz w:val="28"/>
          <w:szCs w:val="28"/>
          <w:lang w:eastAsia="fa-IR" w:bidi="fa-IR"/>
        </w:rPr>
        <w:t>205 00 «</w:t>
      </w:r>
      <w:r w:rsidRPr="000C12DF">
        <w:rPr>
          <w:rFonts w:ascii="Times New Roman" w:eastAsia="Courier New" w:hAnsi="Times New Roman" w:cs="Courier New"/>
          <w:color w:val="000000"/>
          <w:kern w:val="1"/>
          <w:sz w:val="28"/>
          <w:szCs w:val="28"/>
          <w:lang w:eastAsia="fa-IR" w:bidi="fa-IR"/>
        </w:rPr>
        <w:t xml:space="preserve">Расчёты по доходам» - </w:t>
      </w:r>
      <w:r w:rsidR="00481538" w:rsidRPr="000C12DF">
        <w:rPr>
          <w:rFonts w:ascii="Times New Roman" w:eastAsia="Courier New" w:hAnsi="Times New Roman" w:cs="Courier New"/>
          <w:color w:val="000000"/>
          <w:kern w:val="1"/>
          <w:sz w:val="28"/>
          <w:szCs w:val="28"/>
          <w:lang w:eastAsia="fa-IR" w:bidi="fa-IR"/>
        </w:rPr>
        <w:t>45140,6</w:t>
      </w:r>
      <w:r w:rsidRPr="000C12DF">
        <w:rPr>
          <w:rFonts w:ascii="Times New Roman" w:eastAsia="Courier New" w:hAnsi="Times New Roman" w:cs="Courier New"/>
          <w:color w:val="000000"/>
          <w:kern w:val="1"/>
          <w:sz w:val="28"/>
          <w:szCs w:val="28"/>
          <w:lang w:eastAsia="fa-IR" w:bidi="fa-IR"/>
        </w:rPr>
        <w:t xml:space="preserve"> тыс. рублей (конец прошлого периода- </w:t>
      </w:r>
      <w:r w:rsidR="00481538" w:rsidRPr="000C12DF">
        <w:rPr>
          <w:rFonts w:ascii="Times New Roman" w:eastAsia="Courier New" w:hAnsi="Times New Roman" w:cs="Courier New"/>
          <w:color w:val="000000"/>
          <w:kern w:val="1"/>
          <w:sz w:val="28"/>
          <w:szCs w:val="28"/>
          <w:lang w:eastAsia="fa-IR" w:bidi="fa-IR"/>
        </w:rPr>
        <w:t>32204,0</w:t>
      </w:r>
      <w:r w:rsidRPr="000C12DF">
        <w:rPr>
          <w:rFonts w:ascii="Times New Roman" w:eastAsia="Courier New" w:hAnsi="Times New Roman" w:cs="Courier New"/>
          <w:color w:val="000000"/>
          <w:kern w:val="1"/>
          <w:sz w:val="28"/>
          <w:szCs w:val="28"/>
          <w:lang w:eastAsia="fa-IR" w:bidi="fa-IR"/>
        </w:rPr>
        <w:t xml:space="preserve"> рублей)</w:t>
      </w:r>
      <w:r w:rsidR="00072E33" w:rsidRPr="000C12DF">
        <w:rPr>
          <w:rFonts w:ascii="Times New Roman" w:eastAsia="Courier New" w:hAnsi="Times New Roman" w:cs="Courier New"/>
          <w:color w:val="000000"/>
          <w:kern w:val="1"/>
          <w:sz w:val="28"/>
          <w:szCs w:val="28"/>
          <w:lang w:eastAsia="fa-IR" w:bidi="fa-IR"/>
        </w:rPr>
        <w:t xml:space="preserve">, увеличение произошло за счет </w:t>
      </w:r>
      <w:r w:rsidR="00741CCB" w:rsidRPr="000C12DF">
        <w:rPr>
          <w:rFonts w:ascii="Times New Roman" w:eastAsia="Courier New" w:hAnsi="Times New Roman" w:cs="Courier New"/>
          <w:color w:val="000000"/>
          <w:kern w:val="1"/>
          <w:sz w:val="28"/>
          <w:szCs w:val="28"/>
          <w:lang w:eastAsia="fa-IR" w:bidi="fa-IR"/>
        </w:rPr>
        <w:t xml:space="preserve">заключение новых </w:t>
      </w:r>
      <w:r w:rsidR="00072E33" w:rsidRPr="000C12DF">
        <w:rPr>
          <w:rFonts w:ascii="Times New Roman" w:eastAsia="Courier New" w:hAnsi="Times New Roman" w:cs="Courier New"/>
          <w:color w:val="000000"/>
          <w:kern w:val="1"/>
          <w:sz w:val="28"/>
          <w:szCs w:val="28"/>
          <w:lang w:eastAsia="fa-IR" w:bidi="fa-IR"/>
        </w:rPr>
        <w:t xml:space="preserve">долгосрочных </w:t>
      </w:r>
      <w:r w:rsidR="00072E33" w:rsidRPr="000C12DF">
        <w:rPr>
          <w:rFonts w:ascii="Times New Roman" w:hAnsi="Times New Roman" w:cs="Times New Roman"/>
          <w:sz w:val="28"/>
          <w:szCs w:val="28"/>
        </w:rPr>
        <w:t>договоров аренды на земельные участки</w:t>
      </w:r>
      <w:r w:rsidRPr="000C12DF">
        <w:rPr>
          <w:rFonts w:ascii="Times New Roman" w:eastAsia="Courier New" w:hAnsi="Times New Roman" w:cs="Times New Roman"/>
          <w:kern w:val="1"/>
          <w:sz w:val="28"/>
          <w:szCs w:val="28"/>
          <w:lang w:eastAsia="fa-IR" w:bidi="fa-IR"/>
        </w:rPr>
        <w:t>;</w:t>
      </w:r>
    </w:p>
    <w:p w:rsidR="0091275F" w:rsidRPr="000C12DF" w:rsidRDefault="0091275F" w:rsidP="0091275F">
      <w:pPr>
        <w:widowControl w:val="0"/>
        <w:shd w:val="clear" w:color="auto" w:fill="FFFFFF"/>
        <w:suppressAutoHyphens/>
        <w:spacing w:before="28" w:after="0" w:line="317" w:lineRule="atLeast"/>
        <w:ind w:right="-11" w:firstLine="709"/>
        <w:jc w:val="both"/>
        <w:textAlignment w:val="baseline"/>
        <w:rPr>
          <w:rFonts w:ascii="Times New Roman" w:eastAsia="Courier New" w:hAnsi="Times New Roman" w:cs="Courier New"/>
          <w:kern w:val="1"/>
          <w:sz w:val="28"/>
          <w:szCs w:val="28"/>
          <w:lang w:eastAsia="fa-IR" w:bidi="fa-IR"/>
        </w:rPr>
      </w:pPr>
      <w:r w:rsidRPr="000C12DF">
        <w:rPr>
          <w:rFonts w:ascii="Times New Roman" w:eastAsia="Courier New" w:hAnsi="Times New Roman" w:cs="Courier New"/>
          <w:kern w:val="1"/>
          <w:sz w:val="28"/>
          <w:szCs w:val="28"/>
          <w:lang w:eastAsia="fa-IR" w:bidi="fa-IR"/>
        </w:rPr>
        <w:t xml:space="preserve">206 00 «Расчёты по выданным авансам» - </w:t>
      </w:r>
      <w:r w:rsidR="00481538" w:rsidRPr="000C12DF">
        <w:rPr>
          <w:rFonts w:ascii="Times New Roman" w:eastAsia="Courier New" w:hAnsi="Times New Roman" w:cs="Courier New"/>
          <w:kern w:val="1"/>
          <w:sz w:val="28"/>
          <w:szCs w:val="28"/>
          <w:lang w:eastAsia="fa-IR" w:bidi="fa-IR"/>
        </w:rPr>
        <w:t>239,1</w:t>
      </w:r>
      <w:r w:rsidRPr="000C12DF">
        <w:rPr>
          <w:rFonts w:ascii="Times New Roman" w:eastAsia="Courier New" w:hAnsi="Times New Roman" w:cs="Courier New"/>
          <w:kern w:val="1"/>
          <w:sz w:val="28"/>
          <w:szCs w:val="28"/>
          <w:lang w:eastAsia="fa-IR" w:bidi="fa-IR"/>
        </w:rPr>
        <w:t xml:space="preserve">тыс. рублей (конец прошлого периода- </w:t>
      </w:r>
      <w:r w:rsidR="00481538" w:rsidRPr="000C12DF">
        <w:rPr>
          <w:rFonts w:ascii="Times New Roman" w:eastAsia="Courier New" w:hAnsi="Times New Roman" w:cs="Courier New"/>
          <w:kern w:val="1"/>
          <w:sz w:val="28"/>
          <w:szCs w:val="28"/>
          <w:lang w:eastAsia="fa-IR" w:bidi="fa-IR"/>
        </w:rPr>
        <w:t>212,5</w:t>
      </w:r>
      <w:r w:rsidRPr="000C12DF">
        <w:rPr>
          <w:rFonts w:ascii="Times New Roman" w:eastAsia="Courier New" w:hAnsi="Times New Roman" w:cs="Courier New"/>
          <w:kern w:val="1"/>
          <w:sz w:val="28"/>
          <w:szCs w:val="28"/>
          <w:lang w:eastAsia="fa-IR" w:bidi="fa-IR"/>
        </w:rPr>
        <w:t xml:space="preserve"> тыс. рублей);</w:t>
      </w:r>
    </w:p>
    <w:p w:rsidR="0091275F" w:rsidRPr="000C12DF" w:rsidRDefault="0091275F" w:rsidP="0091275F">
      <w:pPr>
        <w:widowControl w:val="0"/>
        <w:shd w:val="clear" w:color="auto" w:fill="FFFFFF"/>
        <w:suppressAutoHyphens/>
        <w:spacing w:before="28" w:after="0" w:line="317" w:lineRule="atLeast"/>
        <w:ind w:right="-11" w:firstLine="709"/>
        <w:jc w:val="both"/>
        <w:textAlignment w:val="baseline"/>
        <w:rPr>
          <w:rFonts w:ascii="Times New Roman" w:eastAsia="Courier New" w:hAnsi="Times New Roman" w:cs="Courier New"/>
          <w:kern w:val="1"/>
          <w:sz w:val="28"/>
          <w:szCs w:val="28"/>
          <w:lang w:eastAsia="fa-IR" w:bidi="fa-IR"/>
        </w:rPr>
      </w:pPr>
      <w:r w:rsidRPr="000C12DF">
        <w:rPr>
          <w:rFonts w:ascii="Times New Roman" w:eastAsia="Courier New" w:hAnsi="Times New Roman" w:cs="Courier New"/>
          <w:kern w:val="1"/>
          <w:sz w:val="28"/>
          <w:szCs w:val="28"/>
          <w:lang w:eastAsia="fa-IR" w:bidi="fa-IR"/>
        </w:rPr>
        <w:lastRenderedPageBreak/>
        <w:t xml:space="preserve">208 00 «Расчёты с подотчётными лицами» - </w:t>
      </w:r>
      <w:r w:rsidR="00481538" w:rsidRPr="000C12DF">
        <w:rPr>
          <w:rFonts w:ascii="Times New Roman" w:eastAsia="Courier New" w:hAnsi="Times New Roman" w:cs="Courier New"/>
          <w:kern w:val="1"/>
          <w:sz w:val="28"/>
          <w:szCs w:val="28"/>
          <w:lang w:eastAsia="fa-IR" w:bidi="fa-IR"/>
        </w:rPr>
        <w:t>28,8</w:t>
      </w:r>
      <w:r w:rsidRPr="000C12DF">
        <w:rPr>
          <w:rFonts w:ascii="Times New Roman" w:eastAsia="Courier New" w:hAnsi="Times New Roman" w:cs="Courier New"/>
          <w:kern w:val="1"/>
          <w:sz w:val="28"/>
          <w:szCs w:val="28"/>
          <w:lang w:eastAsia="fa-IR" w:bidi="fa-IR"/>
        </w:rPr>
        <w:t xml:space="preserve"> тыс. рублей (конец прошлого периода- </w:t>
      </w:r>
      <w:r w:rsidR="00481538" w:rsidRPr="000C12DF">
        <w:rPr>
          <w:rFonts w:ascii="Times New Roman" w:eastAsia="Courier New" w:hAnsi="Times New Roman" w:cs="Courier New"/>
          <w:kern w:val="1"/>
          <w:sz w:val="28"/>
          <w:szCs w:val="28"/>
          <w:lang w:eastAsia="fa-IR" w:bidi="fa-IR"/>
        </w:rPr>
        <w:t>17,5</w:t>
      </w:r>
      <w:r w:rsidRPr="000C12DF">
        <w:rPr>
          <w:rFonts w:ascii="Times New Roman" w:eastAsia="Courier New" w:hAnsi="Times New Roman" w:cs="Courier New"/>
          <w:kern w:val="1"/>
          <w:sz w:val="28"/>
          <w:szCs w:val="28"/>
          <w:lang w:eastAsia="fa-IR" w:bidi="fa-IR"/>
        </w:rPr>
        <w:t xml:space="preserve"> тыс. рублей);</w:t>
      </w:r>
    </w:p>
    <w:p w:rsidR="0091275F" w:rsidRPr="000C12DF" w:rsidRDefault="0091275F" w:rsidP="0091275F">
      <w:pPr>
        <w:widowControl w:val="0"/>
        <w:shd w:val="clear" w:color="auto" w:fill="FFFFFF"/>
        <w:suppressAutoHyphens/>
        <w:spacing w:before="28" w:after="0" w:line="317" w:lineRule="atLeast"/>
        <w:ind w:right="-11" w:firstLine="709"/>
        <w:jc w:val="both"/>
        <w:textAlignment w:val="baseline"/>
        <w:rPr>
          <w:rFonts w:ascii="Times New Roman" w:eastAsia="Courier New" w:hAnsi="Times New Roman" w:cs="Courier New"/>
          <w:kern w:val="1"/>
          <w:sz w:val="28"/>
          <w:szCs w:val="28"/>
          <w:lang w:eastAsia="fa-IR" w:bidi="fa-IR"/>
        </w:rPr>
      </w:pPr>
      <w:r w:rsidRPr="000C12DF">
        <w:rPr>
          <w:rFonts w:ascii="Times New Roman" w:eastAsia="Courier New" w:hAnsi="Times New Roman" w:cs="Courier New"/>
          <w:kern w:val="1"/>
          <w:sz w:val="28"/>
          <w:szCs w:val="28"/>
          <w:lang w:eastAsia="fa-IR" w:bidi="fa-IR"/>
        </w:rPr>
        <w:t xml:space="preserve">209 00 «Расчеты по ущербу и иным доходам» - </w:t>
      </w:r>
      <w:r w:rsidR="00481538" w:rsidRPr="000C12DF">
        <w:rPr>
          <w:rFonts w:ascii="Times New Roman" w:eastAsia="Courier New" w:hAnsi="Times New Roman" w:cs="Courier New"/>
          <w:kern w:val="1"/>
          <w:sz w:val="28"/>
          <w:szCs w:val="28"/>
          <w:lang w:eastAsia="fa-IR" w:bidi="fa-IR"/>
        </w:rPr>
        <w:t>0,0</w:t>
      </w:r>
      <w:r w:rsidRPr="000C12DF">
        <w:rPr>
          <w:rFonts w:ascii="Times New Roman" w:eastAsia="Courier New" w:hAnsi="Times New Roman" w:cs="Courier New"/>
          <w:kern w:val="1"/>
          <w:sz w:val="28"/>
          <w:szCs w:val="28"/>
          <w:lang w:eastAsia="fa-IR" w:bidi="fa-IR"/>
        </w:rPr>
        <w:t xml:space="preserve"> тыс. рублей (конец прошлого периода- </w:t>
      </w:r>
      <w:r w:rsidR="00481538" w:rsidRPr="000C12DF">
        <w:rPr>
          <w:rFonts w:ascii="Times New Roman" w:eastAsia="Courier New" w:hAnsi="Times New Roman" w:cs="Courier New"/>
          <w:kern w:val="1"/>
          <w:sz w:val="28"/>
          <w:szCs w:val="28"/>
          <w:lang w:eastAsia="fa-IR" w:bidi="fa-IR"/>
        </w:rPr>
        <w:t>29,2</w:t>
      </w:r>
      <w:r w:rsidRPr="000C12DF">
        <w:rPr>
          <w:rFonts w:ascii="Times New Roman" w:eastAsia="Courier New" w:hAnsi="Times New Roman" w:cs="Courier New"/>
          <w:kern w:val="1"/>
          <w:sz w:val="28"/>
          <w:szCs w:val="28"/>
          <w:lang w:eastAsia="fa-IR" w:bidi="fa-IR"/>
        </w:rPr>
        <w:t xml:space="preserve"> тыс. рублей);</w:t>
      </w:r>
    </w:p>
    <w:p w:rsidR="0091275F" w:rsidRPr="000C12DF" w:rsidRDefault="0091275F" w:rsidP="0091275F">
      <w:pPr>
        <w:widowControl w:val="0"/>
        <w:suppressAutoHyphens/>
        <w:spacing w:before="28" w:after="0" w:line="240" w:lineRule="auto"/>
        <w:ind w:right="-11" w:firstLine="709"/>
        <w:jc w:val="both"/>
        <w:textAlignment w:val="baseline"/>
        <w:rPr>
          <w:rFonts w:ascii="Times New Roman" w:eastAsia="Courier New" w:hAnsi="Times New Roman" w:cs="Courier New"/>
          <w:kern w:val="1"/>
          <w:sz w:val="28"/>
          <w:szCs w:val="28"/>
          <w:lang w:eastAsia="fa-IR" w:bidi="fa-IR"/>
        </w:rPr>
      </w:pPr>
      <w:r w:rsidRPr="000C12DF">
        <w:rPr>
          <w:rFonts w:ascii="Times New Roman" w:eastAsia="Courier New" w:hAnsi="Times New Roman" w:cs="Courier New"/>
          <w:kern w:val="1"/>
          <w:sz w:val="28"/>
          <w:szCs w:val="28"/>
          <w:lang w:eastAsia="fa-IR" w:bidi="fa-IR"/>
        </w:rPr>
        <w:t xml:space="preserve">303 00 «Расчёты по платежам в бюджеты» </w:t>
      </w:r>
      <w:r w:rsidR="00481538" w:rsidRPr="000C12DF">
        <w:rPr>
          <w:rFonts w:ascii="Times New Roman" w:eastAsia="Courier New" w:hAnsi="Times New Roman" w:cs="Courier New"/>
          <w:kern w:val="1"/>
          <w:sz w:val="28"/>
          <w:szCs w:val="28"/>
          <w:lang w:eastAsia="fa-IR" w:bidi="fa-IR"/>
        </w:rPr>
        <w:t>17,5</w:t>
      </w:r>
      <w:r w:rsidRPr="000C12DF">
        <w:rPr>
          <w:rFonts w:ascii="Times New Roman" w:eastAsia="Courier New" w:hAnsi="Times New Roman" w:cs="Courier New"/>
          <w:kern w:val="1"/>
          <w:sz w:val="28"/>
          <w:szCs w:val="28"/>
          <w:lang w:eastAsia="fa-IR" w:bidi="fa-IR"/>
        </w:rPr>
        <w:t xml:space="preserve"> тыс. рублей (конец прошлого периода- </w:t>
      </w:r>
      <w:r w:rsidR="00481538" w:rsidRPr="000C12DF">
        <w:rPr>
          <w:rFonts w:ascii="Times New Roman" w:eastAsia="Courier New" w:hAnsi="Times New Roman" w:cs="Courier New"/>
          <w:kern w:val="1"/>
          <w:sz w:val="28"/>
          <w:szCs w:val="28"/>
          <w:lang w:eastAsia="fa-IR" w:bidi="fa-IR"/>
        </w:rPr>
        <w:t>38,4</w:t>
      </w:r>
      <w:r w:rsidRPr="000C12DF">
        <w:rPr>
          <w:rFonts w:ascii="Times New Roman" w:eastAsia="Courier New" w:hAnsi="Times New Roman" w:cs="Courier New"/>
          <w:kern w:val="1"/>
          <w:sz w:val="28"/>
          <w:szCs w:val="28"/>
          <w:lang w:eastAsia="fa-IR" w:bidi="fa-IR"/>
        </w:rPr>
        <w:t xml:space="preserve"> тыс. рублей).</w:t>
      </w:r>
    </w:p>
    <w:p w:rsidR="0091275F" w:rsidRPr="000C12DF" w:rsidRDefault="0091275F" w:rsidP="0091275F">
      <w:pPr>
        <w:widowControl w:val="0"/>
        <w:suppressAutoHyphens/>
        <w:spacing w:before="28" w:after="0" w:line="240" w:lineRule="auto"/>
        <w:ind w:right="-11" w:firstLine="709"/>
        <w:jc w:val="both"/>
        <w:textAlignment w:val="baseline"/>
        <w:rPr>
          <w:rFonts w:ascii="Times New Roman" w:eastAsia="Courier New" w:hAnsi="Times New Roman" w:cs="Courier New"/>
          <w:kern w:val="1"/>
          <w:sz w:val="28"/>
          <w:szCs w:val="28"/>
          <w:lang w:eastAsia="fa-IR" w:bidi="fa-IR"/>
        </w:rPr>
      </w:pPr>
      <w:r w:rsidRPr="000C12DF">
        <w:rPr>
          <w:rFonts w:ascii="Times New Roman" w:eastAsia="Courier New" w:hAnsi="Times New Roman" w:cs="Courier New"/>
          <w:kern w:val="1"/>
          <w:sz w:val="28"/>
          <w:szCs w:val="28"/>
          <w:lang w:eastAsia="fa-IR" w:bidi="fa-IR"/>
        </w:rPr>
        <w:t xml:space="preserve">По данным УФНС России по Красноярскому краю дебиторская  задолженность в сумме </w:t>
      </w:r>
      <w:r w:rsidR="00481538" w:rsidRPr="000C12DF">
        <w:rPr>
          <w:rFonts w:ascii="Times New Roman" w:eastAsia="Courier New" w:hAnsi="Times New Roman" w:cs="Courier New"/>
          <w:kern w:val="1"/>
          <w:sz w:val="28"/>
          <w:szCs w:val="28"/>
          <w:lang w:eastAsia="fa-IR" w:bidi="fa-IR"/>
        </w:rPr>
        <w:t>4641,1</w:t>
      </w:r>
      <w:r w:rsidRPr="000C12DF">
        <w:rPr>
          <w:rFonts w:ascii="Times New Roman" w:eastAsia="Courier New" w:hAnsi="Times New Roman" w:cs="Courier New"/>
          <w:kern w:val="1"/>
          <w:sz w:val="28"/>
          <w:szCs w:val="28"/>
          <w:lang w:eastAsia="fa-IR" w:bidi="fa-IR"/>
        </w:rPr>
        <w:t xml:space="preserve"> </w:t>
      </w:r>
      <w:proofErr w:type="spellStart"/>
      <w:r w:rsidRPr="000C12DF">
        <w:rPr>
          <w:rFonts w:ascii="Times New Roman" w:eastAsia="Courier New" w:hAnsi="Times New Roman" w:cs="Courier New"/>
          <w:kern w:val="1"/>
          <w:sz w:val="28"/>
          <w:szCs w:val="28"/>
          <w:lang w:eastAsia="fa-IR" w:bidi="fa-IR"/>
        </w:rPr>
        <w:t>тыс</w:t>
      </w:r>
      <w:proofErr w:type="gramStart"/>
      <w:r w:rsidRPr="000C12DF">
        <w:rPr>
          <w:rFonts w:ascii="Times New Roman" w:eastAsia="Courier New" w:hAnsi="Times New Roman" w:cs="Courier New"/>
          <w:kern w:val="1"/>
          <w:sz w:val="28"/>
          <w:szCs w:val="28"/>
          <w:lang w:eastAsia="fa-IR" w:bidi="fa-IR"/>
        </w:rPr>
        <w:t>.р</w:t>
      </w:r>
      <w:proofErr w:type="gramEnd"/>
      <w:r w:rsidRPr="000C12DF">
        <w:rPr>
          <w:rFonts w:ascii="Times New Roman" w:eastAsia="Courier New" w:hAnsi="Times New Roman" w:cs="Courier New"/>
          <w:kern w:val="1"/>
          <w:sz w:val="28"/>
          <w:szCs w:val="28"/>
          <w:lang w:eastAsia="fa-IR" w:bidi="fa-IR"/>
        </w:rPr>
        <w:t>ублей</w:t>
      </w:r>
      <w:proofErr w:type="spellEnd"/>
      <w:r w:rsidRPr="000C12DF">
        <w:rPr>
          <w:rFonts w:ascii="Times New Roman" w:eastAsia="Courier New" w:hAnsi="Times New Roman" w:cs="Courier New"/>
          <w:kern w:val="1"/>
          <w:sz w:val="28"/>
          <w:szCs w:val="28"/>
          <w:lang w:eastAsia="fa-IR" w:bidi="fa-IR"/>
        </w:rPr>
        <w:t xml:space="preserve"> на 01.01.202</w:t>
      </w:r>
      <w:r w:rsidR="00481538" w:rsidRPr="000C12DF">
        <w:rPr>
          <w:rFonts w:ascii="Times New Roman" w:eastAsia="Courier New" w:hAnsi="Times New Roman" w:cs="Courier New"/>
          <w:kern w:val="1"/>
          <w:sz w:val="28"/>
          <w:szCs w:val="28"/>
          <w:lang w:eastAsia="fa-IR" w:bidi="fa-IR"/>
        </w:rPr>
        <w:t>3</w:t>
      </w:r>
      <w:r w:rsidRPr="000C12DF">
        <w:rPr>
          <w:rFonts w:ascii="Times New Roman" w:eastAsia="Courier New" w:hAnsi="Times New Roman" w:cs="Courier New"/>
          <w:kern w:val="1"/>
          <w:sz w:val="28"/>
          <w:szCs w:val="28"/>
          <w:lang w:eastAsia="fa-IR" w:bidi="fa-IR"/>
        </w:rPr>
        <w:t xml:space="preserve"> является просроченной. </w:t>
      </w:r>
    </w:p>
    <w:p w:rsidR="0091275F" w:rsidRPr="000C12DF" w:rsidRDefault="0091275F" w:rsidP="0091275F">
      <w:pPr>
        <w:widowControl w:val="0"/>
        <w:suppressAutoHyphens/>
        <w:spacing w:before="28" w:after="0" w:line="240" w:lineRule="auto"/>
        <w:ind w:right="-11" w:firstLine="709"/>
        <w:jc w:val="both"/>
        <w:textAlignment w:val="baseline"/>
        <w:rPr>
          <w:rFonts w:ascii="Times New Roman" w:eastAsia="Andale Sans UI" w:hAnsi="Times New Roman" w:cs="Times New Roman"/>
          <w:kern w:val="1"/>
          <w:sz w:val="28"/>
          <w:szCs w:val="28"/>
          <w:lang w:eastAsia="fa-IR" w:bidi="fa-IR"/>
        </w:rPr>
      </w:pPr>
      <w:r w:rsidRPr="000C12DF">
        <w:rPr>
          <w:rFonts w:ascii="Times New Roman" w:eastAsia="Andale Sans UI" w:hAnsi="Times New Roman" w:cs="Times New Roman"/>
          <w:kern w:val="1"/>
          <w:sz w:val="28"/>
          <w:szCs w:val="28"/>
          <w:lang w:eastAsia="fa-IR" w:bidi="fa-IR"/>
        </w:rPr>
        <w:t xml:space="preserve">Кредиторская задолженность на конец года  сложилась в сумме </w:t>
      </w:r>
      <w:r w:rsidR="00481538" w:rsidRPr="000C12DF">
        <w:rPr>
          <w:rFonts w:ascii="Times New Roman" w:eastAsia="Andale Sans UI" w:hAnsi="Times New Roman" w:cs="Times New Roman"/>
          <w:kern w:val="1"/>
          <w:sz w:val="28"/>
          <w:szCs w:val="28"/>
          <w:lang w:eastAsia="fa-IR" w:bidi="fa-IR"/>
        </w:rPr>
        <w:t>19452,5</w:t>
      </w:r>
      <w:r w:rsidRPr="000C12DF">
        <w:rPr>
          <w:rFonts w:ascii="Times New Roman" w:eastAsia="Andale Sans UI" w:hAnsi="Times New Roman" w:cs="Times New Roman"/>
          <w:kern w:val="1"/>
          <w:sz w:val="28"/>
          <w:szCs w:val="28"/>
          <w:lang w:eastAsia="fa-IR" w:bidi="fa-IR"/>
        </w:rPr>
        <w:t xml:space="preserve"> тыс. рублей, в сравнении с прошлым периодом кредиторская задолженность у</w:t>
      </w:r>
      <w:r w:rsidR="00D64265" w:rsidRPr="000C12DF">
        <w:rPr>
          <w:rFonts w:ascii="Times New Roman" w:eastAsia="Andale Sans UI" w:hAnsi="Times New Roman" w:cs="Times New Roman"/>
          <w:kern w:val="1"/>
          <w:sz w:val="28"/>
          <w:szCs w:val="28"/>
          <w:lang w:eastAsia="fa-IR" w:bidi="fa-IR"/>
        </w:rPr>
        <w:t>величи</w:t>
      </w:r>
      <w:r w:rsidRPr="000C12DF">
        <w:rPr>
          <w:rFonts w:ascii="Times New Roman" w:eastAsia="Andale Sans UI" w:hAnsi="Times New Roman" w:cs="Times New Roman"/>
          <w:kern w:val="1"/>
          <w:sz w:val="28"/>
          <w:szCs w:val="28"/>
          <w:lang w:eastAsia="fa-IR" w:bidi="fa-IR"/>
        </w:rPr>
        <w:t xml:space="preserve">лась на </w:t>
      </w:r>
      <w:r w:rsidR="00C62E9B" w:rsidRPr="000C12DF">
        <w:rPr>
          <w:rFonts w:ascii="Times New Roman" w:eastAsia="Andale Sans UI" w:hAnsi="Times New Roman" w:cs="Times New Roman"/>
          <w:kern w:val="1"/>
          <w:sz w:val="28"/>
          <w:szCs w:val="28"/>
          <w:lang w:eastAsia="fa-IR" w:bidi="fa-IR"/>
        </w:rPr>
        <w:t>369,6</w:t>
      </w:r>
      <w:r w:rsidRPr="000C12DF">
        <w:rPr>
          <w:rFonts w:ascii="Times New Roman" w:eastAsia="Andale Sans UI" w:hAnsi="Times New Roman" w:cs="Times New Roman"/>
          <w:kern w:val="1"/>
          <w:sz w:val="28"/>
          <w:szCs w:val="28"/>
          <w:lang w:eastAsia="fa-IR" w:bidi="fa-IR"/>
        </w:rPr>
        <w:t>% (на конец прошлого периода кредиторская задолженность составляла-</w:t>
      </w:r>
      <w:r w:rsidR="00C62E9B" w:rsidRPr="000C12DF">
        <w:rPr>
          <w:rFonts w:ascii="Times New Roman" w:eastAsia="Andale Sans UI" w:hAnsi="Times New Roman" w:cs="Times New Roman"/>
          <w:kern w:val="1"/>
          <w:sz w:val="28"/>
          <w:szCs w:val="28"/>
          <w:lang w:eastAsia="fa-IR" w:bidi="fa-IR"/>
        </w:rPr>
        <w:t>4142,4</w:t>
      </w:r>
      <w:r w:rsidRPr="000C12DF">
        <w:rPr>
          <w:rFonts w:ascii="Times New Roman" w:eastAsia="Andale Sans UI" w:hAnsi="Times New Roman" w:cs="Times New Roman"/>
          <w:kern w:val="1"/>
          <w:sz w:val="28"/>
          <w:szCs w:val="28"/>
          <w:lang w:eastAsia="fa-IR" w:bidi="fa-IR"/>
        </w:rPr>
        <w:t xml:space="preserve"> тыс. рублей), в том числе по счетам бюджетного учёта:</w:t>
      </w:r>
    </w:p>
    <w:p w:rsidR="00C43892" w:rsidRPr="000C12DF" w:rsidRDefault="00C43892" w:rsidP="0091275F">
      <w:pPr>
        <w:widowControl w:val="0"/>
        <w:suppressAutoHyphens/>
        <w:spacing w:before="28" w:after="0" w:line="240" w:lineRule="auto"/>
        <w:ind w:right="-11" w:firstLine="709"/>
        <w:jc w:val="both"/>
        <w:textAlignment w:val="baseline"/>
        <w:rPr>
          <w:rFonts w:ascii="Times New Roman" w:eastAsia="Andale Sans UI" w:hAnsi="Times New Roman" w:cs="Times New Roman"/>
          <w:kern w:val="1"/>
          <w:sz w:val="28"/>
          <w:szCs w:val="28"/>
          <w:lang w:eastAsia="fa-IR" w:bidi="fa-IR"/>
        </w:rPr>
      </w:pPr>
      <w:r w:rsidRPr="000C12DF">
        <w:rPr>
          <w:rFonts w:ascii="Times New Roman" w:eastAsia="Andale Sans UI" w:hAnsi="Times New Roman" w:cs="Times New Roman"/>
          <w:kern w:val="1"/>
          <w:sz w:val="28"/>
          <w:szCs w:val="28"/>
          <w:lang w:eastAsia="fa-IR" w:bidi="fa-IR"/>
        </w:rPr>
        <w:t xml:space="preserve">302 00 «Расчёты по принятым обязательствам» - </w:t>
      </w:r>
      <w:r w:rsidR="00C62E9B" w:rsidRPr="000C12DF">
        <w:rPr>
          <w:rFonts w:ascii="Times New Roman" w:eastAsia="Andale Sans UI" w:hAnsi="Times New Roman" w:cs="Times New Roman"/>
          <w:kern w:val="1"/>
          <w:sz w:val="28"/>
          <w:szCs w:val="28"/>
          <w:lang w:eastAsia="fa-IR" w:bidi="fa-IR"/>
        </w:rPr>
        <w:t>321,4</w:t>
      </w:r>
      <w:r w:rsidRPr="000C12DF">
        <w:rPr>
          <w:rFonts w:ascii="Times New Roman" w:eastAsia="Andale Sans UI" w:hAnsi="Times New Roman" w:cs="Times New Roman"/>
          <w:kern w:val="1"/>
          <w:sz w:val="28"/>
          <w:szCs w:val="28"/>
          <w:lang w:eastAsia="fa-IR" w:bidi="fa-IR"/>
        </w:rPr>
        <w:t xml:space="preserve"> тыс. рублей (конец прошлого периода- </w:t>
      </w:r>
      <w:r w:rsidR="00C62E9B" w:rsidRPr="000C12DF">
        <w:rPr>
          <w:rFonts w:ascii="Times New Roman" w:eastAsia="Andale Sans UI" w:hAnsi="Times New Roman" w:cs="Times New Roman"/>
          <w:kern w:val="1"/>
          <w:sz w:val="28"/>
          <w:szCs w:val="28"/>
          <w:lang w:eastAsia="fa-IR" w:bidi="fa-IR"/>
        </w:rPr>
        <w:t>1453,7</w:t>
      </w:r>
      <w:r w:rsidRPr="000C12DF">
        <w:rPr>
          <w:rFonts w:ascii="Times New Roman" w:eastAsia="Andale Sans UI" w:hAnsi="Times New Roman" w:cs="Times New Roman"/>
          <w:kern w:val="1"/>
          <w:sz w:val="28"/>
          <w:szCs w:val="28"/>
          <w:lang w:eastAsia="fa-IR" w:bidi="fa-IR"/>
        </w:rPr>
        <w:t xml:space="preserve"> тыс. рублей);</w:t>
      </w:r>
    </w:p>
    <w:p w:rsidR="00C43892" w:rsidRPr="000C12DF" w:rsidRDefault="00C43892" w:rsidP="0091275F">
      <w:pPr>
        <w:widowControl w:val="0"/>
        <w:suppressAutoHyphens/>
        <w:spacing w:before="28" w:after="0" w:line="240" w:lineRule="auto"/>
        <w:ind w:right="-11" w:firstLine="709"/>
        <w:jc w:val="both"/>
        <w:textAlignment w:val="baseline"/>
        <w:rPr>
          <w:rFonts w:ascii="Times New Roman" w:eastAsia="Andale Sans UI" w:hAnsi="Times New Roman" w:cs="Times New Roman"/>
          <w:kern w:val="1"/>
          <w:sz w:val="28"/>
          <w:szCs w:val="28"/>
          <w:lang w:eastAsia="fa-IR" w:bidi="fa-IR"/>
        </w:rPr>
      </w:pPr>
      <w:r w:rsidRPr="000C12DF">
        <w:rPr>
          <w:rFonts w:ascii="Times New Roman" w:eastAsia="Andale Sans UI" w:hAnsi="Times New Roman" w:cs="Times New Roman"/>
          <w:kern w:val="1"/>
          <w:sz w:val="28"/>
          <w:szCs w:val="28"/>
          <w:lang w:eastAsia="fa-IR" w:bidi="fa-IR"/>
        </w:rPr>
        <w:t xml:space="preserve">303 00 «Расчёты по платежам в бюджеты»- </w:t>
      </w:r>
      <w:r w:rsidR="00C62E9B" w:rsidRPr="000C12DF">
        <w:rPr>
          <w:rFonts w:ascii="Times New Roman" w:eastAsia="Andale Sans UI" w:hAnsi="Times New Roman" w:cs="Times New Roman"/>
          <w:kern w:val="1"/>
          <w:sz w:val="28"/>
          <w:szCs w:val="28"/>
          <w:lang w:eastAsia="fa-IR" w:bidi="fa-IR"/>
        </w:rPr>
        <w:t>17055,1</w:t>
      </w:r>
      <w:r w:rsidRPr="000C12DF">
        <w:rPr>
          <w:rFonts w:ascii="Times New Roman" w:eastAsia="Andale Sans UI" w:hAnsi="Times New Roman" w:cs="Times New Roman"/>
          <w:kern w:val="1"/>
          <w:sz w:val="28"/>
          <w:szCs w:val="28"/>
          <w:lang w:eastAsia="fa-IR" w:bidi="fa-IR"/>
        </w:rPr>
        <w:t xml:space="preserve"> тыс. рублей (конец прошлого периода- </w:t>
      </w:r>
      <w:r w:rsidR="00C62E9B" w:rsidRPr="000C12DF">
        <w:rPr>
          <w:rFonts w:ascii="Times New Roman" w:eastAsia="Andale Sans UI" w:hAnsi="Times New Roman" w:cs="Times New Roman"/>
          <w:kern w:val="1"/>
          <w:sz w:val="28"/>
          <w:szCs w:val="28"/>
          <w:lang w:eastAsia="fa-IR" w:bidi="fa-IR"/>
        </w:rPr>
        <w:t>595,4</w:t>
      </w:r>
      <w:r w:rsidRPr="000C12DF">
        <w:rPr>
          <w:rFonts w:ascii="Times New Roman" w:eastAsia="Andale Sans UI" w:hAnsi="Times New Roman" w:cs="Times New Roman"/>
          <w:kern w:val="1"/>
          <w:sz w:val="28"/>
          <w:szCs w:val="28"/>
          <w:lang w:eastAsia="fa-IR" w:bidi="fa-IR"/>
        </w:rPr>
        <w:t xml:space="preserve"> тыс. рублей);</w:t>
      </w:r>
    </w:p>
    <w:p w:rsidR="00C43892" w:rsidRPr="000C12DF" w:rsidRDefault="00C43892" w:rsidP="0091275F">
      <w:pPr>
        <w:widowControl w:val="0"/>
        <w:suppressAutoHyphens/>
        <w:spacing w:before="28" w:after="0" w:line="240" w:lineRule="auto"/>
        <w:ind w:right="-11" w:firstLine="709"/>
        <w:jc w:val="both"/>
        <w:textAlignment w:val="baseline"/>
        <w:rPr>
          <w:rFonts w:ascii="Times New Roman" w:eastAsia="Andale Sans UI" w:hAnsi="Times New Roman" w:cs="Times New Roman"/>
          <w:kern w:val="1"/>
          <w:sz w:val="28"/>
          <w:szCs w:val="28"/>
          <w:lang w:eastAsia="fa-IR" w:bidi="fa-IR"/>
        </w:rPr>
      </w:pPr>
      <w:r w:rsidRPr="000C12DF">
        <w:rPr>
          <w:rFonts w:ascii="Times New Roman" w:eastAsia="Andale Sans UI" w:hAnsi="Times New Roman" w:cs="Times New Roman"/>
          <w:kern w:val="1"/>
          <w:sz w:val="28"/>
          <w:szCs w:val="28"/>
          <w:lang w:eastAsia="fa-IR" w:bidi="fa-IR"/>
        </w:rPr>
        <w:t xml:space="preserve">205 00 «Расчёты по доходам» - </w:t>
      </w:r>
      <w:r w:rsidR="00C62E9B" w:rsidRPr="000C12DF">
        <w:rPr>
          <w:rFonts w:ascii="Times New Roman" w:eastAsia="Andale Sans UI" w:hAnsi="Times New Roman" w:cs="Times New Roman"/>
          <w:kern w:val="1"/>
          <w:sz w:val="28"/>
          <w:szCs w:val="28"/>
          <w:lang w:eastAsia="fa-IR" w:bidi="fa-IR"/>
        </w:rPr>
        <w:t xml:space="preserve">2075,6 </w:t>
      </w:r>
      <w:r w:rsidRPr="000C12DF">
        <w:rPr>
          <w:rFonts w:ascii="Times New Roman" w:eastAsia="Andale Sans UI" w:hAnsi="Times New Roman" w:cs="Times New Roman"/>
          <w:kern w:val="1"/>
          <w:sz w:val="28"/>
          <w:szCs w:val="28"/>
          <w:lang w:eastAsia="fa-IR" w:bidi="fa-IR"/>
        </w:rPr>
        <w:t xml:space="preserve">тыс. рублей (конец прошлого периода- </w:t>
      </w:r>
      <w:r w:rsidR="00C62E9B" w:rsidRPr="000C12DF">
        <w:rPr>
          <w:rFonts w:ascii="Times New Roman" w:eastAsia="Andale Sans UI" w:hAnsi="Times New Roman" w:cs="Times New Roman"/>
          <w:kern w:val="1"/>
          <w:sz w:val="28"/>
          <w:szCs w:val="28"/>
          <w:lang w:eastAsia="fa-IR" w:bidi="fa-IR"/>
        </w:rPr>
        <w:t>2093,3</w:t>
      </w:r>
      <w:r w:rsidRPr="000C12DF">
        <w:rPr>
          <w:rFonts w:ascii="Times New Roman" w:eastAsia="Andale Sans UI" w:hAnsi="Times New Roman" w:cs="Times New Roman"/>
          <w:kern w:val="1"/>
          <w:sz w:val="28"/>
          <w:szCs w:val="28"/>
          <w:lang w:eastAsia="fa-IR" w:bidi="fa-IR"/>
        </w:rPr>
        <w:t xml:space="preserve"> тыс. рублей);</w:t>
      </w:r>
    </w:p>
    <w:p w:rsidR="00C43892" w:rsidRDefault="00C43892" w:rsidP="0091275F">
      <w:pPr>
        <w:widowControl w:val="0"/>
        <w:suppressAutoHyphens/>
        <w:spacing w:before="28" w:after="0" w:line="240" w:lineRule="auto"/>
        <w:ind w:right="-11" w:firstLine="709"/>
        <w:jc w:val="both"/>
        <w:textAlignment w:val="baseline"/>
        <w:rPr>
          <w:rFonts w:ascii="Times New Roman" w:eastAsia="Andale Sans UI" w:hAnsi="Times New Roman" w:cs="Times New Roman"/>
          <w:kern w:val="1"/>
          <w:sz w:val="28"/>
          <w:szCs w:val="28"/>
          <w:lang w:eastAsia="fa-IR" w:bidi="fa-IR"/>
        </w:rPr>
      </w:pPr>
      <w:r w:rsidRPr="000C12DF">
        <w:rPr>
          <w:rFonts w:ascii="Times New Roman" w:eastAsia="Andale Sans UI" w:hAnsi="Times New Roman" w:cs="Times New Roman"/>
          <w:kern w:val="1"/>
          <w:sz w:val="28"/>
          <w:szCs w:val="28"/>
          <w:lang w:eastAsia="fa-IR" w:bidi="fa-IR"/>
        </w:rPr>
        <w:t>208 00 «Расчеты с подотчетными лицами» -</w:t>
      </w:r>
      <w:r w:rsidR="00D64265" w:rsidRPr="000C12DF">
        <w:rPr>
          <w:rFonts w:ascii="Times New Roman" w:eastAsia="Andale Sans UI" w:hAnsi="Times New Roman" w:cs="Times New Roman"/>
          <w:kern w:val="1"/>
          <w:sz w:val="28"/>
          <w:szCs w:val="28"/>
          <w:lang w:eastAsia="fa-IR" w:bidi="fa-IR"/>
        </w:rPr>
        <w:t>0,</w:t>
      </w:r>
      <w:r w:rsidR="000C12DF" w:rsidRPr="000C12DF">
        <w:rPr>
          <w:rFonts w:ascii="Times New Roman" w:eastAsia="Andale Sans UI" w:hAnsi="Times New Roman" w:cs="Times New Roman"/>
          <w:kern w:val="1"/>
          <w:sz w:val="28"/>
          <w:szCs w:val="28"/>
          <w:lang w:eastAsia="fa-IR" w:bidi="fa-IR"/>
        </w:rPr>
        <w:t>5</w:t>
      </w:r>
      <w:r w:rsidRPr="000C12DF">
        <w:rPr>
          <w:rFonts w:ascii="Times New Roman" w:eastAsia="Andale Sans UI" w:hAnsi="Times New Roman" w:cs="Times New Roman"/>
          <w:kern w:val="1"/>
          <w:sz w:val="28"/>
          <w:szCs w:val="28"/>
          <w:lang w:eastAsia="fa-IR" w:bidi="fa-IR"/>
        </w:rPr>
        <w:t xml:space="preserve"> тыс. рублей (конец прошлого периода- </w:t>
      </w:r>
      <w:r w:rsidR="00D64265" w:rsidRPr="000C12DF">
        <w:rPr>
          <w:rFonts w:ascii="Times New Roman" w:eastAsia="Andale Sans UI" w:hAnsi="Times New Roman" w:cs="Times New Roman"/>
          <w:kern w:val="1"/>
          <w:sz w:val="28"/>
          <w:szCs w:val="28"/>
          <w:lang w:eastAsia="fa-IR" w:bidi="fa-IR"/>
        </w:rPr>
        <w:t>0</w:t>
      </w:r>
      <w:r w:rsidR="009E2BF5" w:rsidRPr="000C12DF">
        <w:rPr>
          <w:rFonts w:ascii="Times New Roman" w:eastAsia="Andale Sans UI" w:hAnsi="Times New Roman" w:cs="Times New Roman"/>
          <w:kern w:val="1"/>
          <w:sz w:val="28"/>
          <w:szCs w:val="28"/>
          <w:lang w:eastAsia="fa-IR" w:bidi="fa-IR"/>
        </w:rPr>
        <w:t>,</w:t>
      </w:r>
      <w:r w:rsidR="000C12DF" w:rsidRPr="000C12DF">
        <w:rPr>
          <w:rFonts w:ascii="Times New Roman" w:eastAsia="Andale Sans UI" w:hAnsi="Times New Roman" w:cs="Times New Roman"/>
          <w:kern w:val="1"/>
          <w:sz w:val="28"/>
          <w:szCs w:val="28"/>
          <w:lang w:eastAsia="fa-IR" w:bidi="fa-IR"/>
        </w:rPr>
        <w:t>0 тыс. рублей);</w:t>
      </w:r>
    </w:p>
    <w:p w:rsidR="00C43892" w:rsidRPr="000E413B" w:rsidRDefault="00C43892" w:rsidP="0091275F">
      <w:pPr>
        <w:tabs>
          <w:tab w:val="left" w:pos="360"/>
          <w:tab w:val="left" w:pos="540"/>
        </w:tabs>
        <w:spacing w:after="0" w:line="240" w:lineRule="auto"/>
        <w:ind w:right="-11" w:firstLine="709"/>
        <w:jc w:val="both"/>
        <w:rPr>
          <w:rFonts w:ascii="Times New Roman" w:eastAsia="Times New Roman" w:hAnsi="Times New Roman" w:cs="Times New Roman"/>
          <w:sz w:val="28"/>
          <w:szCs w:val="28"/>
        </w:rPr>
      </w:pPr>
      <w:r w:rsidRPr="000E413B">
        <w:rPr>
          <w:rFonts w:ascii="Times New Roman" w:eastAsia="Times New Roman" w:hAnsi="Times New Roman" w:cs="Times New Roman"/>
          <w:sz w:val="28"/>
          <w:szCs w:val="28"/>
        </w:rPr>
        <w:t>По состоянию на 01.01.202</w:t>
      </w:r>
      <w:r w:rsidR="00E94F46">
        <w:rPr>
          <w:rFonts w:ascii="Times New Roman" w:eastAsia="Times New Roman" w:hAnsi="Times New Roman" w:cs="Times New Roman"/>
          <w:sz w:val="28"/>
          <w:szCs w:val="28"/>
        </w:rPr>
        <w:t>3</w:t>
      </w:r>
      <w:r w:rsidRPr="000E413B">
        <w:rPr>
          <w:rFonts w:ascii="Times New Roman" w:eastAsia="Times New Roman" w:hAnsi="Times New Roman" w:cs="Times New Roman"/>
          <w:sz w:val="28"/>
          <w:szCs w:val="28"/>
        </w:rPr>
        <w:t xml:space="preserve"> года остатки </w:t>
      </w:r>
      <w:r w:rsidR="00741CCB" w:rsidRPr="00857050">
        <w:rPr>
          <w:rFonts w:ascii="Times New Roman" w:eastAsia="Times New Roman" w:hAnsi="Times New Roman" w:cs="Times New Roman"/>
          <w:sz w:val="28"/>
          <w:szCs w:val="28"/>
        </w:rPr>
        <w:t xml:space="preserve">денежных средств на счетах </w:t>
      </w:r>
      <w:r w:rsidR="00741CCB">
        <w:rPr>
          <w:rFonts w:ascii="Times New Roman" w:eastAsia="Times New Roman" w:hAnsi="Times New Roman" w:cs="Times New Roman"/>
          <w:sz w:val="28"/>
          <w:szCs w:val="28"/>
        </w:rPr>
        <w:t>по муниципальному образованию</w:t>
      </w:r>
      <w:r w:rsidR="00741CCB" w:rsidRPr="00857050">
        <w:rPr>
          <w:rFonts w:ascii="Times New Roman" w:eastAsia="Times New Roman" w:hAnsi="Times New Roman" w:cs="Times New Roman"/>
          <w:sz w:val="28"/>
          <w:szCs w:val="28"/>
        </w:rPr>
        <w:t xml:space="preserve"> составили   </w:t>
      </w:r>
      <w:r w:rsidR="000A1E09">
        <w:rPr>
          <w:rFonts w:ascii="Times New Roman" w:eastAsia="Times New Roman" w:hAnsi="Times New Roman" w:cs="Times New Roman"/>
          <w:sz w:val="28"/>
          <w:szCs w:val="28"/>
        </w:rPr>
        <w:t>34486,8</w:t>
      </w:r>
      <w:r w:rsidRPr="000E413B">
        <w:rPr>
          <w:rFonts w:ascii="Times New Roman" w:eastAsia="Times New Roman" w:hAnsi="Times New Roman" w:cs="Times New Roman"/>
          <w:sz w:val="28"/>
          <w:szCs w:val="28"/>
        </w:rPr>
        <w:t xml:space="preserve"> </w:t>
      </w:r>
      <w:proofErr w:type="spellStart"/>
      <w:r w:rsidRPr="000E413B">
        <w:rPr>
          <w:rFonts w:ascii="Times New Roman" w:eastAsia="Times New Roman" w:hAnsi="Times New Roman" w:cs="Times New Roman"/>
          <w:sz w:val="28"/>
          <w:szCs w:val="28"/>
        </w:rPr>
        <w:t>тыс</w:t>
      </w:r>
      <w:proofErr w:type="gramStart"/>
      <w:r w:rsidRPr="000E413B">
        <w:rPr>
          <w:rFonts w:ascii="Times New Roman" w:eastAsia="Times New Roman" w:hAnsi="Times New Roman" w:cs="Times New Roman"/>
          <w:sz w:val="28"/>
          <w:szCs w:val="28"/>
        </w:rPr>
        <w:t>.р</w:t>
      </w:r>
      <w:proofErr w:type="gramEnd"/>
      <w:r w:rsidRPr="000E413B">
        <w:rPr>
          <w:rFonts w:ascii="Times New Roman" w:eastAsia="Times New Roman" w:hAnsi="Times New Roman" w:cs="Times New Roman"/>
          <w:sz w:val="28"/>
          <w:szCs w:val="28"/>
        </w:rPr>
        <w:t>ублей</w:t>
      </w:r>
      <w:proofErr w:type="spellEnd"/>
      <w:r w:rsidRPr="000E413B">
        <w:rPr>
          <w:rFonts w:ascii="Times New Roman" w:eastAsia="Times New Roman" w:hAnsi="Times New Roman" w:cs="Times New Roman"/>
          <w:sz w:val="28"/>
          <w:szCs w:val="28"/>
        </w:rPr>
        <w:t xml:space="preserve"> :</w:t>
      </w:r>
    </w:p>
    <w:p w:rsidR="00C43892" w:rsidRDefault="00C43892" w:rsidP="00C22EB4">
      <w:pPr>
        <w:spacing w:after="0" w:line="240" w:lineRule="auto"/>
        <w:ind w:right="-11" w:firstLine="709"/>
        <w:jc w:val="both"/>
        <w:rPr>
          <w:rFonts w:ascii="Times New Roman" w:eastAsia="Times New Roman" w:hAnsi="Times New Roman" w:cs="Times New Roman"/>
          <w:sz w:val="28"/>
          <w:szCs w:val="28"/>
        </w:rPr>
      </w:pPr>
      <w:r w:rsidRPr="000E413B">
        <w:rPr>
          <w:rFonts w:ascii="Times New Roman" w:eastAsia="Times New Roman" w:hAnsi="Times New Roman" w:cs="Times New Roman"/>
          <w:sz w:val="28"/>
          <w:szCs w:val="28"/>
        </w:rPr>
        <w:t xml:space="preserve">   -  свободные остатки средств – </w:t>
      </w:r>
      <w:r w:rsidR="000A1E09">
        <w:rPr>
          <w:rFonts w:ascii="Times New Roman" w:eastAsia="Times New Roman" w:hAnsi="Times New Roman" w:cs="Times New Roman"/>
          <w:sz w:val="28"/>
          <w:szCs w:val="28"/>
        </w:rPr>
        <w:t>17037,3</w:t>
      </w:r>
      <w:r w:rsidRPr="000E413B">
        <w:rPr>
          <w:rFonts w:ascii="Times New Roman" w:eastAsia="Times New Roman" w:hAnsi="Times New Roman" w:cs="Times New Roman"/>
          <w:sz w:val="28"/>
          <w:szCs w:val="28"/>
        </w:rPr>
        <w:t xml:space="preserve"> </w:t>
      </w:r>
      <w:proofErr w:type="spellStart"/>
      <w:r w:rsidRPr="000E413B">
        <w:rPr>
          <w:rFonts w:ascii="Times New Roman" w:eastAsia="Times New Roman" w:hAnsi="Times New Roman" w:cs="Times New Roman"/>
          <w:sz w:val="28"/>
          <w:szCs w:val="28"/>
        </w:rPr>
        <w:t>тыс</w:t>
      </w:r>
      <w:proofErr w:type="gramStart"/>
      <w:r w:rsidRPr="000E413B">
        <w:rPr>
          <w:rFonts w:ascii="Times New Roman" w:eastAsia="Times New Roman" w:hAnsi="Times New Roman" w:cs="Times New Roman"/>
          <w:sz w:val="28"/>
          <w:szCs w:val="28"/>
        </w:rPr>
        <w:t>.р</w:t>
      </w:r>
      <w:proofErr w:type="gramEnd"/>
      <w:r w:rsidRPr="000E413B">
        <w:rPr>
          <w:rFonts w:ascii="Times New Roman" w:eastAsia="Times New Roman" w:hAnsi="Times New Roman" w:cs="Times New Roman"/>
          <w:sz w:val="28"/>
          <w:szCs w:val="28"/>
        </w:rPr>
        <w:t>уб</w:t>
      </w:r>
      <w:proofErr w:type="spellEnd"/>
      <w:r w:rsidRPr="000E413B">
        <w:rPr>
          <w:rFonts w:ascii="Times New Roman" w:eastAsia="Times New Roman" w:hAnsi="Times New Roman" w:cs="Times New Roman"/>
          <w:sz w:val="28"/>
          <w:szCs w:val="28"/>
        </w:rPr>
        <w:t>.;</w:t>
      </w:r>
    </w:p>
    <w:p w:rsidR="00741CCB" w:rsidRPr="000E413B" w:rsidRDefault="00741CCB" w:rsidP="00C22EB4">
      <w:pPr>
        <w:spacing w:after="0" w:line="240" w:lineRule="auto"/>
        <w:ind w:right="-11" w:firstLine="709"/>
        <w:jc w:val="both"/>
        <w:rPr>
          <w:rFonts w:ascii="Times New Roman" w:eastAsia="Times New Roman" w:hAnsi="Times New Roman" w:cs="Times New Roman"/>
          <w:sz w:val="28"/>
          <w:szCs w:val="28"/>
        </w:rPr>
      </w:pPr>
      <w:r w:rsidRPr="00857050">
        <w:rPr>
          <w:rFonts w:ascii="Times New Roman" w:eastAsia="Times New Roman" w:hAnsi="Times New Roman" w:cs="Times New Roman"/>
          <w:sz w:val="28"/>
          <w:szCs w:val="28"/>
        </w:rPr>
        <w:t xml:space="preserve">  -  средства бюджетные в пути </w:t>
      </w:r>
      <w:r>
        <w:rPr>
          <w:rFonts w:ascii="Times New Roman" w:eastAsia="Times New Roman" w:hAnsi="Times New Roman" w:cs="Times New Roman"/>
          <w:sz w:val="28"/>
          <w:szCs w:val="28"/>
        </w:rPr>
        <w:t>–</w:t>
      </w:r>
      <w:r w:rsidRPr="00857050">
        <w:rPr>
          <w:rFonts w:ascii="Times New Roman" w:eastAsia="Times New Roman" w:hAnsi="Times New Roman" w:cs="Times New Roman"/>
          <w:sz w:val="28"/>
          <w:szCs w:val="28"/>
        </w:rPr>
        <w:t xml:space="preserve"> </w:t>
      </w:r>
      <w:r w:rsidR="000A1E09">
        <w:rPr>
          <w:rFonts w:ascii="Times New Roman" w:eastAsia="Times New Roman" w:hAnsi="Times New Roman" w:cs="Times New Roman"/>
          <w:sz w:val="28"/>
          <w:szCs w:val="28"/>
        </w:rPr>
        <w:t>524,8</w:t>
      </w:r>
      <w:r w:rsidRPr="00857050">
        <w:rPr>
          <w:rFonts w:ascii="Times New Roman" w:eastAsia="Times New Roman" w:hAnsi="Times New Roman" w:cs="Times New Roman"/>
          <w:sz w:val="28"/>
          <w:szCs w:val="28"/>
        </w:rPr>
        <w:t xml:space="preserve"> </w:t>
      </w:r>
      <w:proofErr w:type="spellStart"/>
      <w:r w:rsidRPr="00857050">
        <w:rPr>
          <w:rFonts w:ascii="Times New Roman" w:eastAsia="Times New Roman" w:hAnsi="Times New Roman" w:cs="Times New Roman"/>
          <w:sz w:val="28"/>
          <w:szCs w:val="28"/>
        </w:rPr>
        <w:t>тыс</w:t>
      </w:r>
      <w:proofErr w:type="gramStart"/>
      <w:r w:rsidRPr="00857050">
        <w:rPr>
          <w:rFonts w:ascii="Times New Roman" w:eastAsia="Times New Roman" w:hAnsi="Times New Roman" w:cs="Times New Roman"/>
          <w:sz w:val="28"/>
          <w:szCs w:val="28"/>
        </w:rPr>
        <w:t>.р</w:t>
      </w:r>
      <w:proofErr w:type="gramEnd"/>
      <w:r w:rsidRPr="00857050">
        <w:rPr>
          <w:rFonts w:ascii="Times New Roman" w:eastAsia="Times New Roman" w:hAnsi="Times New Roman" w:cs="Times New Roman"/>
          <w:sz w:val="28"/>
          <w:szCs w:val="28"/>
        </w:rPr>
        <w:t>уб</w:t>
      </w:r>
      <w:proofErr w:type="spellEnd"/>
      <w:r w:rsidRPr="00857050">
        <w:rPr>
          <w:rFonts w:ascii="Times New Roman" w:eastAsia="Times New Roman" w:hAnsi="Times New Roman" w:cs="Times New Roman"/>
          <w:sz w:val="28"/>
          <w:szCs w:val="28"/>
        </w:rPr>
        <w:t>.;</w:t>
      </w:r>
    </w:p>
    <w:p w:rsidR="00C43892" w:rsidRPr="000E413B" w:rsidRDefault="00C43892" w:rsidP="0091275F">
      <w:pPr>
        <w:spacing w:after="0" w:line="240" w:lineRule="auto"/>
        <w:ind w:right="-11" w:firstLine="709"/>
        <w:jc w:val="both"/>
        <w:rPr>
          <w:rFonts w:ascii="Times New Roman" w:eastAsia="Times New Roman" w:hAnsi="Times New Roman" w:cs="Times New Roman"/>
          <w:sz w:val="28"/>
          <w:szCs w:val="28"/>
        </w:rPr>
      </w:pPr>
      <w:r w:rsidRPr="000E413B">
        <w:rPr>
          <w:rFonts w:ascii="Times New Roman" w:eastAsia="Times New Roman" w:hAnsi="Times New Roman" w:cs="Times New Roman"/>
          <w:sz w:val="28"/>
          <w:szCs w:val="28"/>
        </w:rPr>
        <w:t xml:space="preserve">   -  целевые остатки средств (субвенции, субсидии) </w:t>
      </w:r>
      <w:r w:rsidR="00C22EB4">
        <w:rPr>
          <w:rFonts w:ascii="Times New Roman" w:eastAsia="Times New Roman" w:hAnsi="Times New Roman" w:cs="Times New Roman"/>
          <w:sz w:val="28"/>
          <w:szCs w:val="28"/>
        </w:rPr>
        <w:t>-</w:t>
      </w:r>
      <w:r w:rsidR="000A1E09">
        <w:rPr>
          <w:rFonts w:ascii="Times New Roman" w:eastAsia="Times New Roman" w:hAnsi="Times New Roman" w:cs="Times New Roman"/>
          <w:sz w:val="28"/>
          <w:szCs w:val="28"/>
        </w:rPr>
        <w:t>16924,7</w:t>
      </w:r>
      <w:r w:rsidRPr="000E413B">
        <w:rPr>
          <w:rFonts w:ascii="Times New Roman" w:eastAsia="Times New Roman" w:hAnsi="Times New Roman" w:cs="Times New Roman"/>
          <w:sz w:val="28"/>
          <w:szCs w:val="28"/>
        </w:rPr>
        <w:t xml:space="preserve"> </w:t>
      </w:r>
      <w:proofErr w:type="spellStart"/>
      <w:r w:rsidRPr="000E413B">
        <w:rPr>
          <w:rFonts w:ascii="Times New Roman" w:eastAsia="Times New Roman" w:hAnsi="Times New Roman" w:cs="Times New Roman"/>
          <w:sz w:val="28"/>
          <w:szCs w:val="28"/>
        </w:rPr>
        <w:t>тыс</w:t>
      </w:r>
      <w:proofErr w:type="gramStart"/>
      <w:r w:rsidRPr="000E413B">
        <w:rPr>
          <w:rFonts w:ascii="Times New Roman" w:eastAsia="Times New Roman" w:hAnsi="Times New Roman" w:cs="Times New Roman"/>
          <w:sz w:val="28"/>
          <w:szCs w:val="28"/>
        </w:rPr>
        <w:t>.р</w:t>
      </w:r>
      <w:proofErr w:type="gramEnd"/>
      <w:r w:rsidRPr="000E413B">
        <w:rPr>
          <w:rFonts w:ascii="Times New Roman" w:eastAsia="Times New Roman" w:hAnsi="Times New Roman" w:cs="Times New Roman"/>
          <w:sz w:val="28"/>
          <w:szCs w:val="28"/>
        </w:rPr>
        <w:t>ублей</w:t>
      </w:r>
      <w:proofErr w:type="spellEnd"/>
      <w:r w:rsidR="000A1E09">
        <w:rPr>
          <w:rFonts w:ascii="Times New Roman" w:eastAsia="Times New Roman" w:hAnsi="Times New Roman" w:cs="Times New Roman"/>
          <w:sz w:val="28"/>
          <w:szCs w:val="28"/>
        </w:rPr>
        <w:t>.</w:t>
      </w:r>
    </w:p>
    <w:p w:rsidR="00C43892" w:rsidRDefault="00C43892" w:rsidP="0091275F">
      <w:pPr>
        <w:spacing w:after="0" w:line="240" w:lineRule="auto"/>
        <w:ind w:right="-11" w:firstLine="709"/>
        <w:jc w:val="both"/>
        <w:rPr>
          <w:rFonts w:ascii="Times New Roman" w:eastAsia="Times New Roman" w:hAnsi="Times New Roman" w:cs="Times New Roman"/>
          <w:sz w:val="28"/>
          <w:szCs w:val="28"/>
        </w:rPr>
      </w:pPr>
      <w:r w:rsidRPr="000E413B">
        <w:rPr>
          <w:rFonts w:ascii="Times New Roman" w:eastAsia="Times New Roman" w:hAnsi="Times New Roman" w:cs="Times New Roman"/>
          <w:sz w:val="24"/>
          <w:szCs w:val="24"/>
        </w:rPr>
        <w:t xml:space="preserve"> </w:t>
      </w:r>
      <w:r w:rsidR="00C22EB4">
        <w:rPr>
          <w:rFonts w:ascii="Times New Roman" w:eastAsia="Times New Roman" w:hAnsi="Times New Roman" w:cs="Times New Roman"/>
          <w:sz w:val="28"/>
          <w:szCs w:val="28"/>
        </w:rPr>
        <w:t>По сравнению с 202</w:t>
      </w:r>
      <w:r w:rsidR="000A1E09">
        <w:rPr>
          <w:rFonts w:ascii="Times New Roman" w:eastAsia="Times New Roman" w:hAnsi="Times New Roman" w:cs="Times New Roman"/>
          <w:sz w:val="28"/>
          <w:szCs w:val="28"/>
        </w:rPr>
        <w:t>1</w:t>
      </w:r>
      <w:r w:rsidRPr="000E413B">
        <w:rPr>
          <w:rFonts w:ascii="Times New Roman" w:eastAsia="Times New Roman" w:hAnsi="Times New Roman" w:cs="Times New Roman"/>
          <w:sz w:val="28"/>
          <w:szCs w:val="28"/>
        </w:rPr>
        <w:t xml:space="preserve"> годом остатки денежных средств  на счетах  увеличились на  </w:t>
      </w:r>
      <w:r w:rsidR="000A1E09">
        <w:rPr>
          <w:rFonts w:ascii="Times New Roman" w:eastAsia="Times New Roman" w:hAnsi="Times New Roman" w:cs="Times New Roman"/>
          <w:sz w:val="28"/>
          <w:szCs w:val="28"/>
        </w:rPr>
        <w:t>11918,4</w:t>
      </w:r>
      <w:r w:rsidRPr="000E413B">
        <w:rPr>
          <w:rFonts w:ascii="Times New Roman" w:eastAsia="Times New Roman" w:hAnsi="Times New Roman" w:cs="Times New Roman"/>
          <w:sz w:val="28"/>
          <w:szCs w:val="28"/>
        </w:rPr>
        <w:t xml:space="preserve"> </w:t>
      </w:r>
      <w:proofErr w:type="spellStart"/>
      <w:r w:rsidRPr="000E413B">
        <w:rPr>
          <w:rFonts w:ascii="Times New Roman" w:eastAsia="Times New Roman" w:hAnsi="Times New Roman" w:cs="Times New Roman"/>
          <w:sz w:val="28"/>
          <w:szCs w:val="28"/>
        </w:rPr>
        <w:t>тыс</w:t>
      </w:r>
      <w:proofErr w:type="gramStart"/>
      <w:r w:rsidRPr="000E413B">
        <w:rPr>
          <w:rFonts w:ascii="Times New Roman" w:eastAsia="Times New Roman" w:hAnsi="Times New Roman" w:cs="Times New Roman"/>
          <w:sz w:val="28"/>
          <w:szCs w:val="28"/>
        </w:rPr>
        <w:t>.р</w:t>
      </w:r>
      <w:proofErr w:type="gramEnd"/>
      <w:r w:rsidRPr="000E413B">
        <w:rPr>
          <w:rFonts w:ascii="Times New Roman" w:eastAsia="Times New Roman" w:hAnsi="Times New Roman" w:cs="Times New Roman"/>
          <w:sz w:val="28"/>
          <w:szCs w:val="28"/>
        </w:rPr>
        <w:t>ублей</w:t>
      </w:r>
      <w:proofErr w:type="spellEnd"/>
      <w:r w:rsidRPr="000E413B">
        <w:rPr>
          <w:rFonts w:ascii="Times New Roman" w:eastAsia="Times New Roman" w:hAnsi="Times New Roman" w:cs="Times New Roman"/>
          <w:sz w:val="28"/>
          <w:szCs w:val="28"/>
        </w:rPr>
        <w:t>, за счет</w:t>
      </w:r>
      <w:r w:rsidR="00741CCB">
        <w:rPr>
          <w:rFonts w:ascii="Times New Roman" w:eastAsia="Times New Roman" w:hAnsi="Times New Roman" w:cs="Times New Roman"/>
          <w:sz w:val="28"/>
          <w:szCs w:val="28"/>
        </w:rPr>
        <w:t xml:space="preserve"> </w:t>
      </w:r>
      <w:r w:rsidR="000A1E09" w:rsidRPr="000A1E09">
        <w:rPr>
          <w:rFonts w:ascii="Times New Roman" w:hAnsi="Times New Roman" w:cs="Times New Roman"/>
          <w:sz w:val="28"/>
          <w:szCs w:val="28"/>
        </w:rPr>
        <w:t>остатков целевых денежных средств (субсидий, субвенций)</w:t>
      </w:r>
      <w:r w:rsidR="00741CCB" w:rsidRPr="000A1E09">
        <w:rPr>
          <w:rFonts w:ascii="Times New Roman" w:eastAsia="Times New Roman" w:hAnsi="Times New Roman" w:cs="Times New Roman"/>
          <w:sz w:val="28"/>
          <w:szCs w:val="28"/>
        </w:rPr>
        <w:t>.</w:t>
      </w:r>
      <w:r w:rsidRPr="000E413B">
        <w:rPr>
          <w:rFonts w:ascii="Times New Roman" w:eastAsia="Times New Roman" w:hAnsi="Times New Roman" w:cs="Times New Roman"/>
          <w:sz w:val="28"/>
          <w:szCs w:val="28"/>
        </w:rPr>
        <w:t xml:space="preserve"> </w:t>
      </w:r>
    </w:p>
    <w:p w:rsidR="00C0376F" w:rsidRDefault="00C0376F" w:rsidP="0091275F">
      <w:pPr>
        <w:spacing w:after="0" w:line="240" w:lineRule="auto"/>
        <w:ind w:right="-11" w:firstLine="709"/>
        <w:jc w:val="both"/>
        <w:rPr>
          <w:rFonts w:ascii="Times New Roman" w:hAnsi="Times New Roman" w:cs="Times New Roman"/>
          <w:sz w:val="28"/>
          <w:szCs w:val="28"/>
        </w:rPr>
      </w:pPr>
    </w:p>
    <w:p w:rsidR="00F72215" w:rsidRPr="009375B7" w:rsidRDefault="00F72215" w:rsidP="0091275F">
      <w:pPr>
        <w:spacing w:after="0" w:line="240" w:lineRule="auto"/>
        <w:ind w:right="-11" w:firstLine="709"/>
        <w:jc w:val="both"/>
        <w:rPr>
          <w:rFonts w:ascii="Times New Roman" w:hAnsi="Times New Roman" w:cs="Times New Roman"/>
          <w:sz w:val="28"/>
          <w:szCs w:val="28"/>
        </w:rPr>
      </w:pPr>
    </w:p>
    <w:p w:rsidR="009375B7" w:rsidRDefault="00344155" w:rsidP="0091275F">
      <w:pPr>
        <w:pStyle w:val="Default"/>
        <w:ind w:right="-11"/>
        <w:jc w:val="center"/>
        <w:rPr>
          <w:b/>
          <w:bCs/>
          <w:sz w:val="28"/>
          <w:szCs w:val="28"/>
        </w:rPr>
      </w:pPr>
      <w:r>
        <w:rPr>
          <w:b/>
          <w:bCs/>
          <w:sz w:val="28"/>
          <w:szCs w:val="28"/>
        </w:rPr>
        <w:t xml:space="preserve">    </w:t>
      </w:r>
      <w:r w:rsidR="009375B7" w:rsidRPr="009375B7">
        <w:rPr>
          <w:b/>
          <w:bCs/>
          <w:sz w:val="28"/>
          <w:szCs w:val="28"/>
        </w:rPr>
        <w:t xml:space="preserve">Основные параметры районного бюджета. </w:t>
      </w:r>
    </w:p>
    <w:p w:rsidR="00541EE6" w:rsidRDefault="00541EE6" w:rsidP="0091275F">
      <w:pPr>
        <w:spacing w:after="0" w:line="240" w:lineRule="auto"/>
        <w:ind w:right="-11" w:firstLine="709"/>
        <w:jc w:val="both"/>
        <w:rPr>
          <w:rFonts w:ascii="Times New Roman" w:hAnsi="Times New Roman" w:cs="Times New Roman"/>
          <w:sz w:val="28"/>
          <w:szCs w:val="28"/>
        </w:rPr>
      </w:pPr>
    </w:p>
    <w:p w:rsidR="002D5C21" w:rsidRPr="00EC54E0" w:rsidRDefault="002D5C21" w:rsidP="0091275F">
      <w:pPr>
        <w:spacing w:after="0" w:line="240" w:lineRule="auto"/>
        <w:ind w:right="-11" w:firstLine="709"/>
        <w:jc w:val="both"/>
        <w:rPr>
          <w:rFonts w:ascii="Times New Roman" w:hAnsi="Times New Roman" w:cs="Times New Roman"/>
          <w:b/>
          <w:sz w:val="28"/>
          <w:szCs w:val="28"/>
        </w:rPr>
      </w:pPr>
      <w:r w:rsidRPr="00EC54E0">
        <w:rPr>
          <w:rFonts w:ascii="Times New Roman" w:hAnsi="Times New Roman" w:cs="Times New Roman"/>
          <w:sz w:val="28"/>
          <w:szCs w:val="28"/>
        </w:rPr>
        <w:t>Утверждение районного бюджета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содержащиеся в решении о бюджете, соответствуют ст.184.1 БК РФ.</w:t>
      </w:r>
    </w:p>
    <w:p w:rsidR="00F65289" w:rsidRDefault="00195E81" w:rsidP="0091275F">
      <w:pPr>
        <w:spacing w:after="0" w:line="240" w:lineRule="auto"/>
        <w:ind w:right="-11" w:firstLine="709"/>
        <w:jc w:val="both"/>
        <w:rPr>
          <w:rFonts w:ascii="Times New Roman" w:hAnsi="Times New Roman" w:cs="Times New Roman"/>
          <w:sz w:val="28"/>
          <w:szCs w:val="28"/>
        </w:rPr>
      </w:pPr>
      <w:r w:rsidRPr="00EC54E0">
        <w:rPr>
          <w:rFonts w:ascii="Times New Roman" w:hAnsi="Times New Roman" w:cs="Times New Roman"/>
          <w:sz w:val="28"/>
          <w:szCs w:val="28"/>
        </w:rPr>
        <w:t>Решение о районном бюджете на 20</w:t>
      </w:r>
      <w:r w:rsidR="0090629E">
        <w:rPr>
          <w:rFonts w:ascii="Times New Roman" w:hAnsi="Times New Roman" w:cs="Times New Roman"/>
          <w:sz w:val="28"/>
          <w:szCs w:val="28"/>
        </w:rPr>
        <w:t>2</w:t>
      </w:r>
      <w:r w:rsidR="00F65289">
        <w:rPr>
          <w:rFonts w:ascii="Times New Roman" w:hAnsi="Times New Roman" w:cs="Times New Roman"/>
          <w:sz w:val="28"/>
          <w:szCs w:val="28"/>
        </w:rPr>
        <w:t>2</w:t>
      </w:r>
      <w:r w:rsidRPr="00EC54E0">
        <w:rPr>
          <w:rFonts w:ascii="Times New Roman" w:hAnsi="Times New Roman" w:cs="Times New Roman"/>
          <w:sz w:val="28"/>
          <w:szCs w:val="28"/>
        </w:rPr>
        <w:t xml:space="preserve"> год и решения о внесении изменений  в бюджет публиковались в </w:t>
      </w:r>
      <w:r w:rsidRPr="00F71939">
        <w:rPr>
          <w:rFonts w:ascii="Times New Roman" w:hAnsi="Times New Roman" w:cs="Times New Roman"/>
          <w:sz w:val="28"/>
          <w:szCs w:val="28"/>
        </w:rPr>
        <w:t xml:space="preserve">газете «Общественно - политическая </w:t>
      </w:r>
      <w:r w:rsidRPr="0091275F">
        <w:rPr>
          <w:rFonts w:ascii="Times New Roman" w:hAnsi="Times New Roman" w:cs="Times New Roman"/>
          <w:sz w:val="28"/>
          <w:szCs w:val="28"/>
        </w:rPr>
        <w:t>газета Эхо Турана</w:t>
      </w:r>
      <w:r w:rsidRPr="00EC54E0">
        <w:rPr>
          <w:rFonts w:ascii="Times New Roman" w:hAnsi="Times New Roman" w:cs="Times New Roman"/>
          <w:sz w:val="28"/>
          <w:szCs w:val="28"/>
        </w:rPr>
        <w:t xml:space="preserve"> Краснотуранского района», все решения о внесении изменений в   бюджет публикуются с приложениями, что соответствует соблюдению принципа прозрачности (открытости) бюджетной системы Российской Федерации, установленного  </w:t>
      </w:r>
      <w:r w:rsidRPr="00E511CC">
        <w:rPr>
          <w:rFonts w:ascii="Times New Roman" w:hAnsi="Times New Roman" w:cs="Times New Roman"/>
          <w:sz w:val="28"/>
          <w:szCs w:val="28"/>
        </w:rPr>
        <w:t>статьей 36 Бюджетного кодекса РФ. Сроки публикации решения о районном бюджете и  решений о внесении изменений в районный бюджет, установленные пунктом 2 статьи 5 Бюджетного кодекса РФ, соблюдены.</w:t>
      </w:r>
    </w:p>
    <w:p w:rsidR="00195E81" w:rsidRDefault="00195E81" w:rsidP="0091275F">
      <w:pPr>
        <w:spacing w:after="0" w:line="240" w:lineRule="auto"/>
        <w:ind w:right="-11" w:firstLine="709"/>
        <w:jc w:val="both"/>
        <w:rPr>
          <w:rFonts w:ascii="Times New Roman" w:eastAsia="Andale Sans UI" w:hAnsi="Times New Roman" w:cs="Times New Roman"/>
          <w:kern w:val="1"/>
          <w:sz w:val="28"/>
          <w:szCs w:val="28"/>
          <w:lang w:eastAsia="fa-IR" w:bidi="fa-IR"/>
        </w:rPr>
      </w:pPr>
      <w:r w:rsidRPr="00FC75A9">
        <w:rPr>
          <w:rFonts w:ascii="Times New Roman" w:eastAsia="Andale Sans UI" w:hAnsi="Times New Roman" w:cs="Times New Roman"/>
          <w:kern w:val="1"/>
          <w:sz w:val="28"/>
          <w:szCs w:val="28"/>
          <w:lang w:eastAsia="fa-IR" w:bidi="fa-IR"/>
        </w:rPr>
        <w:t xml:space="preserve"> </w:t>
      </w:r>
    </w:p>
    <w:p w:rsidR="00EA6F87" w:rsidRDefault="00964224" w:rsidP="00E511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F65289">
        <w:rPr>
          <w:rFonts w:ascii="Times New Roman" w:hAnsi="Times New Roman" w:cs="Times New Roman"/>
          <w:sz w:val="28"/>
          <w:szCs w:val="28"/>
        </w:rPr>
        <w:t>Исполнение основных параметров районного бюджета за 2022 год представлено в таблице:</w:t>
      </w:r>
      <w:r w:rsidR="009375B7" w:rsidRPr="00F40D34">
        <w:rPr>
          <w:rFonts w:ascii="Times New Roman" w:hAnsi="Times New Roman" w:cs="Times New Roman"/>
          <w:sz w:val="28"/>
          <w:szCs w:val="28"/>
        </w:rPr>
        <w:tab/>
      </w:r>
      <w:r w:rsidR="009375B7" w:rsidRPr="00F40D34">
        <w:rPr>
          <w:rFonts w:ascii="Times New Roman" w:hAnsi="Times New Roman" w:cs="Times New Roman"/>
          <w:sz w:val="28"/>
          <w:szCs w:val="28"/>
        </w:rPr>
        <w:tab/>
      </w:r>
      <w:r w:rsidR="00F40D34" w:rsidRPr="00344155">
        <w:rPr>
          <w:sz w:val="24"/>
          <w:szCs w:val="24"/>
        </w:rPr>
        <w:t xml:space="preserve">          </w:t>
      </w:r>
      <w:r w:rsidR="009375B7" w:rsidRPr="00344155">
        <w:rPr>
          <w:rFonts w:ascii="Times New Roman" w:hAnsi="Times New Roman" w:cs="Times New Roman"/>
          <w:sz w:val="24"/>
          <w:szCs w:val="24"/>
        </w:rPr>
        <w:tab/>
      </w:r>
    </w:p>
    <w:p w:rsidR="00EA6F87" w:rsidRDefault="00EA6F87" w:rsidP="00344155">
      <w:pPr>
        <w:autoSpaceDE w:val="0"/>
        <w:autoSpaceDN w:val="0"/>
        <w:adjustRightInd w:val="0"/>
        <w:spacing w:after="0" w:line="240" w:lineRule="auto"/>
        <w:jc w:val="both"/>
        <w:rPr>
          <w:rFonts w:ascii="Times New Roman" w:hAnsi="Times New Roman" w:cs="Times New Roman"/>
          <w:sz w:val="24"/>
          <w:szCs w:val="24"/>
        </w:rPr>
      </w:pPr>
    </w:p>
    <w:p w:rsidR="00672E9F" w:rsidRDefault="00EA6F87" w:rsidP="003441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375B7" w:rsidRPr="00344155" w:rsidRDefault="00672E9F" w:rsidP="00344155">
      <w:pPr>
        <w:autoSpaceDE w:val="0"/>
        <w:autoSpaceDN w:val="0"/>
        <w:adjustRightInd w:val="0"/>
        <w:spacing w:after="0" w:line="240" w:lineRule="auto"/>
        <w:jc w:val="both"/>
        <w:rPr>
          <w:rFonts w:ascii="Times New Roman" w:eastAsia="Andale Sans UI" w:hAnsi="Times New Roman" w:cs="Times New Roman"/>
          <w:kern w:val="1"/>
          <w:sz w:val="24"/>
          <w:szCs w:val="24"/>
          <w:lang w:eastAsia="fa-IR" w:bidi="fa-IR"/>
        </w:rPr>
      </w:pPr>
      <w:r>
        <w:rPr>
          <w:rFonts w:ascii="Times New Roman" w:hAnsi="Times New Roman" w:cs="Times New Roman"/>
          <w:sz w:val="24"/>
          <w:szCs w:val="24"/>
        </w:rPr>
        <w:t xml:space="preserve">                                                                                               </w:t>
      </w:r>
      <w:r w:rsidR="00F72215">
        <w:rPr>
          <w:rFonts w:ascii="Times New Roman" w:hAnsi="Times New Roman" w:cs="Times New Roman"/>
          <w:sz w:val="24"/>
          <w:szCs w:val="24"/>
        </w:rPr>
        <w:t xml:space="preserve">                     </w:t>
      </w:r>
      <w:r>
        <w:rPr>
          <w:rFonts w:ascii="Times New Roman" w:hAnsi="Times New Roman" w:cs="Times New Roman"/>
          <w:sz w:val="24"/>
          <w:szCs w:val="24"/>
        </w:rPr>
        <w:t xml:space="preserve">           </w:t>
      </w:r>
      <w:r w:rsidR="00E511CC">
        <w:rPr>
          <w:rFonts w:ascii="Times New Roman" w:hAnsi="Times New Roman" w:cs="Times New Roman"/>
          <w:sz w:val="24"/>
          <w:szCs w:val="24"/>
        </w:rPr>
        <w:t xml:space="preserve"> </w:t>
      </w:r>
      <w:r w:rsidR="00EA6F87">
        <w:rPr>
          <w:rFonts w:ascii="Times New Roman" w:hAnsi="Times New Roman" w:cs="Times New Roman"/>
          <w:sz w:val="24"/>
          <w:szCs w:val="24"/>
        </w:rPr>
        <w:t xml:space="preserve"> Та</w:t>
      </w:r>
      <w:r w:rsidR="00EA6F87">
        <w:rPr>
          <w:rFonts w:ascii="Times New Roman" w:eastAsia="Andale Sans UI" w:hAnsi="Times New Roman" w:cs="Times New Roman"/>
          <w:kern w:val="1"/>
          <w:sz w:val="24"/>
          <w:szCs w:val="24"/>
          <w:lang w:eastAsia="fa-IR" w:bidi="fa-IR"/>
        </w:rPr>
        <w:t xml:space="preserve">блица </w:t>
      </w:r>
      <w:r w:rsidR="00F65289">
        <w:rPr>
          <w:rFonts w:ascii="Times New Roman" w:eastAsia="Andale Sans UI" w:hAnsi="Times New Roman" w:cs="Times New Roman"/>
          <w:kern w:val="1"/>
          <w:sz w:val="24"/>
          <w:szCs w:val="24"/>
          <w:lang w:eastAsia="fa-IR" w:bidi="fa-IR"/>
        </w:rPr>
        <w:t>1</w:t>
      </w:r>
      <w:r w:rsidR="009375B7" w:rsidRPr="00344155">
        <w:rPr>
          <w:rFonts w:ascii="Times New Roman" w:eastAsia="Andale Sans UI" w:hAnsi="Times New Roman" w:cs="Times New Roman"/>
          <w:kern w:val="1"/>
          <w:sz w:val="24"/>
          <w:szCs w:val="24"/>
          <w:lang w:eastAsia="fa-IR" w:bidi="fa-IR"/>
        </w:rPr>
        <w:t xml:space="preserve"> (тыс. рублей)</w:t>
      </w:r>
    </w:p>
    <w:tbl>
      <w:tblPr>
        <w:tblW w:w="10712" w:type="dxa"/>
        <w:tblInd w:w="93" w:type="dxa"/>
        <w:tblLayout w:type="fixed"/>
        <w:tblLook w:val="04A0" w:firstRow="1" w:lastRow="0" w:firstColumn="1" w:lastColumn="0" w:noHBand="0" w:noVBand="1"/>
      </w:tblPr>
      <w:tblGrid>
        <w:gridCol w:w="1575"/>
        <w:gridCol w:w="1083"/>
        <w:gridCol w:w="1185"/>
        <w:gridCol w:w="1275"/>
        <w:gridCol w:w="1418"/>
        <w:gridCol w:w="1341"/>
        <w:gridCol w:w="1559"/>
        <w:gridCol w:w="1276"/>
      </w:tblGrid>
      <w:tr w:rsidR="009375B7" w:rsidRPr="00F40D34" w:rsidTr="00964224">
        <w:trPr>
          <w:trHeight w:val="765"/>
        </w:trPr>
        <w:tc>
          <w:tcPr>
            <w:tcW w:w="1575" w:type="dxa"/>
            <w:vMerge w:val="restart"/>
            <w:tcBorders>
              <w:top w:val="single" w:sz="4" w:space="0" w:color="auto"/>
              <w:left w:val="single" w:sz="4" w:space="0" w:color="auto"/>
              <w:bottom w:val="nil"/>
              <w:right w:val="single" w:sz="4" w:space="0" w:color="auto"/>
            </w:tcBorders>
            <w:shd w:val="clear" w:color="auto" w:fill="auto"/>
            <w:vAlign w:val="center"/>
            <w:hideMark/>
          </w:tcPr>
          <w:p w:rsidR="009375B7" w:rsidRPr="00F40D34" w:rsidRDefault="009375B7" w:rsidP="00F40D34">
            <w:pPr>
              <w:spacing w:after="0" w:line="240" w:lineRule="auto"/>
              <w:jc w:val="both"/>
              <w:rPr>
                <w:rFonts w:ascii="Times New Roman" w:eastAsia="Times New Roman" w:hAnsi="Times New Roman" w:cs="Times New Roman"/>
                <w:color w:val="000000"/>
                <w:sz w:val="20"/>
                <w:szCs w:val="20"/>
              </w:rPr>
            </w:pPr>
            <w:r w:rsidRPr="00F40D34">
              <w:rPr>
                <w:rFonts w:ascii="Times New Roman" w:eastAsia="Times New Roman" w:hAnsi="Times New Roman" w:cs="Times New Roman"/>
                <w:color w:val="000000"/>
                <w:sz w:val="20"/>
                <w:szCs w:val="20"/>
              </w:rPr>
              <w:t>Наименование показателей</w:t>
            </w:r>
          </w:p>
        </w:tc>
        <w:tc>
          <w:tcPr>
            <w:tcW w:w="10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75B7" w:rsidRPr="00F40D34" w:rsidRDefault="009375B7" w:rsidP="0090629E">
            <w:pPr>
              <w:spacing w:after="0" w:line="240" w:lineRule="auto"/>
              <w:jc w:val="both"/>
              <w:rPr>
                <w:rFonts w:ascii="Times New Roman" w:eastAsia="Times New Roman" w:hAnsi="Times New Roman" w:cs="Times New Roman"/>
                <w:color w:val="000000"/>
                <w:sz w:val="20"/>
                <w:szCs w:val="20"/>
              </w:rPr>
            </w:pPr>
            <w:r w:rsidRPr="00F40D34">
              <w:rPr>
                <w:rFonts w:ascii="Times New Roman" w:eastAsia="Times New Roman" w:hAnsi="Times New Roman" w:cs="Times New Roman"/>
                <w:color w:val="000000"/>
                <w:sz w:val="20"/>
                <w:szCs w:val="20"/>
              </w:rPr>
              <w:t xml:space="preserve">Исполнено </w:t>
            </w:r>
            <w:r w:rsidR="00672E9F">
              <w:rPr>
                <w:rFonts w:ascii="Times New Roman" w:eastAsia="Times New Roman" w:hAnsi="Times New Roman" w:cs="Times New Roman"/>
                <w:color w:val="000000"/>
                <w:sz w:val="20"/>
                <w:szCs w:val="20"/>
              </w:rPr>
              <w:t>20</w:t>
            </w:r>
            <w:r w:rsidR="008F5582">
              <w:rPr>
                <w:rFonts w:ascii="Times New Roman" w:eastAsia="Times New Roman" w:hAnsi="Times New Roman" w:cs="Times New Roman"/>
                <w:color w:val="000000"/>
                <w:sz w:val="20"/>
                <w:szCs w:val="20"/>
              </w:rPr>
              <w:t>21</w:t>
            </w:r>
            <w:r w:rsidR="00943EAC">
              <w:rPr>
                <w:rFonts w:ascii="Times New Roman" w:eastAsia="Times New Roman" w:hAnsi="Times New Roman" w:cs="Times New Roman"/>
                <w:color w:val="000000"/>
                <w:sz w:val="20"/>
                <w:szCs w:val="20"/>
              </w:rPr>
              <w:t xml:space="preserve"> </w:t>
            </w:r>
          </w:p>
        </w:tc>
        <w:tc>
          <w:tcPr>
            <w:tcW w:w="2460" w:type="dxa"/>
            <w:gridSpan w:val="2"/>
            <w:tcBorders>
              <w:top w:val="single" w:sz="4" w:space="0" w:color="auto"/>
              <w:left w:val="nil"/>
              <w:bottom w:val="single" w:sz="4" w:space="0" w:color="auto"/>
              <w:right w:val="single" w:sz="4" w:space="0" w:color="000000"/>
            </w:tcBorders>
            <w:shd w:val="clear" w:color="auto" w:fill="auto"/>
            <w:vAlign w:val="center"/>
            <w:hideMark/>
          </w:tcPr>
          <w:p w:rsidR="009375B7" w:rsidRPr="00F40D34" w:rsidRDefault="009375B7" w:rsidP="00F40D34">
            <w:pPr>
              <w:spacing w:after="0" w:line="240" w:lineRule="auto"/>
              <w:jc w:val="both"/>
              <w:rPr>
                <w:rFonts w:ascii="Times New Roman" w:eastAsia="Times New Roman" w:hAnsi="Times New Roman" w:cs="Times New Roman"/>
                <w:color w:val="000000"/>
                <w:sz w:val="20"/>
                <w:szCs w:val="20"/>
              </w:rPr>
            </w:pPr>
            <w:r w:rsidRPr="00F40D34">
              <w:rPr>
                <w:rFonts w:ascii="Times New Roman" w:eastAsia="Times New Roman" w:hAnsi="Times New Roman" w:cs="Times New Roman"/>
                <w:color w:val="000000"/>
                <w:sz w:val="20"/>
                <w:szCs w:val="20"/>
              </w:rPr>
              <w:t>Утверждены бюджетные назначения</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75B7" w:rsidRPr="00F40D34" w:rsidRDefault="00780D3E" w:rsidP="002114B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Исполнено 2</w:t>
            </w:r>
            <w:r w:rsidR="0090629E">
              <w:rPr>
                <w:rFonts w:ascii="Times New Roman" w:eastAsia="Times New Roman" w:hAnsi="Times New Roman" w:cs="Times New Roman"/>
                <w:color w:val="000000"/>
                <w:sz w:val="20"/>
                <w:szCs w:val="20"/>
              </w:rPr>
              <w:t>02</w:t>
            </w:r>
            <w:r w:rsidR="002114B6">
              <w:rPr>
                <w:rFonts w:ascii="Times New Roman" w:eastAsia="Times New Roman" w:hAnsi="Times New Roman" w:cs="Times New Roman"/>
                <w:color w:val="000000"/>
                <w:sz w:val="20"/>
                <w:szCs w:val="20"/>
              </w:rPr>
              <w:t>2</w:t>
            </w:r>
            <w:r w:rsidR="00943EAC">
              <w:rPr>
                <w:rFonts w:ascii="Times New Roman" w:eastAsia="Times New Roman" w:hAnsi="Times New Roman" w:cs="Times New Roman"/>
                <w:color w:val="000000"/>
                <w:sz w:val="20"/>
                <w:szCs w:val="20"/>
              </w:rPr>
              <w:t xml:space="preserve"> </w:t>
            </w:r>
            <w:r w:rsidR="00970436">
              <w:rPr>
                <w:rFonts w:ascii="Times New Roman" w:eastAsia="Times New Roman" w:hAnsi="Times New Roman" w:cs="Times New Roman"/>
                <w:color w:val="000000"/>
                <w:sz w:val="20"/>
                <w:szCs w:val="20"/>
              </w:rPr>
              <w:t>год</w:t>
            </w:r>
          </w:p>
        </w:tc>
        <w:tc>
          <w:tcPr>
            <w:tcW w:w="1341" w:type="dxa"/>
            <w:vMerge w:val="restart"/>
            <w:tcBorders>
              <w:top w:val="single" w:sz="4" w:space="0" w:color="auto"/>
              <w:left w:val="single" w:sz="4" w:space="0" w:color="auto"/>
              <w:bottom w:val="nil"/>
              <w:right w:val="single" w:sz="4" w:space="0" w:color="auto"/>
            </w:tcBorders>
            <w:shd w:val="clear" w:color="auto" w:fill="auto"/>
            <w:vAlign w:val="center"/>
            <w:hideMark/>
          </w:tcPr>
          <w:p w:rsidR="009375B7" w:rsidRPr="00F40D34" w:rsidRDefault="009375B7" w:rsidP="00F40D34">
            <w:pPr>
              <w:jc w:val="both"/>
              <w:rPr>
                <w:rFonts w:ascii="Times New Roman" w:eastAsia="Times New Roman" w:hAnsi="Times New Roman" w:cs="Times New Roman"/>
                <w:color w:val="000000"/>
                <w:sz w:val="20"/>
                <w:szCs w:val="20"/>
              </w:rPr>
            </w:pPr>
            <w:r w:rsidRPr="00F40D34">
              <w:rPr>
                <w:rFonts w:ascii="Times New Roman" w:eastAsia="Times New Roman" w:hAnsi="Times New Roman" w:cs="Times New Roman"/>
                <w:color w:val="000000"/>
                <w:sz w:val="20"/>
                <w:szCs w:val="20"/>
              </w:rPr>
              <w:t xml:space="preserve">% Исполнения к </w:t>
            </w:r>
            <w:r w:rsidR="00970436">
              <w:rPr>
                <w:rFonts w:ascii="Times New Roman" w:eastAsia="Times New Roman" w:hAnsi="Times New Roman" w:cs="Times New Roman"/>
                <w:color w:val="000000"/>
                <w:sz w:val="20"/>
                <w:szCs w:val="20"/>
              </w:rPr>
              <w:t>уточненному плану</w:t>
            </w:r>
          </w:p>
          <w:p w:rsidR="009375B7" w:rsidRPr="00F40D34" w:rsidRDefault="009375B7" w:rsidP="00F40D34">
            <w:pPr>
              <w:spacing w:after="0" w:line="240" w:lineRule="auto"/>
              <w:jc w:val="both"/>
              <w:rPr>
                <w:rFonts w:ascii="Times New Roman" w:eastAsia="Times New Roman" w:hAnsi="Times New Roman" w:cs="Times New Roman"/>
                <w:color w:val="000000"/>
                <w:sz w:val="20"/>
                <w:szCs w:val="20"/>
              </w:rPr>
            </w:pPr>
          </w:p>
        </w:tc>
        <w:tc>
          <w:tcPr>
            <w:tcW w:w="1559" w:type="dxa"/>
            <w:vMerge w:val="restart"/>
            <w:tcBorders>
              <w:top w:val="single" w:sz="4" w:space="0" w:color="auto"/>
              <w:left w:val="single" w:sz="4" w:space="0" w:color="auto"/>
              <w:bottom w:val="nil"/>
              <w:right w:val="single" w:sz="4" w:space="0" w:color="auto"/>
            </w:tcBorders>
            <w:shd w:val="clear" w:color="auto" w:fill="auto"/>
            <w:vAlign w:val="center"/>
            <w:hideMark/>
          </w:tcPr>
          <w:p w:rsidR="009375B7" w:rsidRPr="00F40D34" w:rsidRDefault="009375B7" w:rsidP="00F40D34">
            <w:pPr>
              <w:spacing w:after="0" w:line="240" w:lineRule="auto"/>
              <w:jc w:val="both"/>
              <w:rPr>
                <w:rFonts w:ascii="Times New Roman" w:eastAsia="Times New Roman" w:hAnsi="Times New Roman" w:cs="Times New Roman"/>
                <w:color w:val="000000"/>
                <w:sz w:val="20"/>
                <w:szCs w:val="20"/>
              </w:rPr>
            </w:pPr>
            <w:r w:rsidRPr="00F40D34">
              <w:rPr>
                <w:rFonts w:ascii="Times New Roman" w:eastAsia="Times New Roman" w:hAnsi="Times New Roman" w:cs="Times New Roman"/>
                <w:color w:val="000000"/>
                <w:sz w:val="20"/>
                <w:szCs w:val="20"/>
              </w:rPr>
              <w:t>Отклонение,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75B7" w:rsidRPr="00F40D34" w:rsidRDefault="009375B7" w:rsidP="00A220A0">
            <w:pPr>
              <w:spacing w:after="0" w:line="240" w:lineRule="auto"/>
              <w:jc w:val="both"/>
              <w:rPr>
                <w:rFonts w:ascii="Times New Roman" w:eastAsia="Times New Roman" w:hAnsi="Times New Roman" w:cs="Times New Roman"/>
                <w:color w:val="000000"/>
                <w:sz w:val="20"/>
                <w:szCs w:val="20"/>
              </w:rPr>
            </w:pPr>
            <w:r w:rsidRPr="00F40D34">
              <w:rPr>
                <w:rFonts w:ascii="Times New Roman" w:eastAsia="Times New Roman" w:hAnsi="Times New Roman" w:cs="Times New Roman"/>
                <w:color w:val="000000"/>
                <w:sz w:val="20"/>
                <w:szCs w:val="20"/>
              </w:rPr>
              <w:t>к 20</w:t>
            </w:r>
            <w:r w:rsidR="00826150">
              <w:rPr>
                <w:rFonts w:ascii="Times New Roman" w:eastAsia="Times New Roman" w:hAnsi="Times New Roman" w:cs="Times New Roman"/>
                <w:color w:val="000000"/>
                <w:sz w:val="20"/>
                <w:szCs w:val="20"/>
              </w:rPr>
              <w:t>2</w:t>
            </w:r>
            <w:r w:rsidR="00A220A0">
              <w:rPr>
                <w:rFonts w:ascii="Times New Roman" w:eastAsia="Times New Roman" w:hAnsi="Times New Roman" w:cs="Times New Roman"/>
                <w:color w:val="000000"/>
                <w:sz w:val="20"/>
                <w:szCs w:val="20"/>
              </w:rPr>
              <w:t>1</w:t>
            </w:r>
            <w:r w:rsidRPr="00F40D34">
              <w:rPr>
                <w:rFonts w:ascii="Times New Roman" w:eastAsia="Times New Roman" w:hAnsi="Times New Roman" w:cs="Times New Roman"/>
                <w:color w:val="000000"/>
                <w:sz w:val="20"/>
                <w:szCs w:val="20"/>
              </w:rPr>
              <w:t xml:space="preserve"> %</w:t>
            </w:r>
          </w:p>
        </w:tc>
      </w:tr>
      <w:tr w:rsidR="009375B7" w:rsidRPr="00F40D34" w:rsidTr="00964224">
        <w:trPr>
          <w:trHeight w:val="1020"/>
        </w:trPr>
        <w:tc>
          <w:tcPr>
            <w:tcW w:w="1575" w:type="dxa"/>
            <w:vMerge/>
            <w:tcBorders>
              <w:top w:val="single" w:sz="4" w:space="0" w:color="auto"/>
              <w:left w:val="single" w:sz="4" w:space="0" w:color="auto"/>
              <w:bottom w:val="nil"/>
              <w:right w:val="single" w:sz="4" w:space="0" w:color="auto"/>
            </w:tcBorders>
            <w:vAlign w:val="center"/>
            <w:hideMark/>
          </w:tcPr>
          <w:p w:rsidR="009375B7" w:rsidRPr="00F40D34" w:rsidRDefault="009375B7" w:rsidP="00F40D34">
            <w:pPr>
              <w:spacing w:after="0" w:line="240" w:lineRule="auto"/>
              <w:jc w:val="both"/>
              <w:rPr>
                <w:rFonts w:ascii="Times New Roman" w:eastAsia="Times New Roman" w:hAnsi="Times New Roman" w:cs="Times New Roman"/>
                <w:color w:val="000000"/>
                <w:sz w:val="20"/>
                <w:szCs w:val="20"/>
              </w:rPr>
            </w:pPr>
          </w:p>
        </w:tc>
        <w:tc>
          <w:tcPr>
            <w:tcW w:w="1083" w:type="dxa"/>
            <w:vMerge/>
            <w:tcBorders>
              <w:top w:val="single" w:sz="4" w:space="0" w:color="auto"/>
              <w:left w:val="single" w:sz="4" w:space="0" w:color="auto"/>
              <w:bottom w:val="single" w:sz="4" w:space="0" w:color="000000"/>
              <w:right w:val="single" w:sz="4" w:space="0" w:color="auto"/>
            </w:tcBorders>
            <w:vAlign w:val="center"/>
            <w:hideMark/>
          </w:tcPr>
          <w:p w:rsidR="009375B7" w:rsidRPr="00F40D34" w:rsidRDefault="009375B7" w:rsidP="00F40D34">
            <w:pPr>
              <w:spacing w:after="0" w:line="240" w:lineRule="auto"/>
              <w:jc w:val="both"/>
              <w:rPr>
                <w:rFonts w:ascii="Times New Roman" w:eastAsia="Times New Roman" w:hAnsi="Times New Roman" w:cs="Times New Roman"/>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hideMark/>
          </w:tcPr>
          <w:p w:rsidR="009375B7" w:rsidRPr="00F40D34" w:rsidRDefault="009375B7" w:rsidP="008F5582">
            <w:pPr>
              <w:spacing w:after="0" w:line="240" w:lineRule="auto"/>
              <w:jc w:val="both"/>
              <w:rPr>
                <w:rFonts w:ascii="Times New Roman" w:eastAsia="Times New Roman" w:hAnsi="Times New Roman" w:cs="Times New Roman"/>
                <w:color w:val="000000"/>
                <w:sz w:val="20"/>
                <w:szCs w:val="20"/>
              </w:rPr>
            </w:pPr>
            <w:r w:rsidRPr="00F40D34">
              <w:rPr>
                <w:rFonts w:ascii="Times New Roman" w:eastAsia="Times New Roman" w:hAnsi="Times New Roman" w:cs="Times New Roman"/>
                <w:color w:val="000000"/>
                <w:sz w:val="20"/>
                <w:szCs w:val="20"/>
              </w:rPr>
              <w:t xml:space="preserve">от </w:t>
            </w:r>
            <w:r w:rsidR="00B959FE">
              <w:rPr>
                <w:rFonts w:ascii="Times New Roman" w:eastAsia="Times New Roman" w:hAnsi="Times New Roman" w:cs="Times New Roman"/>
                <w:color w:val="000000"/>
                <w:sz w:val="20"/>
                <w:szCs w:val="20"/>
              </w:rPr>
              <w:t>1</w:t>
            </w:r>
            <w:r w:rsidR="008F5582">
              <w:rPr>
                <w:rFonts w:ascii="Times New Roman" w:eastAsia="Times New Roman" w:hAnsi="Times New Roman" w:cs="Times New Roman"/>
                <w:color w:val="000000"/>
                <w:sz w:val="20"/>
                <w:szCs w:val="20"/>
              </w:rPr>
              <w:t>4</w:t>
            </w:r>
            <w:r w:rsidRPr="00F40D34">
              <w:rPr>
                <w:rFonts w:ascii="Times New Roman" w:eastAsia="Times New Roman" w:hAnsi="Times New Roman" w:cs="Times New Roman"/>
                <w:color w:val="000000"/>
                <w:sz w:val="20"/>
                <w:szCs w:val="20"/>
              </w:rPr>
              <w:t>.12.20</w:t>
            </w:r>
            <w:r w:rsidR="0090629E">
              <w:rPr>
                <w:rFonts w:ascii="Times New Roman" w:eastAsia="Times New Roman" w:hAnsi="Times New Roman" w:cs="Times New Roman"/>
                <w:color w:val="000000"/>
                <w:sz w:val="20"/>
                <w:szCs w:val="20"/>
              </w:rPr>
              <w:t>2</w:t>
            </w:r>
            <w:r w:rsidR="008F5582">
              <w:rPr>
                <w:rFonts w:ascii="Times New Roman" w:eastAsia="Times New Roman" w:hAnsi="Times New Roman" w:cs="Times New Roman"/>
                <w:color w:val="000000"/>
                <w:sz w:val="20"/>
                <w:szCs w:val="20"/>
              </w:rPr>
              <w:t>1</w:t>
            </w:r>
            <w:r w:rsidRPr="00F40D34">
              <w:rPr>
                <w:rFonts w:ascii="Times New Roman" w:eastAsia="Times New Roman" w:hAnsi="Times New Roman" w:cs="Times New Roman"/>
                <w:color w:val="000000"/>
                <w:sz w:val="20"/>
                <w:szCs w:val="20"/>
              </w:rPr>
              <w:t xml:space="preserve"> № </w:t>
            </w:r>
            <w:r w:rsidR="0090629E">
              <w:rPr>
                <w:rFonts w:ascii="Times New Roman" w:eastAsia="Times New Roman" w:hAnsi="Times New Roman" w:cs="Times New Roman"/>
                <w:color w:val="000000"/>
                <w:sz w:val="20"/>
                <w:szCs w:val="20"/>
              </w:rPr>
              <w:t>1</w:t>
            </w:r>
            <w:r w:rsidR="008F5582">
              <w:rPr>
                <w:rFonts w:ascii="Times New Roman" w:eastAsia="Times New Roman" w:hAnsi="Times New Roman" w:cs="Times New Roman"/>
                <w:color w:val="000000"/>
                <w:sz w:val="20"/>
                <w:szCs w:val="20"/>
              </w:rPr>
              <w:t>7</w:t>
            </w:r>
            <w:r w:rsidRPr="00F40D34">
              <w:rPr>
                <w:rFonts w:ascii="Times New Roman" w:eastAsia="Times New Roman" w:hAnsi="Times New Roman" w:cs="Times New Roman"/>
                <w:color w:val="000000"/>
                <w:sz w:val="20"/>
                <w:szCs w:val="20"/>
              </w:rPr>
              <w:t>-</w:t>
            </w:r>
            <w:r w:rsidR="0054525D">
              <w:rPr>
                <w:rFonts w:ascii="Times New Roman" w:eastAsia="Times New Roman" w:hAnsi="Times New Roman" w:cs="Times New Roman"/>
                <w:color w:val="000000"/>
                <w:sz w:val="20"/>
                <w:szCs w:val="20"/>
              </w:rPr>
              <w:t>1</w:t>
            </w:r>
            <w:r w:rsidR="008F5582">
              <w:rPr>
                <w:rFonts w:ascii="Times New Roman" w:eastAsia="Times New Roman" w:hAnsi="Times New Roman" w:cs="Times New Roman"/>
                <w:color w:val="000000"/>
                <w:sz w:val="20"/>
                <w:szCs w:val="20"/>
              </w:rPr>
              <w:t>67</w:t>
            </w:r>
            <w:r w:rsidR="00294E92">
              <w:rPr>
                <w:rFonts w:ascii="Times New Roman" w:eastAsia="Times New Roman" w:hAnsi="Times New Roman" w:cs="Times New Roman"/>
                <w:color w:val="000000"/>
                <w:sz w:val="20"/>
                <w:szCs w:val="20"/>
              </w:rPr>
              <w:t>р</w:t>
            </w:r>
          </w:p>
        </w:tc>
        <w:tc>
          <w:tcPr>
            <w:tcW w:w="1275" w:type="dxa"/>
            <w:tcBorders>
              <w:top w:val="nil"/>
              <w:left w:val="nil"/>
              <w:bottom w:val="single" w:sz="4" w:space="0" w:color="auto"/>
              <w:right w:val="single" w:sz="4" w:space="0" w:color="auto"/>
            </w:tcBorders>
            <w:shd w:val="clear" w:color="auto" w:fill="auto"/>
            <w:vAlign w:val="center"/>
            <w:hideMark/>
          </w:tcPr>
          <w:p w:rsidR="009375B7" w:rsidRPr="00F40D34" w:rsidRDefault="00970436" w:rsidP="002D1D5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уточненный </w:t>
            </w:r>
            <w:r w:rsidR="00185EC1">
              <w:rPr>
                <w:rFonts w:ascii="Times New Roman" w:eastAsia="Times New Roman" w:hAnsi="Times New Roman" w:cs="Times New Roman"/>
                <w:color w:val="000000"/>
                <w:sz w:val="20"/>
                <w:szCs w:val="20"/>
              </w:rPr>
              <w:t>план на 2</w:t>
            </w:r>
            <w:r w:rsidR="00780D3E">
              <w:rPr>
                <w:rFonts w:ascii="Times New Roman" w:eastAsia="Times New Roman" w:hAnsi="Times New Roman" w:cs="Times New Roman"/>
                <w:color w:val="000000"/>
                <w:sz w:val="20"/>
                <w:szCs w:val="20"/>
              </w:rPr>
              <w:t>0</w:t>
            </w:r>
            <w:r w:rsidR="00672E9F">
              <w:rPr>
                <w:rFonts w:ascii="Times New Roman" w:eastAsia="Times New Roman" w:hAnsi="Times New Roman" w:cs="Times New Roman"/>
                <w:color w:val="000000"/>
                <w:sz w:val="20"/>
                <w:szCs w:val="20"/>
              </w:rPr>
              <w:t>2</w:t>
            </w:r>
            <w:r w:rsidR="002D1D5B">
              <w:rPr>
                <w:rFonts w:ascii="Times New Roman" w:eastAsia="Times New Roman" w:hAnsi="Times New Roman" w:cs="Times New Roman"/>
                <w:color w:val="000000"/>
                <w:sz w:val="20"/>
                <w:szCs w:val="20"/>
              </w:rPr>
              <w:t>2</w:t>
            </w:r>
            <w:r w:rsidR="00185EC1">
              <w:rPr>
                <w:rFonts w:ascii="Times New Roman" w:eastAsia="Times New Roman" w:hAnsi="Times New Roman" w:cs="Times New Roman"/>
                <w:color w:val="000000"/>
                <w:sz w:val="20"/>
                <w:szCs w:val="20"/>
              </w:rPr>
              <w:t xml:space="preserve"> год</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375B7" w:rsidRPr="00F40D34" w:rsidRDefault="009375B7" w:rsidP="00F40D34">
            <w:pPr>
              <w:spacing w:after="0" w:line="240" w:lineRule="auto"/>
              <w:jc w:val="both"/>
              <w:rPr>
                <w:rFonts w:ascii="Times New Roman" w:eastAsia="Times New Roman" w:hAnsi="Times New Roman" w:cs="Times New Roman"/>
                <w:color w:val="000000"/>
                <w:sz w:val="20"/>
                <w:szCs w:val="20"/>
              </w:rPr>
            </w:pPr>
          </w:p>
        </w:tc>
        <w:tc>
          <w:tcPr>
            <w:tcW w:w="1341" w:type="dxa"/>
            <w:vMerge/>
            <w:tcBorders>
              <w:top w:val="single" w:sz="4" w:space="0" w:color="auto"/>
              <w:left w:val="single" w:sz="4" w:space="0" w:color="auto"/>
              <w:bottom w:val="nil"/>
              <w:right w:val="single" w:sz="4" w:space="0" w:color="auto"/>
            </w:tcBorders>
            <w:vAlign w:val="center"/>
            <w:hideMark/>
          </w:tcPr>
          <w:p w:rsidR="009375B7" w:rsidRPr="00F40D34" w:rsidRDefault="009375B7" w:rsidP="00F40D34">
            <w:pPr>
              <w:spacing w:after="0" w:line="240" w:lineRule="auto"/>
              <w:jc w:val="both"/>
              <w:rPr>
                <w:rFonts w:ascii="Times New Roman" w:eastAsia="Times New Roman" w:hAnsi="Times New Roman" w:cs="Times New Roman"/>
                <w:color w:val="000000"/>
                <w:sz w:val="20"/>
                <w:szCs w:val="20"/>
              </w:rPr>
            </w:pPr>
          </w:p>
        </w:tc>
        <w:tc>
          <w:tcPr>
            <w:tcW w:w="1559" w:type="dxa"/>
            <w:vMerge/>
            <w:tcBorders>
              <w:top w:val="single" w:sz="4" w:space="0" w:color="auto"/>
              <w:left w:val="single" w:sz="4" w:space="0" w:color="auto"/>
              <w:bottom w:val="nil"/>
              <w:right w:val="single" w:sz="4" w:space="0" w:color="auto"/>
            </w:tcBorders>
            <w:vAlign w:val="center"/>
            <w:hideMark/>
          </w:tcPr>
          <w:p w:rsidR="009375B7" w:rsidRPr="00F40D34" w:rsidRDefault="009375B7" w:rsidP="00F40D34">
            <w:pPr>
              <w:spacing w:after="0" w:line="240" w:lineRule="auto"/>
              <w:jc w:val="both"/>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375B7" w:rsidRPr="00F40D34" w:rsidRDefault="009375B7" w:rsidP="00F40D34">
            <w:pPr>
              <w:spacing w:after="0" w:line="240" w:lineRule="auto"/>
              <w:jc w:val="both"/>
              <w:rPr>
                <w:rFonts w:ascii="Times New Roman" w:eastAsia="Times New Roman" w:hAnsi="Times New Roman" w:cs="Times New Roman"/>
                <w:color w:val="000000"/>
                <w:sz w:val="20"/>
                <w:szCs w:val="20"/>
              </w:rPr>
            </w:pPr>
          </w:p>
        </w:tc>
      </w:tr>
      <w:tr w:rsidR="008F5582" w:rsidRPr="00F40D34" w:rsidTr="00964224">
        <w:trPr>
          <w:trHeight w:val="66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582" w:rsidRPr="00964224" w:rsidRDefault="008F5582" w:rsidP="00964224">
            <w:pPr>
              <w:spacing w:after="0" w:line="240" w:lineRule="auto"/>
              <w:jc w:val="both"/>
              <w:rPr>
                <w:rFonts w:ascii="Times New Roman" w:eastAsia="Times New Roman" w:hAnsi="Times New Roman" w:cs="Times New Roman"/>
                <w:b/>
                <w:color w:val="000000"/>
                <w:sz w:val="20"/>
                <w:szCs w:val="20"/>
              </w:rPr>
            </w:pPr>
            <w:r w:rsidRPr="00964224">
              <w:rPr>
                <w:rFonts w:ascii="Times New Roman" w:eastAsia="Times New Roman" w:hAnsi="Times New Roman" w:cs="Times New Roman"/>
                <w:b/>
                <w:color w:val="000000"/>
                <w:sz w:val="20"/>
                <w:szCs w:val="20"/>
              </w:rPr>
              <w:t>Доходы</w:t>
            </w:r>
          </w:p>
        </w:tc>
        <w:tc>
          <w:tcPr>
            <w:tcW w:w="1083" w:type="dxa"/>
            <w:tcBorders>
              <w:top w:val="nil"/>
              <w:left w:val="nil"/>
              <w:bottom w:val="single" w:sz="4" w:space="0" w:color="auto"/>
              <w:right w:val="single" w:sz="4" w:space="0" w:color="auto"/>
            </w:tcBorders>
            <w:shd w:val="clear" w:color="auto" w:fill="auto"/>
            <w:vAlign w:val="center"/>
            <w:hideMark/>
          </w:tcPr>
          <w:p w:rsidR="008F5582" w:rsidRPr="00F40D34" w:rsidRDefault="008F5582" w:rsidP="00873E5D">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891681,9</w:t>
            </w:r>
          </w:p>
        </w:tc>
        <w:tc>
          <w:tcPr>
            <w:tcW w:w="1185" w:type="dxa"/>
            <w:tcBorders>
              <w:top w:val="nil"/>
              <w:left w:val="nil"/>
              <w:bottom w:val="single" w:sz="4" w:space="0" w:color="auto"/>
              <w:right w:val="single" w:sz="4" w:space="0" w:color="auto"/>
            </w:tcBorders>
            <w:shd w:val="clear" w:color="auto" w:fill="auto"/>
            <w:vAlign w:val="center"/>
            <w:hideMark/>
          </w:tcPr>
          <w:p w:rsidR="008F5582" w:rsidRPr="00F40D34" w:rsidRDefault="008F5582"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802895,4</w:t>
            </w:r>
          </w:p>
        </w:tc>
        <w:tc>
          <w:tcPr>
            <w:tcW w:w="1275" w:type="dxa"/>
            <w:tcBorders>
              <w:top w:val="nil"/>
              <w:left w:val="nil"/>
              <w:bottom w:val="single" w:sz="4" w:space="0" w:color="auto"/>
              <w:right w:val="single" w:sz="4" w:space="0" w:color="auto"/>
            </w:tcBorders>
            <w:shd w:val="clear" w:color="auto" w:fill="auto"/>
            <w:vAlign w:val="center"/>
            <w:hideMark/>
          </w:tcPr>
          <w:p w:rsidR="008F5582" w:rsidRPr="00F40D34" w:rsidRDefault="002114B6"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1010656,4</w:t>
            </w:r>
          </w:p>
        </w:tc>
        <w:tc>
          <w:tcPr>
            <w:tcW w:w="1418" w:type="dxa"/>
            <w:tcBorders>
              <w:top w:val="nil"/>
              <w:left w:val="nil"/>
              <w:bottom w:val="single" w:sz="4" w:space="0" w:color="auto"/>
              <w:right w:val="single" w:sz="4" w:space="0" w:color="auto"/>
            </w:tcBorders>
            <w:shd w:val="clear" w:color="auto" w:fill="auto"/>
            <w:vAlign w:val="center"/>
            <w:hideMark/>
          </w:tcPr>
          <w:p w:rsidR="008F5582" w:rsidRPr="00F40D34" w:rsidRDefault="002114B6"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1006966,6</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8F5582" w:rsidRPr="00F40D34" w:rsidRDefault="00A220A0"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5582" w:rsidRPr="00F40D34" w:rsidRDefault="009E5D65" w:rsidP="005E6C8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-3689,8</w:t>
            </w:r>
          </w:p>
        </w:tc>
        <w:tc>
          <w:tcPr>
            <w:tcW w:w="1276" w:type="dxa"/>
            <w:tcBorders>
              <w:top w:val="nil"/>
              <w:left w:val="nil"/>
              <w:bottom w:val="single" w:sz="4" w:space="0" w:color="auto"/>
              <w:right w:val="single" w:sz="4" w:space="0" w:color="auto"/>
            </w:tcBorders>
            <w:shd w:val="clear" w:color="auto" w:fill="auto"/>
            <w:vAlign w:val="center"/>
            <w:hideMark/>
          </w:tcPr>
          <w:p w:rsidR="008F5582" w:rsidRPr="00F40D34" w:rsidRDefault="0024149D"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112,9</w:t>
            </w:r>
          </w:p>
        </w:tc>
      </w:tr>
      <w:tr w:rsidR="008F5582" w:rsidRPr="00F40D34" w:rsidTr="00114451">
        <w:trPr>
          <w:trHeight w:val="92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8F5582" w:rsidRPr="00964224" w:rsidRDefault="00964224" w:rsidP="00964224">
            <w:pPr>
              <w:spacing w:after="0" w:line="240" w:lineRule="auto"/>
              <w:jc w:val="both"/>
              <w:rPr>
                <w:rFonts w:ascii="Times New Roman" w:eastAsia="Times New Roman" w:hAnsi="Times New Roman" w:cs="Times New Roman"/>
                <w:color w:val="000000"/>
                <w:sz w:val="18"/>
                <w:szCs w:val="18"/>
              </w:rPr>
            </w:pPr>
            <w:r w:rsidRPr="00964224">
              <w:rPr>
                <w:rFonts w:ascii="Times New Roman" w:eastAsia="Times New Roman" w:hAnsi="Times New Roman" w:cs="Times New Roman"/>
                <w:color w:val="000000"/>
                <w:sz w:val="18"/>
                <w:szCs w:val="18"/>
              </w:rPr>
              <w:t>-н</w:t>
            </w:r>
            <w:r w:rsidR="008F5582" w:rsidRPr="00964224">
              <w:rPr>
                <w:rFonts w:ascii="Times New Roman" w:eastAsia="Times New Roman" w:hAnsi="Times New Roman" w:cs="Times New Roman"/>
                <w:color w:val="000000"/>
                <w:sz w:val="18"/>
                <w:szCs w:val="18"/>
              </w:rPr>
              <w:t>алоговые и неналоговые доходы</w:t>
            </w:r>
          </w:p>
        </w:tc>
        <w:tc>
          <w:tcPr>
            <w:tcW w:w="1083" w:type="dxa"/>
            <w:tcBorders>
              <w:top w:val="nil"/>
              <w:left w:val="nil"/>
              <w:bottom w:val="single" w:sz="4" w:space="0" w:color="auto"/>
              <w:right w:val="single" w:sz="4" w:space="0" w:color="auto"/>
            </w:tcBorders>
            <w:shd w:val="clear" w:color="auto" w:fill="auto"/>
            <w:vAlign w:val="center"/>
            <w:hideMark/>
          </w:tcPr>
          <w:p w:rsidR="008F5582" w:rsidRPr="00F40D34" w:rsidRDefault="008F5582" w:rsidP="00873E5D">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74565,0</w:t>
            </w:r>
          </w:p>
        </w:tc>
        <w:tc>
          <w:tcPr>
            <w:tcW w:w="1185" w:type="dxa"/>
            <w:tcBorders>
              <w:top w:val="nil"/>
              <w:left w:val="nil"/>
              <w:bottom w:val="single" w:sz="4" w:space="0" w:color="auto"/>
              <w:right w:val="single" w:sz="4" w:space="0" w:color="auto"/>
            </w:tcBorders>
            <w:shd w:val="clear" w:color="auto" w:fill="auto"/>
            <w:vAlign w:val="center"/>
            <w:hideMark/>
          </w:tcPr>
          <w:p w:rsidR="008F5582" w:rsidRPr="00F40D34" w:rsidRDefault="00964224"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80044,6</w:t>
            </w:r>
          </w:p>
        </w:tc>
        <w:tc>
          <w:tcPr>
            <w:tcW w:w="1275" w:type="dxa"/>
            <w:tcBorders>
              <w:top w:val="nil"/>
              <w:left w:val="nil"/>
              <w:bottom w:val="single" w:sz="4" w:space="0" w:color="auto"/>
              <w:right w:val="single" w:sz="4" w:space="0" w:color="auto"/>
            </w:tcBorders>
            <w:shd w:val="clear" w:color="auto" w:fill="auto"/>
            <w:vAlign w:val="center"/>
            <w:hideMark/>
          </w:tcPr>
          <w:p w:rsidR="008F5582" w:rsidRPr="00F40D34" w:rsidRDefault="009E5D65"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82044,6</w:t>
            </w:r>
          </w:p>
        </w:tc>
        <w:tc>
          <w:tcPr>
            <w:tcW w:w="1418" w:type="dxa"/>
            <w:tcBorders>
              <w:top w:val="nil"/>
              <w:left w:val="nil"/>
              <w:bottom w:val="single" w:sz="4" w:space="0" w:color="auto"/>
              <w:right w:val="single" w:sz="4" w:space="0" w:color="auto"/>
            </w:tcBorders>
            <w:shd w:val="clear" w:color="auto" w:fill="auto"/>
            <w:vAlign w:val="center"/>
            <w:hideMark/>
          </w:tcPr>
          <w:p w:rsidR="008F5582" w:rsidRPr="00F40D34" w:rsidRDefault="009E5D65"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84221,8</w:t>
            </w:r>
          </w:p>
        </w:tc>
        <w:tc>
          <w:tcPr>
            <w:tcW w:w="1341" w:type="dxa"/>
            <w:tcBorders>
              <w:top w:val="nil"/>
              <w:left w:val="nil"/>
              <w:bottom w:val="single" w:sz="4" w:space="0" w:color="auto"/>
              <w:right w:val="single" w:sz="4" w:space="0" w:color="auto"/>
            </w:tcBorders>
            <w:shd w:val="clear" w:color="auto" w:fill="auto"/>
            <w:vAlign w:val="center"/>
            <w:hideMark/>
          </w:tcPr>
          <w:p w:rsidR="008F5582" w:rsidRPr="00F40D34" w:rsidRDefault="009E5D65"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102,7</w:t>
            </w:r>
          </w:p>
        </w:tc>
        <w:tc>
          <w:tcPr>
            <w:tcW w:w="1559" w:type="dxa"/>
            <w:tcBorders>
              <w:top w:val="nil"/>
              <w:left w:val="nil"/>
              <w:bottom w:val="single" w:sz="4" w:space="0" w:color="auto"/>
              <w:right w:val="single" w:sz="4" w:space="0" w:color="auto"/>
            </w:tcBorders>
            <w:shd w:val="clear" w:color="auto" w:fill="auto"/>
            <w:vAlign w:val="center"/>
            <w:hideMark/>
          </w:tcPr>
          <w:p w:rsidR="008F5582" w:rsidRPr="00F40D34" w:rsidRDefault="008F5582" w:rsidP="009E5D65">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9E5D65">
              <w:rPr>
                <w:rFonts w:ascii="Times New Roman" w:eastAsia="Times New Roman" w:hAnsi="Times New Roman" w:cs="Times New Roman"/>
                <w:color w:val="000000"/>
                <w:sz w:val="20"/>
                <w:szCs w:val="20"/>
              </w:rPr>
              <w:t>2177,2</w:t>
            </w:r>
          </w:p>
        </w:tc>
        <w:tc>
          <w:tcPr>
            <w:tcW w:w="1276" w:type="dxa"/>
            <w:tcBorders>
              <w:top w:val="nil"/>
              <w:left w:val="nil"/>
              <w:bottom w:val="single" w:sz="4" w:space="0" w:color="auto"/>
              <w:right w:val="single" w:sz="4" w:space="0" w:color="auto"/>
            </w:tcBorders>
            <w:shd w:val="clear" w:color="auto" w:fill="auto"/>
            <w:vAlign w:val="center"/>
            <w:hideMark/>
          </w:tcPr>
          <w:p w:rsidR="008F5582" w:rsidRPr="00F40D34" w:rsidRDefault="0024149D"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113,0</w:t>
            </w:r>
          </w:p>
        </w:tc>
      </w:tr>
      <w:tr w:rsidR="008F5582" w:rsidRPr="00F40D34" w:rsidTr="00964224">
        <w:trPr>
          <w:trHeight w:val="8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8F5582" w:rsidRPr="00964224" w:rsidRDefault="00964224" w:rsidP="00F40D34">
            <w:pPr>
              <w:spacing w:after="0" w:line="240" w:lineRule="auto"/>
              <w:jc w:val="both"/>
              <w:rPr>
                <w:rFonts w:ascii="Times New Roman" w:eastAsia="Times New Roman" w:hAnsi="Times New Roman" w:cs="Times New Roman"/>
                <w:color w:val="000000"/>
                <w:sz w:val="18"/>
                <w:szCs w:val="18"/>
              </w:rPr>
            </w:pPr>
            <w:r w:rsidRPr="00964224">
              <w:rPr>
                <w:rFonts w:ascii="Times New Roman" w:eastAsia="Times New Roman" w:hAnsi="Times New Roman" w:cs="Times New Roman"/>
                <w:color w:val="000000"/>
                <w:sz w:val="18"/>
                <w:szCs w:val="18"/>
              </w:rPr>
              <w:t>-б</w:t>
            </w:r>
            <w:r w:rsidR="008F5582" w:rsidRPr="00964224">
              <w:rPr>
                <w:rFonts w:ascii="Times New Roman" w:eastAsia="Times New Roman" w:hAnsi="Times New Roman" w:cs="Times New Roman"/>
                <w:color w:val="000000"/>
                <w:sz w:val="18"/>
                <w:szCs w:val="18"/>
              </w:rPr>
              <w:t xml:space="preserve">езвозмездные поступления </w:t>
            </w:r>
          </w:p>
        </w:tc>
        <w:tc>
          <w:tcPr>
            <w:tcW w:w="1083" w:type="dxa"/>
            <w:tcBorders>
              <w:top w:val="nil"/>
              <w:left w:val="nil"/>
              <w:bottom w:val="single" w:sz="4" w:space="0" w:color="auto"/>
              <w:right w:val="single" w:sz="4" w:space="0" w:color="auto"/>
            </w:tcBorders>
            <w:shd w:val="clear" w:color="auto" w:fill="auto"/>
            <w:vAlign w:val="center"/>
            <w:hideMark/>
          </w:tcPr>
          <w:p w:rsidR="008F5582" w:rsidRPr="00F40D34" w:rsidRDefault="008F5582" w:rsidP="00873E5D">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817116,9</w:t>
            </w:r>
          </w:p>
        </w:tc>
        <w:tc>
          <w:tcPr>
            <w:tcW w:w="1185" w:type="dxa"/>
            <w:tcBorders>
              <w:top w:val="nil"/>
              <w:left w:val="nil"/>
              <w:bottom w:val="single" w:sz="4" w:space="0" w:color="auto"/>
              <w:right w:val="single" w:sz="4" w:space="0" w:color="auto"/>
            </w:tcBorders>
            <w:shd w:val="clear" w:color="auto" w:fill="auto"/>
            <w:vAlign w:val="center"/>
            <w:hideMark/>
          </w:tcPr>
          <w:p w:rsidR="008F5582" w:rsidRPr="00F40D34" w:rsidRDefault="00964224"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722850,8</w:t>
            </w:r>
          </w:p>
        </w:tc>
        <w:tc>
          <w:tcPr>
            <w:tcW w:w="1275" w:type="dxa"/>
            <w:tcBorders>
              <w:top w:val="nil"/>
              <w:left w:val="nil"/>
              <w:bottom w:val="single" w:sz="4" w:space="0" w:color="auto"/>
              <w:right w:val="single" w:sz="4" w:space="0" w:color="auto"/>
            </w:tcBorders>
            <w:shd w:val="clear" w:color="auto" w:fill="auto"/>
            <w:vAlign w:val="center"/>
            <w:hideMark/>
          </w:tcPr>
          <w:p w:rsidR="008F5582" w:rsidRPr="00F40D34" w:rsidRDefault="009E5D65"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928611,8</w:t>
            </w:r>
          </w:p>
        </w:tc>
        <w:tc>
          <w:tcPr>
            <w:tcW w:w="1418" w:type="dxa"/>
            <w:tcBorders>
              <w:top w:val="nil"/>
              <w:left w:val="nil"/>
              <w:bottom w:val="single" w:sz="4" w:space="0" w:color="auto"/>
              <w:right w:val="single" w:sz="4" w:space="0" w:color="auto"/>
            </w:tcBorders>
            <w:shd w:val="clear" w:color="auto" w:fill="auto"/>
            <w:vAlign w:val="center"/>
            <w:hideMark/>
          </w:tcPr>
          <w:p w:rsidR="008F5582" w:rsidRPr="00F40D34" w:rsidRDefault="009E5D65"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922744,8</w:t>
            </w:r>
          </w:p>
        </w:tc>
        <w:tc>
          <w:tcPr>
            <w:tcW w:w="1341" w:type="dxa"/>
            <w:tcBorders>
              <w:top w:val="nil"/>
              <w:left w:val="nil"/>
              <w:bottom w:val="single" w:sz="4" w:space="0" w:color="auto"/>
              <w:right w:val="single" w:sz="4" w:space="0" w:color="auto"/>
            </w:tcBorders>
            <w:shd w:val="clear" w:color="auto" w:fill="auto"/>
            <w:vAlign w:val="center"/>
            <w:hideMark/>
          </w:tcPr>
          <w:p w:rsidR="008F5582" w:rsidRPr="00F40D34" w:rsidRDefault="009E5D65" w:rsidP="003723A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99,4</w:t>
            </w:r>
          </w:p>
        </w:tc>
        <w:tc>
          <w:tcPr>
            <w:tcW w:w="1559" w:type="dxa"/>
            <w:tcBorders>
              <w:top w:val="nil"/>
              <w:left w:val="nil"/>
              <w:bottom w:val="single" w:sz="4" w:space="0" w:color="auto"/>
              <w:right w:val="single" w:sz="4" w:space="0" w:color="auto"/>
            </w:tcBorders>
            <w:shd w:val="clear" w:color="auto" w:fill="auto"/>
            <w:vAlign w:val="center"/>
            <w:hideMark/>
          </w:tcPr>
          <w:p w:rsidR="008F5582" w:rsidRPr="00F40D34" w:rsidRDefault="008F5582" w:rsidP="009E5D65">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9E5D65">
              <w:rPr>
                <w:rFonts w:ascii="Times New Roman" w:eastAsia="Times New Roman" w:hAnsi="Times New Roman" w:cs="Times New Roman"/>
                <w:color w:val="000000"/>
                <w:sz w:val="20"/>
                <w:szCs w:val="20"/>
              </w:rPr>
              <w:t>5867,0</w:t>
            </w:r>
          </w:p>
        </w:tc>
        <w:tc>
          <w:tcPr>
            <w:tcW w:w="1276" w:type="dxa"/>
            <w:tcBorders>
              <w:top w:val="nil"/>
              <w:left w:val="nil"/>
              <w:bottom w:val="single" w:sz="4" w:space="0" w:color="auto"/>
              <w:right w:val="single" w:sz="4" w:space="0" w:color="auto"/>
            </w:tcBorders>
            <w:shd w:val="clear" w:color="auto" w:fill="auto"/>
            <w:vAlign w:val="center"/>
            <w:hideMark/>
          </w:tcPr>
          <w:p w:rsidR="008F5582" w:rsidRPr="00F40D34" w:rsidRDefault="0024149D"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112,9</w:t>
            </w:r>
          </w:p>
        </w:tc>
      </w:tr>
      <w:tr w:rsidR="008F5582" w:rsidRPr="00F40D34" w:rsidTr="00964224">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8F5582" w:rsidRPr="00964224" w:rsidRDefault="008F5582" w:rsidP="00F40D34">
            <w:pPr>
              <w:spacing w:after="0" w:line="240" w:lineRule="auto"/>
              <w:jc w:val="both"/>
              <w:rPr>
                <w:rFonts w:ascii="Times New Roman" w:eastAsia="Times New Roman" w:hAnsi="Times New Roman" w:cs="Times New Roman"/>
                <w:b/>
                <w:color w:val="000000"/>
                <w:sz w:val="20"/>
                <w:szCs w:val="20"/>
              </w:rPr>
            </w:pPr>
            <w:r w:rsidRPr="00964224">
              <w:rPr>
                <w:rFonts w:ascii="Times New Roman" w:eastAsia="Times New Roman" w:hAnsi="Times New Roman" w:cs="Times New Roman"/>
                <w:b/>
                <w:color w:val="000000"/>
                <w:sz w:val="20"/>
                <w:szCs w:val="20"/>
              </w:rPr>
              <w:t>Расходы</w:t>
            </w:r>
          </w:p>
        </w:tc>
        <w:tc>
          <w:tcPr>
            <w:tcW w:w="1083" w:type="dxa"/>
            <w:tcBorders>
              <w:top w:val="nil"/>
              <w:left w:val="nil"/>
              <w:bottom w:val="single" w:sz="4" w:space="0" w:color="auto"/>
              <w:right w:val="single" w:sz="4" w:space="0" w:color="auto"/>
            </w:tcBorders>
            <w:shd w:val="clear" w:color="auto" w:fill="auto"/>
            <w:vAlign w:val="center"/>
            <w:hideMark/>
          </w:tcPr>
          <w:p w:rsidR="008F5582" w:rsidRPr="00F40D34" w:rsidRDefault="008F5582" w:rsidP="00873E5D">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884179,0</w:t>
            </w:r>
          </w:p>
        </w:tc>
        <w:tc>
          <w:tcPr>
            <w:tcW w:w="1185" w:type="dxa"/>
            <w:tcBorders>
              <w:top w:val="nil"/>
              <w:left w:val="nil"/>
              <w:bottom w:val="single" w:sz="4" w:space="0" w:color="auto"/>
              <w:right w:val="single" w:sz="4" w:space="0" w:color="auto"/>
            </w:tcBorders>
            <w:shd w:val="clear" w:color="auto" w:fill="auto"/>
            <w:vAlign w:val="center"/>
            <w:hideMark/>
          </w:tcPr>
          <w:p w:rsidR="008F5582" w:rsidRPr="00F40D34" w:rsidRDefault="008F5582"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802895,4</w:t>
            </w:r>
          </w:p>
        </w:tc>
        <w:tc>
          <w:tcPr>
            <w:tcW w:w="1275" w:type="dxa"/>
            <w:tcBorders>
              <w:top w:val="nil"/>
              <w:left w:val="nil"/>
              <w:bottom w:val="single" w:sz="4" w:space="0" w:color="auto"/>
              <w:right w:val="single" w:sz="4" w:space="0" w:color="auto"/>
            </w:tcBorders>
            <w:shd w:val="clear" w:color="auto" w:fill="auto"/>
            <w:vAlign w:val="center"/>
            <w:hideMark/>
          </w:tcPr>
          <w:p w:rsidR="008F5582" w:rsidRPr="00F40D34" w:rsidRDefault="00F44FF0"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1034341,2</w:t>
            </w:r>
          </w:p>
        </w:tc>
        <w:tc>
          <w:tcPr>
            <w:tcW w:w="1418" w:type="dxa"/>
            <w:tcBorders>
              <w:top w:val="nil"/>
              <w:left w:val="nil"/>
              <w:bottom w:val="single" w:sz="4" w:space="0" w:color="auto"/>
              <w:right w:val="single" w:sz="4" w:space="0" w:color="auto"/>
            </w:tcBorders>
            <w:shd w:val="clear" w:color="auto" w:fill="auto"/>
            <w:vAlign w:val="center"/>
            <w:hideMark/>
          </w:tcPr>
          <w:p w:rsidR="008F5582" w:rsidRPr="00F40D34" w:rsidRDefault="002114B6"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994239,8</w:t>
            </w:r>
          </w:p>
        </w:tc>
        <w:tc>
          <w:tcPr>
            <w:tcW w:w="1341" w:type="dxa"/>
            <w:tcBorders>
              <w:top w:val="nil"/>
              <w:left w:val="nil"/>
              <w:bottom w:val="single" w:sz="4" w:space="0" w:color="auto"/>
              <w:right w:val="single" w:sz="4" w:space="0" w:color="auto"/>
            </w:tcBorders>
            <w:shd w:val="clear" w:color="auto" w:fill="auto"/>
            <w:vAlign w:val="center"/>
            <w:hideMark/>
          </w:tcPr>
          <w:p w:rsidR="008F5582" w:rsidRPr="00F40D34" w:rsidRDefault="009E5D65" w:rsidP="00FF78FD">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96,1</w:t>
            </w:r>
          </w:p>
        </w:tc>
        <w:tc>
          <w:tcPr>
            <w:tcW w:w="1559" w:type="dxa"/>
            <w:tcBorders>
              <w:top w:val="nil"/>
              <w:left w:val="nil"/>
              <w:bottom w:val="single" w:sz="4" w:space="0" w:color="auto"/>
              <w:right w:val="single" w:sz="4" w:space="0" w:color="auto"/>
            </w:tcBorders>
            <w:shd w:val="clear" w:color="auto" w:fill="auto"/>
            <w:vAlign w:val="center"/>
            <w:hideMark/>
          </w:tcPr>
          <w:p w:rsidR="008F5582" w:rsidRPr="00F40D34" w:rsidRDefault="008F5582" w:rsidP="009E5D65">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9E5D65">
              <w:rPr>
                <w:rFonts w:ascii="Times New Roman" w:eastAsia="Times New Roman" w:hAnsi="Times New Roman" w:cs="Times New Roman"/>
                <w:color w:val="000000"/>
                <w:sz w:val="20"/>
                <w:szCs w:val="20"/>
              </w:rPr>
              <w:t>40101,4</w:t>
            </w:r>
          </w:p>
        </w:tc>
        <w:tc>
          <w:tcPr>
            <w:tcW w:w="1276" w:type="dxa"/>
            <w:tcBorders>
              <w:top w:val="nil"/>
              <w:left w:val="nil"/>
              <w:bottom w:val="single" w:sz="4" w:space="0" w:color="auto"/>
              <w:right w:val="single" w:sz="4" w:space="0" w:color="auto"/>
            </w:tcBorders>
            <w:shd w:val="clear" w:color="auto" w:fill="auto"/>
            <w:vAlign w:val="center"/>
            <w:hideMark/>
          </w:tcPr>
          <w:p w:rsidR="008F5582" w:rsidRPr="00F40D34" w:rsidRDefault="0024149D"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112,4</w:t>
            </w:r>
          </w:p>
        </w:tc>
      </w:tr>
      <w:tr w:rsidR="00964224" w:rsidRPr="00F40D34" w:rsidTr="00964224">
        <w:trPr>
          <w:trHeight w:val="300"/>
        </w:trPr>
        <w:tc>
          <w:tcPr>
            <w:tcW w:w="1575" w:type="dxa"/>
            <w:tcBorders>
              <w:top w:val="nil"/>
              <w:left w:val="single" w:sz="4" w:space="0" w:color="auto"/>
              <w:bottom w:val="single" w:sz="4" w:space="0" w:color="auto"/>
              <w:right w:val="single" w:sz="4" w:space="0" w:color="auto"/>
            </w:tcBorders>
            <w:shd w:val="clear" w:color="auto" w:fill="auto"/>
            <w:vAlign w:val="center"/>
          </w:tcPr>
          <w:p w:rsidR="00964224" w:rsidRPr="00964224" w:rsidRDefault="00964224" w:rsidP="00F40D34">
            <w:pPr>
              <w:spacing w:after="0" w:line="240" w:lineRule="auto"/>
              <w:jc w:val="both"/>
              <w:rPr>
                <w:rFonts w:ascii="Times New Roman" w:eastAsia="Times New Roman" w:hAnsi="Times New Roman" w:cs="Times New Roman"/>
                <w:color w:val="000000"/>
                <w:sz w:val="18"/>
                <w:szCs w:val="18"/>
              </w:rPr>
            </w:pPr>
            <w:r w:rsidRPr="00964224">
              <w:rPr>
                <w:rFonts w:ascii="Times New Roman" w:eastAsia="Times New Roman" w:hAnsi="Times New Roman" w:cs="Times New Roman"/>
                <w:color w:val="000000"/>
                <w:sz w:val="18"/>
                <w:szCs w:val="18"/>
              </w:rPr>
              <w:t>-программные расходы</w:t>
            </w:r>
          </w:p>
        </w:tc>
        <w:tc>
          <w:tcPr>
            <w:tcW w:w="1083" w:type="dxa"/>
            <w:tcBorders>
              <w:top w:val="nil"/>
              <w:left w:val="nil"/>
              <w:bottom w:val="single" w:sz="4" w:space="0" w:color="auto"/>
              <w:right w:val="single" w:sz="4" w:space="0" w:color="auto"/>
            </w:tcBorders>
            <w:shd w:val="clear" w:color="auto" w:fill="auto"/>
            <w:vAlign w:val="center"/>
          </w:tcPr>
          <w:p w:rsidR="00964224" w:rsidRDefault="00114451" w:rsidP="00873E5D">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770863,6</w:t>
            </w:r>
          </w:p>
        </w:tc>
        <w:tc>
          <w:tcPr>
            <w:tcW w:w="1185" w:type="dxa"/>
            <w:tcBorders>
              <w:top w:val="nil"/>
              <w:left w:val="nil"/>
              <w:bottom w:val="single" w:sz="4" w:space="0" w:color="auto"/>
              <w:right w:val="single" w:sz="4" w:space="0" w:color="auto"/>
            </w:tcBorders>
            <w:shd w:val="clear" w:color="auto" w:fill="auto"/>
            <w:vAlign w:val="center"/>
          </w:tcPr>
          <w:p w:rsidR="00964224" w:rsidRDefault="00724D27"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720661,7</w:t>
            </w:r>
          </w:p>
        </w:tc>
        <w:tc>
          <w:tcPr>
            <w:tcW w:w="1275" w:type="dxa"/>
            <w:tcBorders>
              <w:top w:val="nil"/>
              <w:left w:val="nil"/>
              <w:bottom w:val="single" w:sz="4" w:space="0" w:color="auto"/>
              <w:right w:val="single" w:sz="4" w:space="0" w:color="auto"/>
            </w:tcBorders>
            <w:shd w:val="clear" w:color="auto" w:fill="auto"/>
            <w:vAlign w:val="center"/>
          </w:tcPr>
          <w:p w:rsidR="00964224" w:rsidRDefault="002114B6"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937237,5</w:t>
            </w:r>
          </w:p>
        </w:tc>
        <w:tc>
          <w:tcPr>
            <w:tcW w:w="1418" w:type="dxa"/>
            <w:tcBorders>
              <w:top w:val="nil"/>
              <w:left w:val="nil"/>
              <w:bottom w:val="single" w:sz="4" w:space="0" w:color="auto"/>
              <w:right w:val="single" w:sz="4" w:space="0" w:color="auto"/>
            </w:tcBorders>
            <w:shd w:val="clear" w:color="auto" w:fill="auto"/>
            <w:vAlign w:val="center"/>
          </w:tcPr>
          <w:p w:rsidR="00964224" w:rsidRDefault="002114B6"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905826,6</w:t>
            </w:r>
          </w:p>
        </w:tc>
        <w:tc>
          <w:tcPr>
            <w:tcW w:w="1341" w:type="dxa"/>
            <w:tcBorders>
              <w:top w:val="nil"/>
              <w:left w:val="nil"/>
              <w:bottom w:val="single" w:sz="4" w:space="0" w:color="auto"/>
              <w:right w:val="single" w:sz="4" w:space="0" w:color="auto"/>
            </w:tcBorders>
            <w:shd w:val="clear" w:color="auto" w:fill="auto"/>
            <w:vAlign w:val="center"/>
          </w:tcPr>
          <w:p w:rsidR="00964224" w:rsidRDefault="009E5D65" w:rsidP="00FF78FD">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96,6</w:t>
            </w:r>
          </w:p>
        </w:tc>
        <w:tc>
          <w:tcPr>
            <w:tcW w:w="1559" w:type="dxa"/>
            <w:tcBorders>
              <w:top w:val="nil"/>
              <w:left w:val="nil"/>
              <w:bottom w:val="single" w:sz="4" w:space="0" w:color="auto"/>
              <w:right w:val="single" w:sz="4" w:space="0" w:color="auto"/>
            </w:tcBorders>
            <w:shd w:val="clear" w:color="auto" w:fill="auto"/>
            <w:vAlign w:val="center"/>
          </w:tcPr>
          <w:p w:rsidR="00964224" w:rsidRDefault="004D0D92" w:rsidP="005E6C8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-31410,9</w:t>
            </w:r>
          </w:p>
        </w:tc>
        <w:tc>
          <w:tcPr>
            <w:tcW w:w="1276" w:type="dxa"/>
            <w:tcBorders>
              <w:top w:val="nil"/>
              <w:left w:val="nil"/>
              <w:bottom w:val="single" w:sz="4" w:space="0" w:color="auto"/>
              <w:right w:val="single" w:sz="4" w:space="0" w:color="auto"/>
            </w:tcBorders>
            <w:shd w:val="clear" w:color="auto" w:fill="auto"/>
            <w:vAlign w:val="center"/>
          </w:tcPr>
          <w:p w:rsidR="00964224" w:rsidRDefault="0024149D"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117,5</w:t>
            </w:r>
          </w:p>
        </w:tc>
      </w:tr>
      <w:tr w:rsidR="00964224" w:rsidRPr="00F40D34" w:rsidTr="00964224">
        <w:trPr>
          <w:trHeight w:val="300"/>
        </w:trPr>
        <w:tc>
          <w:tcPr>
            <w:tcW w:w="1575" w:type="dxa"/>
            <w:tcBorders>
              <w:top w:val="nil"/>
              <w:left w:val="single" w:sz="4" w:space="0" w:color="auto"/>
              <w:bottom w:val="single" w:sz="4" w:space="0" w:color="auto"/>
              <w:right w:val="single" w:sz="4" w:space="0" w:color="auto"/>
            </w:tcBorders>
            <w:shd w:val="clear" w:color="auto" w:fill="auto"/>
            <w:vAlign w:val="center"/>
          </w:tcPr>
          <w:p w:rsidR="00964224" w:rsidRPr="00964224" w:rsidRDefault="00964224" w:rsidP="00F40D34">
            <w:pPr>
              <w:spacing w:after="0" w:line="240" w:lineRule="auto"/>
              <w:jc w:val="both"/>
              <w:rPr>
                <w:rFonts w:ascii="Times New Roman" w:eastAsia="Times New Roman" w:hAnsi="Times New Roman" w:cs="Times New Roman"/>
                <w:color w:val="000000"/>
                <w:sz w:val="18"/>
                <w:szCs w:val="18"/>
              </w:rPr>
            </w:pPr>
            <w:r w:rsidRPr="00964224">
              <w:rPr>
                <w:rFonts w:ascii="Times New Roman" w:eastAsia="Times New Roman" w:hAnsi="Times New Roman" w:cs="Times New Roman"/>
                <w:color w:val="000000"/>
                <w:sz w:val="18"/>
                <w:szCs w:val="18"/>
              </w:rPr>
              <w:t>-непрограммные расходы</w:t>
            </w:r>
          </w:p>
        </w:tc>
        <w:tc>
          <w:tcPr>
            <w:tcW w:w="1083" w:type="dxa"/>
            <w:tcBorders>
              <w:top w:val="nil"/>
              <w:left w:val="nil"/>
              <w:bottom w:val="single" w:sz="4" w:space="0" w:color="auto"/>
              <w:right w:val="single" w:sz="4" w:space="0" w:color="auto"/>
            </w:tcBorders>
            <w:shd w:val="clear" w:color="auto" w:fill="auto"/>
            <w:vAlign w:val="center"/>
          </w:tcPr>
          <w:p w:rsidR="00964224" w:rsidRDefault="00114451" w:rsidP="00873E5D">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113315,4</w:t>
            </w:r>
          </w:p>
        </w:tc>
        <w:tc>
          <w:tcPr>
            <w:tcW w:w="1185" w:type="dxa"/>
            <w:tcBorders>
              <w:top w:val="nil"/>
              <w:left w:val="nil"/>
              <w:bottom w:val="single" w:sz="4" w:space="0" w:color="auto"/>
              <w:right w:val="single" w:sz="4" w:space="0" w:color="auto"/>
            </w:tcBorders>
            <w:shd w:val="clear" w:color="auto" w:fill="auto"/>
            <w:vAlign w:val="center"/>
          </w:tcPr>
          <w:p w:rsidR="00964224" w:rsidRDefault="00724D27"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82233,7</w:t>
            </w:r>
          </w:p>
        </w:tc>
        <w:tc>
          <w:tcPr>
            <w:tcW w:w="1275" w:type="dxa"/>
            <w:tcBorders>
              <w:top w:val="nil"/>
              <w:left w:val="nil"/>
              <w:bottom w:val="single" w:sz="4" w:space="0" w:color="auto"/>
              <w:right w:val="single" w:sz="4" w:space="0" w:color="auto"/>
            </w:tcBorders>
            <w:shd w:val="clear" w:color="auto" w:fill="auto"/>
            <w:vAlign w:val="center"/>
          </w:tcPr>
          <w:p w:rsidR="00964224" w:rsidRDefault="00F44FF0"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97103,7</w:t>
            </w:r>
          </w:p>
        </w:tc>
        <w:tc>
          <w:tcPr>
            <w:tcW w:w="1418" w:type="dxa"/>
            <w:tcBorders>
              <w:top w:val="nil"/>
              <w:left w:val="nil"/>
              <w:bottom w:val="single" w:sz="4" w:space="0" w:color="auto"/>
              <w:right w:val="single" w:sz="4" w:space="0" w:color="auto"/>
            </w:tcBorders>
            <w:shd w:val="clear" w:color="auto" w:fill="auto"/>
            <w:vAlign w:val="center"/>
          </w:tcPr>
          <w:p w:rsidR="00964224" w:rsidRDefault="002114B6"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88413,2</w:t>
            </w:r>
          </w:p>
        </w:tc>
        <w:tc>
          <w:tcPr>
            <w:tcW w:w="1341" w:type="dxa"/>
            <w:tcBorders>
              <w:top w:val="nil"/>
              <w:left w:val="nil"/>
              <w:bottom w:val="single" w:sz="4" w:space="0" w:color="auto"/>
              <w:right w:val="single" w:sz="4" w:space="0" w:color="auto"/>
            </w:tcBorders>
            <w:shd w:val="clear" w:color="auto" w:fill="auto"/>
            <w:vAlign w:val="center"/>
          </w:tcPr>
          <w:p w:rsidR="00964224" w:rsidRDefault="009E5D65" w:rsidP="00FF78FD">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91,1</w:t>
            </w:r>
          </w:p>
        </w:tc>
        <w:tc>
          <w:tcPr>
            <w:tcW w:w="1559" w:type="dxa"/>
            <w:tcBorders>
              <w:top w:val="nil"/>
              <w:left w:val="nil"/>
              <w:bottom w:val="single" w:sz="4" w:space="0" w:color="auto"/>
              <w:right w:val="single" w:sz="4" w:space="0" w:color="auto"/>
            </w:tcBorders>
            <w:shd w:val="clear" w:color="auto" w:fill="auto"/>
            <w:vAlign w:val="center"/>
          </w:tcPr>
          <w:p w:rsidR="00964224" w:rsidRDefault="004D0D92" w:rsidP="005E6C8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-8690,5</w:t>
            </w:r>
          </w:p>
        </w:tc>
        <w:tc>
          <w:tcPr>
            <w:tcW w:w="1276" w:type="dxa"/>
            <w:tcBorders>
              <w:top w:val="nil"/>
              <w:left w:val="nil"/>
              <w:bottom w:val="single" w:sz="4" w:space="0" w:color="auto"/>
              <w:right w:val="single" w:sz="4" w:space="0" w:color="auto"/>
            </w:tcBorders>
            <w:shd w:val="clear" w:color="auto" w:fill="auto"/>
            <w:vAlign w:val="center"/>
          </w:tcPr>
          <w:p w:rsidR="00964224" w:rsidRDefault="0024149D" w:rsidP="00F40D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78,0</w:t>
            </w:r>
          </w:p>
        </w:tc>
      </w:tr>
      <w:tr w:rsidR="008F5582" w:rsidRPr="00F40D34" w:rsidTr="00964224">
        <w:trPr>
          <w:trHeight w:val="51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8F5582" w:rsidRPr="00964224" w:rsidRDefault="008F5582" w:rsidP="00964224">
            <w:pPr>
              <w:spacing w:after="0" w:line="240" w:lineRule="auto"/>
              <w:jc w:val="both"/>
              <w:rPr>
                <w:rFonts w:ascii="Times New Roman" w:eastAsia="Times New Roman" w:hAnsi="Times New Roman" w:cs="Times New Roman"/>
                <w:b/>
                <w:color w:val="000000"/>
                <w:sz w:val="20"/>
                <w:szCs w:val="20"/>
              </w:rPr>
            </w:pPr>
            <w:r w:rsidRPr="00964224">
              <w:rPr>
                <w:rFonts w:ascii="Times New Roman" w:eastAsia="Times New Roman" w:hAnsi="Times New Roman" w:cs="Times New Roman"/>
                <w:b/>
                <w:color w:val="000000"/>
                <w:sz w:val="20"/>
                <w:szCs w:val="20"/>
              </w:rPr>
              <w:t>Дефици</w:t>
            </w:r>
            <w:proofErr w:type="gramStart"/>
            <w:r w:rsidRPr="00964224">
              <w:rPr>
                <w:rFonts w:ascii="Times New Roman" w:eastAsia="Times New Roman" w:hAnsi="Times New Roman" w:cs="Times New Roman"/>
                <w:b/>
                <w:color w:val="000000"/>
                <w:sz w:val="20"/>
                <w:szCs w:val="20"/>
              </w:rPr>
              <w:t>т(</w:t>
            </w:r>
            <w:proofErr w:type="gramEnd"/>
            <w:r w:rsidRPr="00964224">
              <w:rPr>
                <w:rFonts w:ascii="Times New Roman" w:eastAsia="Times New Roman" w:hAnsi="Times New Roman" w:cs="Times New Roman"/>
                <w:b/>
                <w:color w:val="000000"/>
                <w:sz w:val="20"/>
                <w:szCs w:val="20"/>
              </w:rPr>
              <w:t>-)</w:t>
            </w:r>
            <w:r w:rsidR="00964224">
              <w:rPr>
                <w:rFonts w:ascii="Times New Roman" w:eastAsia="Times New Roman" w:hAnsi="Times New Roman" w:cs="Times New Roman"/>
                <w:b/>
                <w:color w:val="000000"/>
                <w:sz w:val="20"/>
                <w:szCs w:val="20"/>
              </w:rPr>
              <w:t>,</w:t>
            </w:r>
            <w:r w:rsidRPr="00964224">
              <w:rPr>
                <w:rFonts w:ascii="Times New Roman" w:eastAsia="Times New Roman" w:hAnsi="Times New Roman" w:cs="Times New Roman"/>
                <w:b/>
                <w:color w:val="000000"/>
                <w:sz w:val="20"/>
                <w:szCs w:val="20"/>
              </w:rPr>
              <w:t xml:space="preserve"> Профицит (+)</w:t>
            </w:r>
          </w:p>
        </w:tc>
        <w:tc>
          <w:tcPr>
            <w:tcW w:w="1083" w:type="dxa"/>
            <w:tcBorders>
              <w:top w:val="nil"/>
              <w:left w:val="nil"/>
              <w:bottom w:val="single" w:sz="4" w:space="0" w:color="auto"/>
              <w:right w:val="single" w:sz="4" w:space="0" w:color="auto"/>
            </w:tcBorders>
            <w:shd w:val="clear" w:color="auto" w:fill="auto"/>
            <w:vAlign w:val="center"/>
            <w:hideMark/>
          </w:tcPr>
          <w:p w:rsidR="008F5582" w:rsidRPr="00F40D34" w:rsidRDefault="008F5582" w:rsidP="00873E5D">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+7502,9</w:t>
            </w:r>
          </w:p>
        </w:tc>
        <w:tc>
          <w:tcPr>
            <w:tcW w:w="1185" w:type="dxa"/>
            <w:tcBorders>
              <w:top w:val="nil"/>
              <w:left w:val="nil"/>
              <w:bottom w:val="single" w:sz="4" w:space="0" w:color="auto"/>
              <w:right w:val="single" w:sz="4" w:space="0" w:color="auto"/>
            </w:tcBorders>
            <w:shd w:val="clear" w:color="auto" w:fill="auto"/>
            <w:vAlign w:val="center"/>
            <w:hideMark/>
          </w:tcPr>
          <w:p w:rsidR="008F5582" w:rsidRPr="00F40D34" w:rsidRDefault="008F5582" w:rsidP="00162A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75" w:type="dxa"/>
            <w:tcBorders>
              <w:top w:val="nil"/>
              <w:left w:val="nil"/>
              <w:bottom w:val="single" w:sz="4" w:space="0" w:color="auto"/>
              <w:right w:val="single" w:sz="4" w:space="0" w:color="auto"/>
            </w:tcBorders>
            <w:shd w:val="clear" w:color="auto" w:fill="auto"/>
            <w:vAlign w:val="center"/>
            <w:hideMark/>
          </w:tcPr>
          <w:p w:rsidR="008F5582" w:rsidRPr="00F40D34" w:rsidRDefault="008F5582" w:rsidP="002114B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114B6">
              <w:rPr>
                <w:rFonts w:ascii="Times New Roman" w:eastAsia="Times New Roman" w:hAnsi="Times New Roman" w:cs="Times New Roman"/>
                <w:color w:val="000000"/>
                <w:sz w:val="20"/>
                <w:szCs w:val="20"/>
              </w:rPr>
              <w:t>23684,8</w:t>
            </w:r>
          </w:p>
        </w:tc>
        <w:tc>
          <w:tcPr>
            <w:tcW w:w="1418" w:type="dxa"/>
            <w:tcBorders>
              <w:top w:val="nil"/>
              <w:left w:val="nil"/>
              <w:bottom w:val="single" w:sz="4" w:space="0" w:color="auto"/>
              <w:right w:val="single" w:sz="4" w:space="0" w:color="auto"/>
            </w:tcBorders>
            <w:shd w:val="clear" w:color="auto" w:fill="auto"/>
            <w:vAlign w:val="center"/>
            <w:hideMark/>
          </w:tcPr>
          <w:p w:rsidR="008F5582" w:rsidRPr="00F40D34" w:rsidRDefault="008F5582" w:rsidP="00A220A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A220A0">
              <w:rPr>
                <w:rFonts w:ascii="Times New Roman" w:eastAsia="Times New Roman" w:hAnsi="Times New Roman" w:cs="Times New Roman"/>
                <w:color w:val="000000"/>
                <w:sz w:val="20"/>
                <w:szCs w:val="20"/>
              </w:rPr>
              <w:t>12726,8</w:t>
            </w:r>
          </w:p>
        </w:tc>
        <w:tc>
          <w:tcPr>
            <w:tcW w:w="1341" w:type="dxa"/>
            <w:tcBorders>
              <w:top w:val="nil"/>
              <w:left w:val="nil"/>
              <w:bottom w:val="single" w:sz="4" w:space="0" w:color="auto"/>
              <w:right w:val="single" w:sz="4" w:space="0" w:color="auto"/>
            </w:tcBorders>
            <w:shd w:val="clear" w:color="auto" w:fill="auto"/>
            <w:vAlign w:val="center"/>
            <w:hideMark/>
          </w:tcPr>
          <w:p w:rsidR="008F5582" w:rsidRPr="00F40D34" w:rsidRDefault="008F5582" w:rsidP="00F40D34">
            <w:pPr>
              <w:spacing w:after="0" w:line="240" w:lineRule="auto"/>
              <w:jc w:val="both"/>
              <w:rPr>
                <w:rFonts w:ascii="Times New Roman" w:eastAsia="Times New Roman" w:hAnsi="Times New Roman" w:cs="Times New Roman"/>
                <w:color w:val="000000"/>
                <w:sz w:val="20"/>
                <w:szCs w:val="20"/>
              </w:rPr>
            </w:pPr>
            <w:r w:rsidRPr="00F40D34">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8F5582" w:rsidRPr="00F40D34" w:rsidRDefault="008F5582" w:rsidP="00F40D34">
            <w:pPr>
              <w:spacing w:after="0" w:line="240" w:lineRule="auto"/>
              <w:jc w:val="both"/>
              <w:rPr>
                <w:rFonts w:ascii="Times New Roman" w:eastAsia="Times New Roman" w:hAnsi="Times New Roman" w:cs="Times New Roman"/>
                <w:color w:val="000000"/>
                <w:sz w:val="20"/>
                <w:szCs w:val="20"/>
              </w:rPr>
            </w:pPr>
            <w:r w:rsidRPr="00F40D34">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8F5582" w:rsidRPr="00F40D34" w:rsidRDefault="008F5582" w:rsidP="00F40D34">
            <w:pPr>
              <w:spacing w:after="0" w:line="240" w:lineRule="auto"/>
              <w:jc w:val="both"/>
              <w:rPr>
                <w:rFonts w:ascii="Times New Roman" w:eastAsia="Times New Roman" w:hAnsi="Times New Roman" w:cs="Times New Roman"/>
                <w:color w:val="000000"/>
                <w:sz w:val="20"/>
                <w:szCs w:val="20"/>
              </w:rPr>
            </w:pPr>
            <w:r w:rsidRPr="00F40D34">
              <w:rPr>
                <w:rFonts w:ascii="Times New Roman" w:eastAsia="Times New Roman" w:hAnsi="Times New Roman" w:cs="Times New Roman"/>
                <w:color w:val="000000"/>
                <w:sz w:val="20"/>
                <w:szCs w:val="20"/>
              </w:rPr>
              <w:t> </w:t>
            </w:r>
          </w:p>
        </w:tc>
      </w:tr>
    </w:tbl>
    <w:p w:rsidR="00B908AC" w:rsidRDefault="00B908AC" w:rsidP="00F40D34">
      <w:pPr>
        <w:pStyle w:val="Default"/>
        <w:jc w:val="both"/>
        <w:rPr>
          <w:sz w:val="28"/>
          <w:szCs w:val="28"/>
        </w:rPr>
      </w:pPr>
    </w:p>
    <w:p w:rsidR="00A96598" w:rsidRDefault="009375B7" w:rsidP="00F40D34">
      <w:pPr>
        <w:pStyle w:val="Default"/>
        <w:jc w:val="both"/>
        <w:rPr>
          <w:sz w:val="28"/>
          <w:szCs w:val="28"/>
        </w:rPr>
      </w:pPr>
      <w:r w:rsidRPr="00F40D34">
        <w:rPr>
          <w:sz w:val="28"/>
          <w:szCs w:val="28"/>
        </w:rPr>
        <w:tab/>
      </w:r>
    </w:p>
    <w:p w:rsidR="004A05D6" w:rsidRDefault="004A05D6" w:rsidP="00E511CC">
      <w:pPr>
        <w:spacing w:after="0" w:line="240" w:lineRule="auto"/>
        <w:ind w:right="-11" w:firstLine="709"/>
        <w:jc w:val="both"/>
        <w:rPr>
          <w:sz w:val="28"/>
          <w:szCs w:val="28"/>
        </w:rPr>
      </w:pPr>
      <w:r w:rsidRPr="00BF49C5">
        <w:rPr>
          <w:rFonts w:ascii="Times New Roman" w:hAnsi="Times New Roman" w:cs="Times New Roman"/>
          <w:sz w:val="28"/>
          <w:szCs w:val="28"/>
        </w:rPr>
        <w:t>Решением</w:t>
      </w:r>
      <w:r>
        <w:rPr>
          <w:sz w:val="28"/>
          <w:szCs w:val="28"/>
        </w:rPr>
        <w:t xml:space="preserve"> </w:t>
      </w:r>
      <w:r w:rsidRPr="004A05D6">
        <w:rPr>
          <w:sz w:val="28"/>
          <w:szCs w:val="28"/>
        </w:rPr>
        <w:t xml:space="preserve"> </w:t>
      </w:r>
      <w:r>
        <w:rPr>
          <w:rFonts w:ascii="Times New Roman" w:hAnsi="Times New Roman" w:cs="Times New Roman"/>
          <w:sz w:val="28"/>
          <w:szCs w:val="28"/>
        </w:rPr>
        <w:t xml:space="preserve">Краснотуранского </w:t>
      </w:r>
      <w:r w:rsidRPr="00EC54E0">
        <w:rPr>
          <w:rFonts w:ascii="Times New Roman" w:hAnsi="Times New Roman" w:cs="Times New Roman"/>
          <w:sz w:val="28"/>
          <w:szCs w:val="28"/>
        </w:rPr>
        <w:t xml:space="preserve">районного Совета депутатов  от </w:t>
      </w:r>
      <w:r>
        <w:rPr>
          <w:rFonts w:ascii="Times New Roman" w:hAnsi="Times New Roman" w:cs="Times New Roman"/>
          <w:sz w:val="28"/>
          <w:szCs w:val="28"/>
        </w:rPr>
        <w:t>14</w:t>
      </w:r>
      <w:r w:rsidRPr="00EC54E0">
        <w:rPr>
          <w:rFonts w:ascii="Times New Roman" w:hAnsi="Times New Roman" w:cs="Times New Roman"/>
          <w:sz w:val="28"/>
          <w:szCs w:val="28"/>
        </w:rPr>
        <w:t>.12.20</w:t>
      </w:r>
      <w:r>
        <w:rPr>
          <w:rFonts w:ascii="Times New Roman" w:hAnsi="Times New Roman" w:cs="Times New Roman"/>
          <w:sz w:val="28"/>
          <w:szCs w:val="28"/>
        </w:rPr>
        <w:t>21</w:t>
      </w:r>
      <w:r w:rsidRPr="00EC54E0">
        <w:rPr>
          <w:rFonts w:ascii="Times New Roman" w:hAnsi="Times New Roman" w:cs="Times New Roman"/>
          <w:sz w:val="28"/>
          <w:szCs w:val="28"/>
        </w:rPr>
        <w:t xml:space="preserve"> года </w:t>
      </w:r>
      <w:r w:rsidRPr="00BF49C5">
        <w:rPr>
          <w:rFonts w:ascii="Times New Roman" w:hAnsi="Times New Roman" w:cs="Times New Roman"/>
          <w:sz w:val="28"/>
          <w:szCs w:val="28"/>
        </w:rPr>
        <w:t>№ 17-167р на 2022 год доходы утверждены в объеме 802895,</w:t>
      </w:r>
      <w:r w:rsidRPr="00A80633">
        <w:rPr>
          <w:rFonts w:ascii="Times New Roman" w:hAnsi="Times New Roman" w:cs="Times New Roman"/>
          <w:sz w:val="28"/>
          <w:szCs w:val="28"/>
        </w:rPr>
        <w:t>4 тыс</w:t>
      </w:r>
      <w:r w:rsidR="00BE1518" w:rsidRPr="00A80633">
        <w:rPr>
          <w:rFonts w:ascii="Times New Roman" w:hAnsi="Times New Roman" w:cs="Times New Roman"/>
          <w:sz w:val="28"/>
          <w:szCs w:val="28"/>
        </w:rPr>
        <w:t>.</w:t>
      </w:r>
      <w:r w:rsidRPr="00A80633">
        <w:rPr>
          <w:rFonts w:ascii="Times New Roman" w:hAnsi="Times New Roman" w:cs="Times New Roman"/>
          <w:sz w:val="28"/>
          <w:szCs w:val="28"/>
        </w:rPr>
        <w:t xml:space="preserve"> рублей,</w:t>
      </w:r>
      <w:r w:rsidRPr="00BF49C5">
        <w:rPr>
          <w:rFonts w:ascii="Times New Roman" w:hAnsi="Times New Roman" w:cs="Times New Roman"/>
          <w:sz w:val="28"/>
          <w:szCs w:val="28"/>
        </w:rPr>
        <w:t xml:space="preserve"> расходы – в объеме 802895,4 тыс</w:t>
      </w:r>
      <w:r w:rsidR="00BE1518">
        <w:rPr>
          <w:rFonts w:ascii="Times New Roman" w:hAnsi="Times New Roman" w:cs="Times New Roman"/>
          <w:sz w:val="28"/>
          <w:szCs w:val="28"/>
        </w:rPr>
        <w:t>.</w:t>
      </w:r>
      <w:r w:rsidRPr="00BF49C5">
        <w:rPr>
          <w:rFonts w:ascii="Times New Roman" w:hAnsi="Times New Roman" w:cs="Times New Roman"/>
          <w:sz w:val="28"/>
          <w:szCs w:val="28"/>
        </w:rPr>
        <w:t xml:space="preserve"> рублей, бюджет сбалансирован без дефицита. </w:t>
      </w:r>
      <w:r w:rsidR="00BF49C5" w:rsidRPr="00BF49C5">
        <w:rPr>
          <w:rFonts w:ascii="Times New Roman" w:hAnsi="Times New Roman" w:cs="Times New Roman"/>
          <w:sz w:val="28"/>
          <w:szCs w:val="28"/>
        </w:rPr>
        <w:t>В ходе</w:t>
      </w:r>
      <w:r w:rsidR="00BF49C5" w:rsidRPr="00EC54E0">
        <w:rPr>
          <w:rFonts w:ascii="Times New Roman" w:hAnsi="Times New Roman" w:cs="Times New Roman"/>
          <w:sz w:val="28"/>
          <w:szCs w:val="28"/>
        </w:rPr>
        <w:t xml:space="preserve"> исполнения районного бюджета, изменения в него вносились решениями районного Совета </w:t>
      </w:r>
      <w:r w:rsidR="00BF49C5" w:rsidRPr="00F65289">
        <w:rPr>
          <w:rFonts w:ascii="Times New Roman" w:hAnsi="Times New Roman" w:cs="Times New Roman"/>
          <w:sz w:val="28"/>
          <w:szCs w:val="28"/>
        </w:rPr>
        <w:t xml:space="preserve">депутатов </w:t>
      </w:r>
      <w:r w:rsidR="00BF49C5">
        <w:rPr>
          <w:rFonts w:ascii="Times New Roman" w:hAnsi="Times New Roman" w:cs="Times New Roman"/>
          <w:sz w:val="28"/>
          <w:szCs w:val="28"/>
        </w:rPr>
        <w:t>7</w:t>
      </w:r>
      <w:r w:rsidR="00BF49C5" w:rsidRPr="00EC54E0">
        <w:rPr>
          <w:rFonts w:ascii="Times New Roman" w:hAnsi="Times New Roman" w:cs="Times New Roman"/>
          <w:sz w:val="28"/>
          <w:szCs w:val="28"/>
        </w:rPr>
        <w:t xml:space="preserve"> раз (</w:t>
      </w:r>
      <w:r w:rsidR="00BF49C5">
        <w:rPr>
          <w:rFonts w:ascii="Times New Roman" w:hAnsi="Times New Roman" w:cs="Times New Roman"/>
          <w:sz w:val="28"/>
          <w:szCs w:val="28"/>
        </w:rPr>
        <w:t>29</w:t>
      </w:r>
      <w:r w:rsidR="00BF49C5" w:rsidRPr="00EC54E0">
        <w:rPr>
          <w:rFonts w:ascii="Times New Roman" w:hAnsi="Times New Roman" w:cs="Times New Roman"/>
          <w:sz w:val="28"/>
          <w:szCs w:val="28"/>
        </w:rPr>
        <w:t>.0</w:t>
      </w:r>
      <w:r w:rsidR="00BF49C5">
        <w:rPr>
          <w:rFonts w:ascii="Times New Roman" w:hAnsi="Times New Roman" w:cs="Times New Roman"/>
          <w:sz w:val="28"/>
          <w:szCs w:val="28"/>
        </w:rPr>
        <w:t>3</w:t>
      </w:r>
      <w:r w:rsidR="00BF49C5" w:rsidRPr="00EC54E0">
        <w:rPr>
          <w:rFonts w:ascii="Times New Roman" w:hAnsi="Times New Roman" w:cs="Times New Roman"/>
          <w:sz w:val="28"/>
          <w:szCs w:val="28"/>
        </w:rPr>
        <w:t>.20</w:t>
      </w:r>
      <w:r w:rsidR="00BF49C5">
        <w:rPr>
          <w:rFonts w:ascii="Times New Roman" w:hAnsi="Times New Roman" w:cs="Times New Roman"/>
          <w:sz w:val="28"/>
          <w:szCs w:val="28"/>
        </w:rPr>
        <w:t>22</w:t>
      </w:r>
      <w:r w:rsidR="00BF49C5" w:rsidRPr="00EC54E0">
        <w:rPr>
          <w:rFonts w:ascii="Times New Roman" w:hAnsi="Times New Roman" w:cs="Times New Roman"/>
          <w:sz w:val="28"/>
          <w:szCs w:val="28"/>
        </w:rPr>
        <w:t xml:space="preserve"> №</w:t>
      </w:r>
      <w:r w:rsidR="00BF49C5">
        <w:rPr>
          <w:rFonts w:ascii="Times New Roman" w:hAnsi="Times New Roman" w:cs="Times New Roman"/>
          <w:sz w:val="28"/>
          <w:szCs w:val="28"/>
        </w:rPr>
        <w:t>20</w:t>
      </w:r>
      <w:r w:rsidR="00BF49C5" w:rsidRPr="00EC54E0">
        <w:rPr>
          <w:rFonts w:ascii="Times New Roman" w:hAnsi="Times New Roman" w:cs="Times New Roman"/>
          <w:sz w:val="28"/>
          <w:szCs w:val="28"/>
        </w:rPr>
        <w:t>-</w:t>
      </w:r>
      <w:r w:rsidR="00BF49C5">
        <w:rPr>
          <w:rFonts w:ascii="Times New Roman" w:hAnsi="Times New Roman" w:cs="Times New Roman"/>
          <w:sz w:val="28"/>
          <w:szCs w:val="28"/>
        </w:rPr>
        <w:t>187</w:t>
      </w:r>
      <w:r w:rsidR="00BF49C5" w:rsidRPr="00EC54E0">
        <w:rPr>
          <w:rFonts w:ascii="Times New Roman" w:hAnsi="Times New Roman" w:cs="Times New Roman"/>
          <w:sz w:val="28"/>
          <w:szCs w:val="28"/>
        </w:rPr>
        <w:t>р;</w:t>
      </w:r>
      <w:r w:rsidR="00BF49C5">
        <w:rPr>
          <w:rFonts w:ascii="Times New Roman" w:hAnsi="Times New Roman" w:cs="Times New Roman"/>
          <w:sz w:val="28"/>
          <w:szCs w:val="28"/>
        </w:rPr>
        <w:t xml:space="preserve"> 12</w:t>
      </w:r>
      <w:r w:rsidR="00BF49C5" w:rsidRPr="00EC54E0">
        <w:rPr>
          <w:rFonts w:ascii="Times New Roman" w:hAnsi="Times New Roman" w:cs="Times New Roman"/>
          <w:sz w:val="28"/>
          <w:szCs w:val="28"/>
        </w:rPr>
        <w:t>.0</w:t>
      </w:r>
      <w:r w:rsidR="00BF49C5">
        <w:rPr>
          <w:rFonts w:ascii="Times New Roman" w:hAnsi="Times New Roman" w:cs="Times New Roman"/>
          <w:sz w:val="28"/>
          <w:szCs w:val="28"/>
        </w:rPr>
        <w:t>5</w:t>
      </w:r>
      <w:r w:rsidR="00BF49C5" w:rsidRPr="00EC54E0">
        <w:rPr>
          <w:rFonts w:ascii="Times New Roman" w:hAnsi="Times New Roman" w:cs="Times New Roman"/>
          <w:sz w:val="28"/>
          <w:szCs w:val="28"/>
        </w:rPr>
        <w:t>.20</w:t>
      </w:r>
      <w:r w:rsidR="00BF49C5">
        <w:rPr>
          <w:rFonts w:ascii="Times New Roman" w:hAnsi="Times New Roman" w:cs="Times New Roman"/>
          <w:sz w:val="28"/>
          <w:szCs w:val="28"/>
        </w:rPr>
        <w:t>22</w:t>
      </w:r>
      <w:r w:rsidR="00BF49C5" w:rsidRPr="00EC54E0">
        <w:rPr>
          <w:rFonts w:ascii="Times New Roman" w:hAnsi="Times New Roman" w:cs="Times New Roman"/>
          <w:sz w:val="28"/>
          <w:szCs w:val="28"/>
        </w:rPr>
        <w:t xml:space="preserve"> №</w:t>
      </w:r>
      <w:r w:rsidR="00BF49C5">
        <w:rPr>
          <w:rFonts w:ascii="Times New Roman" w:hAnsi="Times New Roman" w:cs="Times New Roman"/>
          <w:sz w:val="28"/>
          <w:szCs w:val="28"/>
        </w:rPr>
        <w:t>21-195</w:t>
      </w:r>
      <w:r w:rsidR="00BF49C5" w:rsidRPr="00EC54E0">
        <w:rPr>
          <w:rFonts w:ascii="Times New Roman" w:hAnsi="Times New Roman" w:cs="Times New Roman"/>
          <w:sz w:val="28"/>
          <w:szCs w:val="28"/>
        </w:rPr>
        <w:t xml:space="preserve">р; </w:t>
      </w:r>
      <w:r w:rsidR="00BF49C5">
        <w:rPr>
          <w:rFonts w:ascii="Times New Roman" w:hAnsi="Times New Roman" w:cs="Times New Roman"/>
          <w:sz w:val="28"/>
          <w:szCs w:val="28"/>
        </w:rPr>
        <w:t>28.06.2022 №22-204р</w:t>
      </w:r>
      <w:r w:rsidR="00BF49C5" w:rsidRPr="00F71939">
        <w:rPr>
          <w:rFonts w:ascii="Times New Roman" w:hAnsi="Times New Roman" w:cs="Times New Roman"/>
          <w:sz w:val="28"/>
          <w:szCs w:val="28"/>
        </w:rPr>
        <w:t xml:space="preserve">; </w:t>
      </w:r>
      <w:r w:rsidR="00BF49C5">
        <w:rPr>
          <w:rFonts w:ascii="Times New Roman" w:hAnsi="Times New Roman" w:cs="Times New Roman"/>
          <w:sz w:val="28"/>
          <w:szCs w:val="28"/>
        </w:rPr>
        <w:t>12</w:t>
      </w:r>
      <w:r w:rsidR="00BF49C5" w:rsidRPr="00F71939">
        <w:rPr>
          <w:rFonts w:ascii="Times New Roman" w:hAnsi="Times New Roman" w:cs="Times New Roman"/>
          <w:sz w:val="28"/>
          <w:szCs w:val="28"/>
        </w:rPr>
        <w:t>.</w:t>
      </w:r>
      <w:r w:rsidR="00BF49C5">
        <w:rPr>
          <w:rFonts w:ascii="Times New Roman" w:hAnsi="Times New Roman" w:cs="Times New Roman"/>
          <w:sz w:val="28"/>
          <w:szCs w:val="28"/>
        </w:rPr>
        <w:t>07</w:t>
      </w:r>
      <w:r w:rsidR="00BF49C5" w:rsidRPr="00F71939">
        <w:rPr>
          <w:rFonts w:ascii="Times New Roman" w:hAnsi="Times New Roman" w:cs="Times New Roman"/>
          <w:sz w:val="28"/>
          <w:szCs w:val="28"/>
        </w:rPr>
        <w:t>.20</w:t>
      </w:r>
      <w:r w:rsidR="00BF49C5">
        <w:rPr>
          <w:rFonts w:ascii="Times New Roman" w:hAnsi="Times New Roman" w:cs="Times New Roman"/>
          <w:sz w:val="28"/>
          <w:szCs w:val="28"/>
        </w:rPr>
        <w:t>22</w:t>
      </w:r>
      <w:r w:rsidR="00BF49C5" w:rsidRPr="00F71939">
        <w:rPr>
          <w:rFonts w:ascii="Times New Roman" w:hAnsi="Times New Roman" w:cs="Times New Roman"/>
          <w:sz w:val="28"/>
          <w:szCs w:val="28"/>
        </w:rPr>
        <w:t xml:space="preserve"> №</w:t>
      </w:r>
      <w:r w:rsidR="00BF49C5">
        <w:rPr>
          <w:rFonts w:ascii="Times New Roman" w:hAnsi="Times New Roman" w:cs="Times New Roman"/>
          <w:sz w:val="28"/>
          <w:szCs w:val="28"/>
        </w:rPr>
        <w:t>В210</w:t>
      </w:r>
      <w:r w:rsidR="00BF49C5" w:rsidRPr="00F71939">
        <w:rPr>
          <w:rFonts w:ascii="Times New Roman" w:hAnsi="Times New Roman" w:cs="Times New Roman"/>
          <w:sz w:val="28"/>
          <w:szCs w:val="28"/>
        </w:rPr>
        <w:t>р</w:t>
      </w:r>
      <w:r w:rsidR="00BF49C5">
        <w:rPr>
          <w:rFonts w:ascii="Times New Roman" w:hAnsi="Times New Roman" w:cs="Times New Roman"/>
          <w:sz w:val="28"/>
          <w:szCs w:val="28"/>
        </w:rPr>
        <w:t>; 02.09.2022 №23-212р; 01.11.2022 №24-217р; 14.12.2022 №25</w:t>
      </w:r>
      <w:r w:rsidR="00E66658">
        <w:rPr>
          <w:rFonts w:ascii="Times New Roman" w:hAnsi="Times New Roman" w:cs="Times New Roman"/>
          <w:sz w:val="28"/>
          <w:szCs w:val="28"/>
        </w:rPr>
        <w:t>-</w:t>
      </w:r>
      <w:r w:rsidR="00BF49C5">
        <w:rPr>
          <w:rFonts w:ascii="Times New Roman" w:hAnsi="Times New Roman" w:cs="Times New Roman"/>
          <w:sz w:val="28"/>
          <w:szCs w:val="28"/>
        </w:rPr>
        <w:t>219р</w:t>
      </w:r>
      <w:r w:rsidR="00BF49C5" w:rsidRPr="00F71939">
        <w:rPr>
          <w:rFonts w:ascii="Times New Roman" w:hAnsi="Times New Roman" w:cs="Times New Roman"/>
          <w:sz w:val="28"/>
          <w:szCs w:val="28"/>
        </w:rPr>
        <w:t>).</w:t>
      </w:r>
    </w:p>
    <w:p w:rsidR="009375B7" w:rsidRPr="00F40D34" w:rsidRDefault="00A80633" w:rsidP="00A806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Pr="00A80633">
        <w:rPr>
          <w:rFonts w:ascii="Times New Roman" w:hAnsi="Times New Roman" w:cs="Times New Roman"/>
          <w:bCs/>
          <w:sz w:val="28"/>
          <w:szCs w:val="28"/>
        </w:rPr>
        <w:t xml:space="preserve">Согласно годовому отчету </w:t>
      </w:r>
      <w:r w:rsidRPr="00A80633">
        <w:rPr>
          <w:rFonts w:ascii="Times New Roman" w:hAnsi="Times New Roman" w:cs="Times New Roman"/>
          <w:sz w:val="28"/>
          <w:szCs w:val="28"/>
        </w:rPr>
        <w:t xml:space="preserve">об исполнении районного бюджета за 2022 год </w:t>
      </w:r>
      <w:r>
        <w:rPr>
          <w:rFonts w:ascii="Times New Roman" w:hAnsi="Times New Roman" w:cs="Times New Roman"/>
          <w:sz w:val="28"/>
          <w:szCs w:val="28"/>
        </w:rPr>
        <w:t>д</w:t>
      </w:r>
      <w:r w:rsidRPr="00A80633">
        <w:rPr>
          <w:rFonts w:ascii="Times New Roman" w:hAnsi="Times New Roman" w:cs="Times New Roman"/>
          <w:bCs/>
          <w:sz w:val="28"/>
          <w:szCs w:val="28"/>
        </w:rPr>
        <w:t xml:space="preserve">оходы </w:t>
      </w:r>
      <w:r>
        <w:rPr>
          <w:rFonts w:ascii="Times New Roman" w:hAnsi="Times New Roman" w:cs="Times New Roman"/>
          <w:sz w:val="28"/>
          <w:szCs w:val="28"/>
        </w:rPr>
        <w:t>районного</w:t>
      </w:r>
      <w:r w:rsidRPr="00A80633">
        <w:rPr>
          <w:rFonts w:ascii="Times New Roman" w:hAnsi="Times New Roman" w:cs="Times New Roman"/>
          <w:sz w:val="28"/>
          <w:szCs w:val="28"/>
        </w:rPr>
        <w:t xml:space="preserve"> бюджета составили</w:t>
      </w:r>
      <w:r>
        <w:rPr>
          <w:rFonts w:ascii="Times New Roman" w:hAnsi="Times New Roman" w:cs="Times New Roman"/>
          <w:sz w:val="28"/>
          <w:szCs w:val="28"/>
        </w:rPr>
        <w:t xml:space="preserve"> </w:t>
      </w:r>
      <w:r w:rsidR="009375B7" w:rsidRPr="00A80633">
        <w:rPr>
          <w:rFonts w:ascii="Times New Roman" w:eastAsia="Calibri" w:hAnsi="Times New Roman" w:cs="Times New Roman"/>
          <w:kern w:val="1"/>
          <w:sz w:val="28"/>
          <w:szCs w:val="28"/>
          <w:lang w:eastAsia="ar-SA"/>
        </w:rPr>
        <w:t xml:space="preserve"> </w:t>
      </w:r>
      <w:r w:rsidR="00BF49C5" w:rsidRPr="00A80633">
        <w:rPr>
          <w:rFonts w:ascii="Times New Roman" w:eastAsia="Calibri" w:hAnsi="Times New Roman" w:cs="Times New Roman"/>
          <w:kern w:val="1"/>
          <w:sz w:val="28"/>
          <w:szCs w:val="28"/>
          <w:lang w:eastAsia="ar-SA"/>
        </w:rPr>
        <w:t>1006966,6</w:t>
      </w:r>
      <w:r w:rsidR="009375B7" w:rsidRPr="00A80633">
        <w:rPr>
          <w:rFonts w:ascii="Times New Roman" w:eastAsia="Calibri" w:hAnsi="Times New Roman" w:cs="Times New Roman"/>
          <w:kern w:val="1"/>
          <w:sz w:val="28"/>
          <w:szCs w:val="28"/>
          <w:lang w:eastAsia="ar-SA"/>
        </w:rPr>
        <w:t xml:space="preserve"> тыс. рублей</w:t>
      </w:r>
      <w:r>
        <w:rPr>
          <w:rFonts w:ascii="Times New Roman" w:eastAsia="Calibri" w:hAnsi="Times New Roman" w:cs="Times New Roman"/>
          <w:kern w:val="1"/>
          <w:sz w:val="28"/>
          <w:szCs w:val="28"/>
          <w:lang w:eastAsia="ar-SA"/>
        </w:rPr>
        <w:t xml:space="preserve">, </w:t>
      </w:r>
      <w:r w:rsidR="009375B7" w:rsidRPr="00A80633">
        <w:rPr>
          <w:rFonts w:ascii="Times New Roman" w:eastAsia="Calibri" w:hAnsi="Times New Roman" w:cs="Times New Roman"/>
          <w:kern w:val="1"/>
          <w:sz w:val="28"/>
          <w:szCs w:val="28"/>
          <w:lang w:eastAsia="ar-SA"/>
        </w:rPr>
        <w:t xml:space="preserve">что на </w:t>
      </w:r>
      <w:r w:rsidR="00C17F12" w:rsidRPr="00A80633">
        <w:rPr>
          <w:rFonts w:ascii="Times New Roman" w:eastAsia="Calibri" w:hAnsi="Times New Roman" w:cs="Times New Roman"/>
          <w:kern w:val="1"/>
          <w:sz w:val="28"/>
          <w:szCs w:val="28"/>
          <w:lang w:eastAsia="ar-SA"/>
        </w:rPr>
        <w:t>3689,8</w:t>
      </w:r>
      <w:r w:rsidR="00333F0A" w:rsidRPr="00A80633">
        <w:rPr>
          <w:rFonts w:ascii="Times New Roman" w:eastAsia="Calibri" w:hAnsi="Times New Roman" w:cs="Times New Roman"/>
          <w:kern w:val="1"/>
          <w:sz w:val="28"/>
          <w:szCs w:val="28"/>
          <w:lang w:eastAsia="ar-SA"/>
        </w:rPr>
        <w:t xml:space="preserve"> </w:t>
      </w:r>
      <w:r w:rsidR="009375B7" w:rsidRPr="00A80633">
        <w:rPr>
          <w:rFonts w:ascii="Times New Roman" w:eastAsia="Calibri" w:hAnsi="Times New Roman" w:cs="Times New Roman"/>
          <w:kern w:val="1"/>
          <w:sz w:val="28"/>
          <w:szCs w:val="28"/>
          <w:lang w:eastAsia="ar-SA"/>
        </w:rPr>
        <w:t>тыс. рублей мен</w:t>
      </w:r>
      <w:r>
        <w:rPr>
          <w:rFonts w:ascii="Times New Roman" w:eastAsia="Calibri" w:hAnsi="Times New Roman" w:cs="Times New Roman"/>
          <w:kern w:val="1"/>
          <w:sz w:val="28"/>
          <w:szCs w:val="28"/>
          <w:lang w:eastAsia="ar-SA"/>
        </w:rPr>
        <w:t xml:space="preserve">ьше установленного показателя </w:t>
      </w:r>
      <w:r w:rsidR="00A41174" w:rsidRPr="00A80633">
        <w:rPr>
          <w:rFonts w:ascii="Times New Roman" w:hAnsi="Times New Roman" w:cs="Times New Roman"/>
          <w:sz w:val="28"/>
          <w:szCs w:val="28"/>
        </w:rPr>
        <w:t xml:space="preserve">(в том числе собственные доходы – увеличены на 2177,2 тыс. рублей, или на 2,7%; безвозмездные поступления – сокращены на 5867,0 тыс. рублей, или на 0,6%), расходы сокращены на 40101,4 </w:t>
      </w:r>
      <w:proofErr w:type="spellStart"/>
      <w:r w:rsidR="00A41174" w:rsidRPr="00A80633">
        <w:rPr>
          <w:rFonts w:ascii="Times New Roman" w:hAnsi="Times New Roman" w:cs="Times New Roman"/>
          <w:sz w:val="28"/>
          <w:szCs w:val="28"/>
        </w:rPr>
        <w:t>тыс</w:t>
      </w:r>
      <w:proofErr w:type="gramStart"/>
      <w:r w:rsidR="00A41174" w:rsidRPr="00A80633">
        <w:rPr>
          <w:rFonts w:ascii="Times New Roman" w:hAnsi="Times New Roman" w:cs="Times New Roman"/>
          <w:sz w:val="28"/>
          <w:szCs w:val="28"/>
        </w:rPr>
        <w:t>.р</w:t>
      </w:r>
      <w:proofErr w:type="gramEnd"/>
      <w:r w:rsidR="00A41174" w:rsidRPr="00A80633">
        <w:rPr>
          <w:rFonts w:ascii="Times New Roman" w:hAnsi="Times New Roman" w:cs="Times New Roman"/>
          <w:sz w:val="28"/>
          <w:szCs w:val="28"/>
        </w:rPr>
        <w:t>ублей</w:t>
      </w:r>
      <w:proofErr w:type="spellEnd"/>
      <w:r w:rsidR="00A41174" w:rsidRPr="00A80633">
        <w:rPr>
          <w:rFonts w:ascii="Times New Roman" w:hAnsi="Times New Roman" w:cs="Times New Roman"/>
          <w:sz w:val="28"/>
          <w:szCs w:val="28"/>
        </w:rPr>
        <w:t xml:space="preserve"> или на 3,9% (в том числе программные расходы – сокращены на 31410,9 тыс. рублей, или на 3,4%; непрограммные расходы – на </w:t>
      </w:r>
      <w:r w:rsidRPr="00A80633">
        <w:rPr>
          <w:rFonts w:ascii="Times New Roman" w:hAnsi="Times New Roman" w:cs="Times New Roman"/>
          <w:sz w:val="28"/>
          <w:szCs w:val="28"/>
        </w:rPr>
        <w:t>8690,5</w:t>
      </w:r>
      <w:r w:rsidR="00A41174" w:rsidRPr="00A80633">
        <w:rPr>
          <w:rFonts w:ascii="Times New Roman" w:hAnsi="Times New Roman" w:cs="Times New Roman"/>
          <w:sz w:val="28"/>
          <w:szCs w:val="28"/>
        </w:rPr>
        <w:t xml:space="preserve"> </w:t>
      </w:r>
      <w:r w:rsidRPr="00A80633">
        <w:rPr>
          <w:rFonts w:ascii="Times New Roman" w:hAnsi="Times New Roman" w:cs="Times New Roman"/>
          <w:sz w:val="28"/>
          <w:szCs w:val="28"/>
        </w:rPr>
        <w:t>тыс.</w:t>
      </w:r>
      <w:r w:rsidR="00A41174" w:rsidRPr="00A80633">
        <w:rPr>
          <w:rFonts w:ascii="Times New Roman" w:hAnsi="Times New Roman" w:cs="Times New Roman"/>
          <w:sz w:val="28"/>
          <w:szCs w:val="28"/>
        </w:rPr>
        <w:t xml:space="preserve"> рублей, или на </w:t>
      </w:r>
      <w:r w:rsidRPr="00A80633">
        <w:rPr>
          <w:rFonts w:ascii="Times New Roman" w:hAnsi="Times New Roman" w:cs="Times New Roman"/>
          <w:sz w:val="28"/>
          <w:szCs w:val="28"/>
        </w:rPr>
        <w:t>8,9</w:t>
      </w:r>
      <w:r w:rsidR="00A41174" w:rsidRPr="00A80633">
        <w:rPr>
          <w:rFonts w:ascii="Times New Roman" w:hAnsi="Times New Roman" w:cs="Times New Roman"/>
          <w:sz w:val="28"/>
          <w:szCs w:val="28"/>
        </w:rPr>
        <w:t>%).</w:t>
      </w:r>
      <w:r>
        <w:rPr>
          <w:rFonts w:ascii="Times New Roman" w:hAnsi="Times New Roman" w:cs="Times New Roman"/>
          <w:sz w:val="28"/>
          <w:szCs w:val="28"/>
        </w:rPr>
        <w:t xml:space="preserve"> </w:t>
      </w:r>
      <w:r w:rsidRPr="00DD39AB">
        <w:rPr>
          <w:rFonts w:ascii="Times New Roman" w:hAnsi="Times New Roman" w:cs="Times New Roman"/>
          <w:sz w:val="28"/>
          <w:szCs w:val="28"/>
        </w:rPr>
        <w:t>Б</w:t>
      </w:r>
      <w:r w:rsidR="009375B7" w:rsidRPr="00DD39AB">
        <w:rPr>
          <w:rFonts w:ascii="Times New Roman" w:eastAsia="Calibri" w:hAnsi="Times New Roman" w:cs="Times New Roman"/>
          <w:kern w:val="1"/>
          <w:sz w:val="28"/>
          <w:szCs w:val="28"/>
          <w:lang w:eastAsia="ar-SA"/>
        </w:rPr>
        <w:t xml:space="preserve">юджет исполнен с профицитом в размере </w:t>
      </w:r>
      <w:r w:rsidR="00E511CC" w:rsidRPr="00DD39AB">
        <w:rPr>
          <w:rFonts w:ascii="Times New Roman" w:eastAsia="Calibri" w:hAnsi="Times New Roman" w:cs="Times New Roman"/>
          <w:kern w:val="1"/>
          <w:sz w:val="28"/>
          <w:szCs w:val="28"/>
          <w:lang w:eastAsia="ar-SA"/>
        </w:rPr>
        <w:t>12726,8</w:t>
      </w:r>
      <w:r w:rsidR="009375B7" w:rsidRPr="00DD39AB">
        <w:rPr>
          <w:rFonts w:ascii="Times New Roman" w:eastAsia="Calibri" w:hAnsi="Times New Roman" w:cs="Times New Roman"/>
          <w:kern w:val="1"/>
          <w:sz w:val="28"/>
          <w:szCs w:val="28"/>
          <w:lang w:eastAsia="ar-SA"/>
        </w:rPr>
        <w:t xml:space="preserve"> тыс. рублей, </w:t>
      </w:r>
      <w:r w:rsidR="009375B7" w:rsidRPr="00DD39AB">
        <w:rPr>
          <w:rFonts w:ascii="Times New Roman" w:hAnsi="Times New Roman" w:cs="Times New Roman"/>
          <w:sz w:val="28"/>
          <w:szCs w:val="28"/>
        </w:rPr>
        <w:t>что  не противоречит  ст.92.1 Бюджетного Кодекса РФ.</w:t>
      </w:r>
      <w:r w:rsidR="009375B7" w:rsidRPr="00F40D34">
        <w:rPr>
          <w:rFonts w:ascii="Times New Roman" w:hAnsi="Times New Roman" w:cs="Times New Roman"/>
          <w:sz w:val="28"/>
          <w:szCs w:val="28"/>
        </w:rPr>
        <w:t xml:space="preserve"> </w:t>
      </w:r>
    </w:p>
    <w:p w:rsidR="00291086" w:rsidRDefault="00291086" w:rsidP="003105E4">
      <w:pPr>
        <w:suppressAutoHyphens/>
        <w:spacing w:before="28" w:after="0" w:line="240" w:lineRule="auto"/>
        <w:ind w:right="-1003" w:firstLine="708"/>
        <w:jc w:val="both"/>
        <w:textAlignment w:val="baseline"/>
        <w:rPr>
          <w:rFonts w:ascii="Times New Roman" w:eastAsia="Calibri" w:hAnsi="Times New Roman" w:cs="Times New Roman"/>
          <w:kern w:val="1"/>
          <w:sz w:val="28"/>
          <w:szCs w:val="28"/>
          <w:lang w:eastAsia="ar-SA"/>
        </w:rPr>
      </w:pPr>
    </w:p>
    <w:p w:rsidR="003B2BD7" w:rsidRDefault="002647DE" w:rsidP="000E225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07D8E">
        <w:rPr>
          <w:rFonts w:ascii="Times New Roman" w:hAnsi="Times New Roman" w:cs="Times New Roman"/>
          <w:color w:val="000000"/>
          <w:sz w:val="28"/>
          <w:szCs w:val="28"/>
        </w:rPr>
        <w:t xml:space="preserve">                   </w:t>
      </w:r>
    </w:p>
    <w:p w:rsidR="00A80C9F" w:rsidRDefault="003B2BD7" w:rsidP="000E225F">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color w:val="000000"/>
          <w:sz w:val="28"/>
          <w:szCs w:val="28"/>
        </w:rPr>
        <w:t xml:space="preserve">                    </w:t>
      </w:r>
      <w:r w:rsidR="00307D8E">
        <w:rPr>
          <w:rFonts w:ascii="Times New Roman" w:hAnsi="Times New Roman" w:cs="Times New Roman"/>
          <w:color w:val="000000"/>
          <w:sz w:val="28"/>
          <w:szCs w:val="28"/>
        </w:rPr>
        <w:t xml:space="preserve">    </w:t>
      </w:r>
      <w:r w:rsidR="002647DE">
        <w:rPr>
          <w:rFonts w:ascii="Times New Roman" w:hAnsi="Times New Roman" w:cs="Times New Roman"/>
          <w:color w:val="000000"/>
          <w:sz w:val="28"/>
          <w:szCs w:val="28"/>
        </w:rPr>
        <w:t xml:space="preserve">  </w:t>
      </w:r>
      <w:r w:rsidR="00FA0CFC" w:rsidRPr="00C969C8">
        <w:rPr>
          <w:rFonts w:ascii="Times New Roman" w:hAnsi="Times New Roman" w:cs="Times New Roman"/>
          <w:b/>
          <w:bCs/>
          <w:sz w:val="28"/>
          <w:szCs w:val="28"/>
        </w:rPr>
        <w:t>Анализ и</w:t>
      </w:r>
      <w:r w:rsidR="00A80C9F" w:rsidRPr="00C969C8">
        <w:rPr>
          <w:rFonts w:ascii="Times New Roman" w:hAnsi="Times New Roman" w:cs="Times New Roman"/>
          <w:b/>
          <w:bCs/>
          <w:sz w:val="28"/>
          <w:szCs w:val="28"/>
        </w:rPr>
        <w:t>сполнени</w:t>
      </w:r>
      <w:r w:rsidR="00FA0CFC" w:rsidRPr="00C969C8">
        <w:rPr>
          <w:rFonts w:ascii="Times New Roman" w:hAnsi="Times New Roman" w:cs="Times New Roman"/>
          <w:b/>
          <w:bCs/>
          <w:sz w:val="28"/>
          <w:szCs w:val="28"/>
        </w:rPr>
        <w:t>я</w:t>
      </w:r>
      <w:r w:rsidR="00C2611C" w:rsidRPr="00C969C8">
        <w:rPr>
          <w:rFonts w:ascii="Times New Roman" w:hAnsi="Times New Roman" w:cs="Times New Roman"/>
          <w:b/>
          <w:bCs/>
          <w:sz w:val="28"/>
          <w:szCs w:val="28"/>
        </w:rPr>
        <w:t xml:space="preserve"> доходной части бюджета</w:t>
      </w:r>
    </w:p>
    <w:p w:rsidR="00C969C8" w:rsidRDefault="00C969C8" w:rsidP="000E225F">
      <w:pPr>
        <w:autoSpaceDE w:val="0"/>
        <w:autoSpaceDN w:val="0"/>
        <w:adjustRightInd w:val="0"/>
        <w:spacing w:after="0" w:line="240" w:lineRule="auto"/>
        <w:jc w:val="both"/>
        <w:rPr>
          <w:rFonts w:ascii="Times New Roman" w:hAnsi="Times New Roman" w:cs="Times New Roman"/>
          <w:b/>
          <w:bCs/>
          <w:sz w:val="28"/>
          <w:szCs w:val="28"/>
        </w:rPr>
      </w:pPr>
    </w:p>
    <w:p w:rsidR="00E511CC" w:rsidRDefault="00E511CC" w:rsidP="00CE57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Исполнение районного бюджета по доходам по итогам 2022 года составило 1006966,6 тыс. рублей, или 99,6% от уточненных бюджетных назначений, в том числе:</w:t>
      </w:r>
    </w:p>
    <w:p w:rsidR="00E511CC" w:rsidRDefault="00E511CC" w:rsidP="00E511CC">
      <w:pPr>
        <w:autoSpaceDE w:val="0"/>
        <w:autoSpaceDN w:val="0"/>
        <w:adjustRightInd w:val="0"/>
        <w:spacing w:after="0" w:line="240" w:lineRule="auto"/>
        <w:rPr>
          <w:rFonts w:ascii="Times New Roman" w:hAnsi="Times New Roman" w:cs="Times New Roman"/>
          <w:sz w:val="28"/>
          <w:szCs w:val="28"/>
        </w:rPr>
      </w:pPr>
      <w:r>
        <w:rPr>
          <w:rFonts w:ascii="Times New Roman,Italic" w:hAnsi="Times New Roman,Italic" w:cs="Times New Roman,Italic"/>
          <w:i/>
          <w:iCs/>
          <w:sz w:val="28"/>
          <w:szCs w:val="28"/>
        </w:rPr>
        <w:t xml:space="preserve">        налоговые доходы </w:t>
      </w:r>
      <w:r>
        <w:rPr>
          <w:rFonts w:ascii="Times New Roman" w:hAnsi="Times New Roman" w:cs="Times New Roman"/>
          <w:sz w:val="28"/>
          <w:szCs w:val="28"/>
        </w:rPr>
        <w:t xml:space="preserve">– </w:t>
      </w:r>
      <w:r w:rsidR="00E16FAB">
        <w:rPr>
          <w:rFonts w:ascii="Times New Roman" w:hAnsi="Times New Roman" w:cs="Times New Roman"/>
          <w:sz w:val="28"/>
          <w:szCs w:val="28"/>
        </w:rPr>
        <w:t>76062,1 тыс.</w:t>
      </w:r>
      <w:r>
        <w:rPr>
          <w:rFonts w:ascii="Times New Roman" w:hAnsi="Times New Roman" w:cs="Times New Roman"/>
          <w:sz w:val="28"/>
          <w:szCs w:val="28"/>
        </w:rPr>
        <w:t xml:space="preserve"> рублей, или </w:t>
      </w:r>
      <w:r w:rsidR="00E16FAB">
        <w:rPr>
          <w:rFonts w:ascii="Times New Roman" w:hAnsi="Times New Roman" w:cs="Times New Roman"/>
          <w:sz w:val="28"/>
          <w:szCs w:val="28"/>
        </w:rPr>
        <w:t>102,7</w:t>
      </w:r>
      <w:r>
        <w:rPr>
          <w:rFonts w:ascii="Times New Roman" w:hAnsi="Times New Roman" w:cs="Times New Roman"/>
          <w:sz w:val="28"/>
          <w:szCs w:val="28"/>
        </w:rPr>
        <w:t>%;</w:t>
      </w:r>
    </w:p>
    <w:p w:rsidR="00E511CC" w:rsidRDefault="00E511CC" w:rsidP="00E511CC">
      <w:pPr>
        <w:autoSpaceDE w:val="0"/>
        <w:autoSpaceDN w:val="0"/>
        <w:adjustRightInd w:val="0"/>
        <w:spacing w:after="0" w:line="240" w:lineRule="auto"/>
        <w:rPr>
          <w:rFonts w:ascii="Times New Roman" w:hAnsi="Times New Roman" w:cs="Times New Roman"/>
          <w:sz w:val="28"/>
          <w:szCs w:val="28"/>
        </w:rPr>
      </w:pPr>
      <w:r>
        <w:rPr>
          <w:rFonts w:ascii="Times New Roman,Italic" w:hAnsi="Times New Roman,Italic" w:cs="Times New Roman,Italic"/>
          <w:i/>
          <w:iCs/>
          <w:sz w:val="28"/>
          <w:szCs w:val="28"/>
        </w:rPr>
        <w:lastRenderedPageBreak/>
        <w:t xml:space="preserve">       неналоговые доходы </w:t>
      </w:r>
      <w:r>
        <w:rPr>
          <w:rFonts w:ascii="Times New Roman" w:hAnsi="Times New Roman" w:cs="Times New Roman"/>
          <w:sz w:val="28"/>
          <w:szCs w:val="28"/>
        </w:rPr>
        <w:t xml:space="preserve">– </w:t>
      </w:r>
      <w:r w:rsidR="00E16FAB">
        <w:rPr>
          <w:rFonts w:ascii="Times New Roman" w:hAnsi="Times New Roman" w:cs="Times New Roman"/>
          <w:sz w:val="28"/>
          <w:szCs w:val="28"/>
        </w:rPr>
        <w:t>8159,7</w:t>
      </w:r>
      <w:r>
        <w:rPr>
          <w:rFonts w:ascii="Times New Roman" w:hAnsi="Times New Roman" w:cs="Times New Roman"/>
          <w:sz w:val="28"/>
          <w:szCs w:val="28"/>
        </w:rPr>
        <w:t xml:space="preserve"> </w:t>
      </w:r>
      <w:r w:rsidR="00E16FAB">
        <w:rPr>
          <w:rFonts w:ascii="Times New Roman" w:hAnsi="Times New Roman" w:cs="Times New Roman"/>
          <w:sz w:val="28"/>
          <w:szCs w:val="28"/>
        </w:rPr>
        <w:t>тыс.</w:t>
      </w:r>
      <w:r>
        <w:rPr>
          <w:rFonts w:ascii="Times New Roman" w:hAnsi="Times New Roman" w:cs="Times New Roman"/>
          <w:sz w:val="28"/>
          <w:szCs w:val="28"/>
        </w:rPr>
        <w:t xml:space="preserve"> рублей, или </w:t>
      </w:r>
      <w:r w:rsidR="00E16FAB">
        <w:rPr>
          <w:rFonts w:ascii="Times New Roman" w:hAnsi="Times New Roman" w:cs="Times New Roman"/>
          <w:sz w:val="28"/>
          <w:szCs w:val="28"/>
        </w:rPr>
        <w:t>102,4</w:t>
      </w:r>
      <w:r>
        <w:rPr>
          <w:rFonts w:ascii="Times New Roman" w:hAnsi="Times New Roman" w:cs="Times New Roman"/>
          <w:sz w:val="28"/>
          <w:szCs w:val="28"/>
        </w:rPr>
        <w:t>%;</w:t>
      </w:r>
    </w:p>
    <w:p w:rsidR="00E511CC" w:rsidRDefault="00E511CC" w:rsidP="00E511CC">
      <w:pPr>
        <w:autoSpaceDE w:val="0"/>
        <w:autoSpaceDN w:val="0"/>
        <w:adjustRightInd w:val="0"/>
        <w:spacing w:after="0" w:line="240" w:lineRule="auto"/>
        <w:rPr>
          <w:rFonts w:ascii="Times New Roman" w:hAnsi="Times New Roman" w:cs="Times New Roman"/>
          <w:sz w:val="28"/>
          <w:szCs w:val="28"/>
        </w:rPr>
      </w:pPr>
      <w:r>
        <w:rPr>
          <w:rFonts w:ascii="Times New Roman,Italic" w:hAnsi="Times New Roman,Italic" w:cs="Times New Roman,Italic"/>
          <w:i/>
          <w:iCs/>
          <w:sz w:val="28"/>
          <w:szCs w:val="28"/>
        </w:rPr>
        <w:t xml:space="preserve">       безвозмездные поступления </w:t>
      </w:r>
      <w:r>
        <w:rPr>
          <w:rFonts w:ascii="Times New Roman" w:hAnsi="Times New Roman" w:cs="Times New Roman"/>
          <w:sz w:val="28"/>
          <w:szCs w:val="28"/>
        </w:rPr>
        <w:t xml:space="preserve">– </w:t>
      </w:r>
      <w:r w:rsidR="00E16FAB">
        <w:rPr>
          <w:rFonts w:ascii="Times New Roman" w:hAnsi="Times New Roman" w:cs="Times New Roman"/>
          <w:sz w:val="28"/>
          <w:szCs w:val="28"/>
        </w:rPr>
        <w:t>922744,8</w:t>
      </w:r>
      <w:r>
        <w:rPr>
          <w:rFonts w:ascii="Times New Roman" w:hAnsi="Times New Roman" w:cs="Times New Roman"/>
          <w:sz w:val="28"/>
          <w:szCs w:val="28"/>
        </w:rPr>
        <w:t xml:space="preserve"> </w:t>
      </w:r>
      <w:r w:rsidR="00E16FAB">
        <w:rPr>
          <w:rFonts w:ascii="Times New Roman" w:hAnsi="Times New Roman" w:cs="Times New Roman"/>
          <w:sz w:val="28"/>
          <w:szCs w:val="28"/>
        </w:rPr>
        <w:t>тыс.</w:t>
      </w:r>
      <w:r>
        <w:rPr>
          <w:rFonts w:ascii="Times New Roman" w:hAnsi="Times New Roman" w:cs="Times New Roman"/>
          <w:sz w:val="28"/>
          <w:szCs w:val="28"/>
        </w:rPr>
        <w:t xml:space="preserve"> рублей, или </w:t>
      </w:r>
      <w:r w:rsidR="00E16FAB">
        <w:rPr>
          <w:rFonts w:ascii="Times New Roman" w:hAnsi="Times New Roman" w:cs="Times New Roman"/>
          <w:sz w:val="28"/>
          <w:szCs w:val="28"/>
        </w:rPr>
        <w:t>99,4</w:t>
      </w:r>
      <w:r>
        <w:rPr>
          <w:rFonts w:ascii="Times New Roman" w:hAnsi="Times New Roman" w:cs="Times New Roman"/>
          <w:sz w:val="28"/>
          <w:szCs w:val="28"/>
        </w:rPr>
        <w:t>%.</w:t>
      </w:r>
    </w:p>
    <w:p w:rsidR="00E511CC" w:rsidRDefault="0023227F" w:rsidP="00CE57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1228">
        <w:rPr>
          <w:rFonts w:ascii="Times New Roman" w:hAnsi="Times New Roman" w:cs="Times New Roman"/>
          <w:sz w:val="28"/>
          <w:szCs w:val="28"/>
        </w:rPr>
        <w:t xml:space="preserve">  </w:t>
      </w:r>
      <w:r>
        <w:rPr>
          <w:rFonts w:ascii="Times New Roman" w:hAnsi="Times New Roman" w:cs="Times New Roman"/>
          <w:sz w:val="28"/>
          <w:szCs w:val="28"/>
        </w:rPr>
        <w:t xml:space="preserve"> </w:t>
      </w:r>
      <w:r w:rsidR="00E511CC">
        <w:rPr>
          <w:rFonts w:ascii="Times New Roman" w:hAnsi="Times New Roman" w:cs="Times New Roman"/>
          <w:sz w:val="28"/>
          <w:szCs w:val="28"/>
        </w:rPr>
        <w:t xml:space="preserve">Перевыполнение бюджетных назначений по доходам </w:t>
      </w:r>
      <w:r w:rsidR="00F47F79">
        <w:rPr>
          <w:rFonts w:ascii="Times New Roman" w:hAnsi="Times New Roman" w:cs="Times New Roman"/>
          <w:sz w:val="28"/>
          <w:szCs w:val="28"/>
        </w:rPr>
        <w:t>районного</w:t>
      </w:r>
      <w:r w:rsidR="00E511CC">
        <w:rPr>
          <w:rFonts w:ascii="Times New Roman" w:hAnsi="Times New Roman" w:cs="Times New Roman"/>
          <w:sz w:val="28"/>
          <w:szCs w:val="28"/>
        </w:rPr>
        <w:t xml:space="preserve"> бюджета</w:t>
      </w:r>
      <w:r w:rsidR="00F47F79">
        <w:rPr>
          <w:rFonts w:ascii="Times New Roman" w:hAnsi="Times New Roman" w:cs="Times New Roman"/>
          <w:sz w:val="28"/>
          <w:szCs w:val="28"/>
        </w:rPr>
        <w:t xml:space="preserve"> </w:t>
      </w:r>
      <w:r w:rsidR="00E16FAB">
        <w:rPr>
          <w:rFonts w:ascii="Times New Roman" w:hAnsi="Times New Roman" w:cs="Times New Roman"/>
          <w:sz w:val="28"/>
          <w:szCs w:val="28"/>
        </w:rPr>
        <w:t>с</w:t>
      </w:r>
      <w:r w:rsidR="00E511CC">
        <w:rPr>
          <w:rFonts w:ascii="Times New Roman" w:hAnsi="Times New Roman" w:cs="Times New Roman"/>
          <w:sz w:val="28"/>
          <w:szCs w:val="28"/>
        </w:rPr>
        <w:t xml:space="preserve">ложилось в сумме </w:t>
      </w:r>
      <w:r>
        <w:rPr>
          <w:rFonts w:ascii="Times New Roman" w:hAnsi="Times New Roman" w:cs="Times New Roman"/>
          <w:sz w:val="28"/>
          <w:szCs w:val="28"/>
        </w:rPr>
        <w:t>2177,2 тыс.</w:t>
      </w:r>
      <w:r w:rsidR="00E511CC">
        <w:rPr>
          <w:rFonts w:ascii="Times New Roman" w:hAnsi="Times New Roman" w:cs="Times New Roman"/>
          <w:sz w:val="28"/>
          <w:szCs w:val="28"/>
        </w:rPr>
        <w:t xml:space="preserve"> рублей.</w:t>
      </w:r>
    </w:p>
    <w:p w:rsidR="003161FB" w:rsidRDefault="003161FB" w:rsidP="003161F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B61228">
        <w:rPr>
          <w:rFonts w:ascii="Times New Roman" w:hAnsi="Times New Roman" w:cs="Times New Roman"/>
          <w:sz w:val="28"/>
          <w:szCs w:val="28"/>
        </w:rPr>
        <w:t xml:space="preserve">   </w:t>
      </w:r>
      <w:r>
        <w:rPr>
          <w:rFonts w:ascii="Times New Roman" w:hAnsi="Times New Roman" w:cs="Times New Roman"/>
          <w:sz w:val="28"/>
          <w:szCs w:val="28"/>
        </w:rPr>
        <w:t>По сравнению с 2021 годом фактическое поступление общего объема доходов в районный бюджет увеличилось на 115284,7 тыс. рублей, или на 12,9% .</w:t>
      </w:r>
    </w:p>
    <w:p w:rsidR="00C969C8" w:rsidRDefault="00FA0CFC" w:rsidP="0091275F">
      <w:pPr>
        <w:pStyle w:val="ae"/>
        <w:spacing w:before="28"/>
        <w:ind w:right="-11" w:firstLine="709"/>
        <w:jc w:val="both"/>
        <w:rPr>
          <w:rFonts w:ascii="Times New Roman" w:hAnsi="Times New Roman" w:cs="Times New Roman"/>
          <w:sz w:val="28"/>
          <w:szCs w:val="28"/>
        </w:rPr>
      </w:pPr>
      <w:r w:rsidRPr="00705568">
        <w:rPr>
          <w:rFonts w:ascii="Times New Roman" w:hAnsi="Times New Roman" w:cs="Times New Roman"/>
          <w:sz w:val="28"/>
          <w:szCs w:val="28"/>
        </w:rPr>
        <w:t xml:space="preserve">Анализ доходной части районного бюджета в разрезе источников  поступления показывает, что доходы на </w:t>
      </w:r>
      <w:r w:rsidR="00705568" w:rsidRPr="00705568">
        <w:rPr>
          <w:rFonts w:ascii="Times New Roman" w:hAnsi="Times New Roman" w:cs="Times New Roman"/>
          <w:sz w:val="28"/>
          <w:szCs w:val="28"/>
        </w:rPr>
        <w:t>91,6</w:t>
      </w:r>
      <w:r w:rsidRPr="00705568">
        <w:rPr>
          <w:rFonts w:ascii="Times New Roman" w:hAnsi="Times New Roman" w:cs="Times New Roman"/>
          <w:sz w:val="28"/>
          <w:szCs w:val="28"/>
        </w:rPr>
        <w:t>% (20</w:t>
      </w:r>
      <w:r w:rsidR="00705568" w:rsidRPr="00705568">
        <w:rPr>
          <w:rFonts w:ascii="Times New Roman" w:hAnsi="Times New Roman" w:cs="Times New Roman"/>
          <w:sz w:val="28"/>
          <w:szCs w:val="28"/>
        </w:rPr>
        <w:t>2</w:t>
      </w:r>
      <w:r w:rsidR="003161FB">
        <w:rPr>
          <w:rFonts w:ascii="Times New Roman" w:hAnsi="Times New Roman" w:cs="Times New Roman"/>
          <w:sz w:val="28"/>
          <w:szCs w:val="28"/>
        </w:rPr>
        <w:t>1</w:t>
      </w:r>
      <w:r w:rsidR="00AA3764" w:rsidRPr="00705568">
        <w:rPr>
          <w:rFonts w:ascii="Times New Roman" w:hAnsi="Times New Roman" w:cs="Times New Roman"/>
          <w:sz w:val="28"/>
          <w:szCs w:val="28"/>
        </w:rPr>
        <w:t>-</w:t>
      </w:r>
      <w:r w:rsidRPr="00705568">
        <w:rPr>
          <w:rFonts w:ascii="Times New Roman" w:hAnsi="Times New Roman" w:cs="Times New Roman"/>
          <w:sz w:val="28"/>
          <w:szCs w:val="28"/>
        </w:rPr>
        <w:t xml:space="preserve"> </w:t>
      </w:r>
      <w:r w:rsidR="003161FB">
        <w:rPr>
          <w:rFonts w:ascii="Times New Roman" w:hAnsi="Times New Roman" w:cs="Times New Roman"/>
          <w:sz w:val="28"/>
          <w:szCs w:val="28"/>
        </w:rPr>
        <w:t>91,6</w:t>
      </w:r>
      <w:r w:rsidRPr="00705568">
        <w:rPr>
          <w:rFonts w:ascii="Times New Roman" w:hAnsi="Times New Roman" w:cs="Times New Roman"/>
          <w:sz w:val="28"/>
          <w:szCs w:val="28"/>
        </w:rPr>
        <w:t>%) формируются за счёт безвозмездных поступлений.</w:t>
      </w:r>
    </w:p>
    <w:p w:rsidR="003105E4" w:rsidRDefault="003105E4" w:rsidP="00CA4198">
      <w:pPr>
        <w:pStyle w:val="ae"/>
        <w:tabs>
          <w:tab w:val="left" w:pos="6521"/>
        </w:tabs>
        <w:spacing w:before="28"/>
        <w:ind w:left="6379" w:firstLine="1"/>
        <w:rPr>
          <w:rFonts w:ascii="Times New Roman" w:eastAsia="Andale Sans UI" w:hAnsi="Times New Roman" w:cs="Times New Roman"/>
          <w:sz w:val="24"/>
          <w:szCs w:val="24"/>
          <w:lang w:eastAsia="fa-IR" w:bidi="fa-IR"/>
        </w:rPr>
      </w:pPr>
    </w:p>
    <w:p w:rsidR="003105E4" w:rsidRDefault="003105E4" w:rsidP="00CA4198">
      <w:pPr>
        <w:pStyle w:val="ae"/>
        <w:tabs>
          <w:tab w:val="left" w:pos="6521"/>
        </w:tabs>
        <w:spacing w:before="28"/>
        <w:ind w:left="6379" w:firstLine="1"/>
        <w:rPr>
          <w:rFonts w:ascii="Times New Roman" w:eastAsia="Andale Sans UI" w:hAnsi="Times New Roman" w:cs="Times New Roman"/>
          <w:sz w:val="24"/>
          <w:szCs w:val="24"/>
          <w:lang w:eastAsia="fa-IR" w:bidi="fa-IR"/>
        </w:rPr>
      </w:pPr>
    </w:p>
    <w:p w:rsidR="00EF63F2" w:rsidRDefault="003105E4" w:rsidP="00CA4198">
      <w:pPr>
        <w:pStyle w:val="ae"/>
        <w:tabs>
          <w:tab w:val="left" w:pos="6521"/>
        </w:tabs>
        <w:spacing w:before="28"/>
        <w:ind w:left="6379" w:firstLine="1"/>
        <w:rPr>
          <w:rFonts w:ascii="Times New Roman" w:eastAsia="Andale Sans UI" w:hAnsi="Times New Roman" w:cs="Times New Roman"/>
          <w:sz w:val="24"/>
          <w:szCs w:val="24"/>
          <w:lang w:eastAsia="fa-IR" w:bidi="fa-IR"/>
        </w:rPr>
      </w:pPr>
      <w:r>
        <w:rPr>
          <w:rFonts w:ascii="Times New Roman" w:eastAsia="Andale Sans UI" w:hAnsi="Times New Roman" w:cs="Times New Roman"/>
          <w:sz w:val="24"/>
          <w:szCs w:val="24"/>
          <w:lang w:eastAsia="fa-IR" w:bidi="fa-IR"/>
        </w:rPr>
        <w:t xml:space="preserve">         </w:t>
      </w:r>
      <w:r w:rsidR="0091275F">
        <w:rPr>
          <w:rFonts w:ascii="Times New Roman" w:eastAsia="Andale Sans UI" w:hAnsi="Times New Roman" w:cs="Times New Roman"/>
          <w:sz w:val="24"/>
          <w:szCs w:val="24"/>
          <w:lang w:eastAsia="fa-IR" w:bidi="fa-IR"/>
        </w:rPr>
        <w:t xml:space="preserve">          </w:t>
      </w:r>
      <w:r>
        <w:rPr>
          <w:rFonts w:ascii="Times New Roman" w:eastAsia="Andale Sans UI" w:hAnsi="Times New Roman" w:cs="Times New Roman"/>
          <w:sz w:val="24"/>
          <w:szCs w:val="24"/>
          <w:lang w:eastAsia="fa-IR" w:bidi="fa-IR"/>
        </w:rPr>
        <w:t xml:space="preserve">   </w:t>
      </w:r>
      <w:r w:rsidR="00EF63F2" w:rsidRPr="00AB297C">
        <w:rPr>
          <w:rFonts w:ascii="Times New Roman" w:eastAsia="Andale Sans UI" w:hAnsi="Times New Roman" w:cs="Times New Roman"/>
          <w:sz w:val="24"/>
          <w:szCs w:val="24"/>
          <w:lang w:eastAsia="fa-IR" w:bidi="fa-IR"/>
        </w:rPr>
        <w:t xml:space="preserve">Таблица </w:t>
      </w:r>
      <w:r w:rsidR="00E511CC">
        <w:rPr>
          <w:rFonts w:eastAsia="Andale Sans UI"/>
          <w:sz w:val="24"/>
          <w:szCs w:val="24"/>
          <w:lang w:eastAsia="fa-IR" w:bidi="fa-IR"/>
        </w:rPr>
        <w:t>2</w:t>
      </w:r>
      <w:r w:rsidR="00EF63F2" w:rsidRPr="00AB297C">
        <w:rPr>
          <w:rFonts w:ascii="Times New Roman" w:eastAsia="Andale Sans UI" w:hAnsi="Times New Roman" w:cs="Times New Roman"/>
          <w:sz w:val="24"/>
          <w:szCs w:val="24"/>
          <w:lang w:eastAsia="fa-IR" w:bidi="fa-IR"/>
        </w:rPr>
        <w:t xml:space="preserve"> (тыс. </w:t>
      </w:r>
      <w:r w:rsidR="00CA4198">
        <w:rPr>
          <w:rFonts w:ascii="Times New Roman" w:eastAsia="Andale Sans UI" w:hAnsi="Times New Roman" w:cs="Times New Roman"/>
          <w:sz w:val="24"/>
          <w:szCs w:val="24"/>
          <w:lang w:eastAsia="fa-IR" w:bidi="fa-IR"/>
        </w:rPr>
        <w:t>р</w:t>
      </w:r>
      <w:r w:rsidR="00EF63F2" w:rsidRPr="00AB297C">
        <w:rPr>
          <w:rFonts w:ascii="Times New Roman" w:eastAsia="Andale Sans UI" w:hAnsi="Times New Roman" w:cs="Times New Roman"/>
          <w:sz w:val="24"/>
          <w:szCs w:val="24"/>
          <w:lang w:eastAsia="fa-IR" w:bidi="fa-IR"/>
        </w:rPr>
        <w:t>ублей)</w:t>
      </w:r>
    </w:p>
    <w:tbl>
      <w:tblPr>
        <w:tblW w:w="10601" w:type="dxa"/>
        <w:tblInd w:w="93" w:type="dxa"/>
        <w:tblLayout w:type="fixed"/>
        <w:tblLook w:val="04A0" w:firstRow="1" w:lastRow="0" w:firstColumn="1" w:lastColumn="0" w:noHBand="0" w:noVBand="1"/>
      </w:tblPr>
      <w:tblGrid>
        <w:gridCol w:w="2712"/>
        <w:gridCol w:w="1135"/>
        <w:gridCol w:w="1135"/>
        <w:gridCol w:w="1136"/>
        <w:gridCol w:w="1158"/>
        <w:gridCol w:w="828"/>
        <w:gridCol w:w="993"/>
        <w:gridCol w:w="710"/>
        <w:gridCol w:w="794"/>
      </w:tblGrid>
      <w:tr w:rsidR="00EF63F2" w:rsidRPr="003450EF" w:rsidTr="00FA39A5">
        <w:trPr>
          <w:trHeight w:val="1106"/>
        </w:trPr>
        <w:tc>
          <w:tcPr>
            <w:tcW w:w="27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F63F2" w:rsidRPr="003450EF" w:rsidRDefault="00EF63F2" w:rsidP="007A477B">
            <w:pPr>
              <w:spacing w:after="0" w:line="240" w:lineRule="auto"/>
              <w:jc w:val="center"/>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Наименование показателя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63F2" w:rsidRPr="003450EF" w:rsidRDefault="00EF63F2" w:rsidP="00F47F79">
            <w:pPr>
              <w:spacing w:after="0" w:line="240" w:lineRule="auto"/>
              <w:jc w:val="center"/>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Исполнено за 20</w:t>
            </w:r>
            <w:r w:rsidR="008E402A">
              <w:rPr>
                <w:rFonts w:ascii="Times New Roman" w:eastAsia="Times New Roman" w:hAnsi="Times New Roman" w:cs="Times New Roman"/>
                <w:color w:val="000000"/>
                <w:sz w:val="20"/>
                <w:szCs w:val="20"/>
              </w:rPr>
              <w:t>2</w:t>
            </w:r>
            <w:r w:rsidR="00F47F79">
              <w:rPr>
                <w:rFonts w:ascii="Times New Roman" w:eastAsia="Times New Roman" w:hAnsi="Times New Roman" w:cs="Times New Roman"/>
                <w:color w:val="000000"/>
                <w:sz w:val="20"/>
                <w:szCs w:val="20"/>
              </w:rPr>
              <w:t>1</w:t>
            </w:r>
            <w:r w:rsidRPr="003450EF">
              <w:rPr>
                <w:rFonts w:ascii="Times New Roman" w:eastAsia="Times New Roman" w:hAnsi="Times New Roman" w:cs="Times New Roman"/>
                <w:color w:val="000000"/>
                <w:sz w:val="20"/>
                <w:szCs w:val="20"/>
              </w:rPr>
              <w:t>год</w:t>
            </w:r>
          </w:p>
        </w:tc>
        <w:tc>
          <w:tcPr>
            <w:tcW w:w="2271" w:type="dxa"/>
            <w:gridSpan w:val="2"/>
            <w:tcBorders>
              <w:top w:val="single" w:sz="4" w:space="0" w:color="auto"/>
              <w:left w:val="nil"/>
              <w:bottom w:val="single" w:sz="4" w:space="0" w:color="auto"/>
              <w:right w:val="single" w:sz="4" w:space="0" w:color="000000"/>
            </w:tcBorders>
            <w:shd w:val="clear" w:color="auto" w:fill="auto"/>
            <w:vAlign w:val="center"/>
            <w:hideMark/>
          </w:tcPr>
          <w:p w:rsidR="00EF63F2" w:rsidRPr="003450EF" w:rsidRDefault="00EF63F2" w:rsidP="007A477B">
            <w:pPr>
              <w:spacing w:after="0" w:line="240" w:lineRule="auto"/>
              <w:jc w:val="center"/>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Утверждены бюджетные назначения</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63F2" w:rsidRPr="003450EF" w:rsidRDefault="00EF63F2" w:rsidP="00F47F79">
            <w:pPr>
              <w:spacing w:after="0" w:line="240" w:lineRule="auto"/>
              <w:jc w:val="center"/>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Исполнено за 20</w:t>
            </w:r>
            <w:r w:rsidR="00307D8E">
              <w:rPr>
                <w:rFonts w:ascii="Times New Roman" w:eastAsia="Times New Roman" w:hAnsi="Times New Roman" w:cs="Times New Roman"/>
                <w:color w:val="000000"/>
                <w:sz w:val="20"/>
                <w:szCs w:val="20"/>
              </w:rPr>
              <w:t>2</w:t>
            </w:r>
            <w:r w:rsidR="00F47F79">
              <w:rPr>
                <w:rFonts w:ascii="Times New Roman" w:eastAsia="Times New Roman" w:hAnsi="Times New Roman" w:cs="Times New Roman"/>
                <w:color w:val="000000"/>
                <w:sz w:val="20"/>
                <w:szCs w:val="20"/>
              </w:rPr>
              <w:t>2</w:t>
            </w:r>
            <w:r w:rsidRPr="003450EF">
              <w:rPr>
                <w:rFonts w:ascii="Times New Roman" w:eastAsia="Times New Roman" w:hAnsi="Times New Roman" w:cs="Times New Roman"/>
                <w:color w:val="000000"/>
                <w:sz w:val="20"/>
                <w:szCs w:val="20"/>
              </w:rPr>
              <w:t>год</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63F2" w:rsidRPr="003450EF" w:rsidRDefault="00EF63F2" w:rsidP="007A477B">
            <w:pPr>
              <w:spacing w:after="0" w:line="240" w:lineRule="auto"/>
              <w:jc w:val="center"/>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Уд</w:t>
            </w:r>
            <w:proofErr w:type="gramStart"/>
            <w:r w:rsidRPr="003450EF">
              <w:rPr>
                <w:rFonts w:ascii="Times New Roman" w:eastAsia="Times New Roman" w:hAnsi="Times New Roman" w:cs="Times New Roman"/>
                <w:color w:val="000000"/>
                <w:sz w:val="20"/>
                <w:szCs w:val="20"/>
              </w:rPr>
              <w:t>.</w:t>
            </w:r>
            <w:proofErr w:type="gramEnd"/>
            <w:r w:rsidRPr="003450EF">
              <w:rPr>
                <w:rFonts w:ascii="Times New Roman" w:eastAsia="Times New Roman" w:hAnsi="Times New Roman" w:cs="Times New Roman"/>
                <w:color w:val="000000"/>
                <w:sz w:val="20"/>
                <w:szCs w:val="20"/>
              </w:rPr>
              <w:t xml:space="preserve"> </w:t>
            </w:r>
            <w:proofErr w:type="gramStart"/>
            <w:r w:rsidRPr="003450EF">
              <w:rPr>
                <w:rFonts w:ascii="Times New Roman" w:eastAsia="Times New Roman" w:hAnsi="Times New Roman" w:cs="Times New Roman"/>
                <w:color w:val="000000"/>
                <w:sz w:val="20"/>
                <w:szCs w:val="20"/>
              </w:rPr>
              <w:t>в</w:t>
            </w:r>
            <w:proofErr w:type="gramEnd"/>
            <w:r w:rsidRPr="003450EF">
              <w:rPr>
                <w:rFonts w:ascii="Times New Roman" w:eastAsia="Times New Roman" w:hAnsi="Times New Roman" w:cs="Times New Roman"/>
                <w:color w:val="000000"/>
                <w:sz w:val="20"/>
                <w:szCs w:val="20"/>
              </w:rPr>
              <w:t>ес, %</w:t>
            </w:r>
          </w:p>
        </w:tc>
        <w:tc>
          <w:tcPr>
            <w:tcW w:w="1703" w:type="dxa"/>
            <w:gridSpan w:val="2"/>
            <w:tcBorders>
              <w:top w:val="single" w:sz="4" w:space="0" w:color="auto"/>
              <w:left w:val="nil"/>
              <w:bottom w:val="single" w:sz="4" w:space="0" w:color="auto"/>
              <w:right w:val="single" w:sz="4" w:space="0" w:color="000000"/>
            </w:tcBorders>
            <w:shd w:val="clear" w:color="auto" w:fill="auto"/>
            <w:vAlign w:val="bottom"/>
            <w:hideMark/>
          </w:tcPr>
          <w:p w:rsidR="00EF63F2" w:rsidRPr="003450EF" w:rsidRDefault="00EF63F2" w:rsidP="007A477B">
            <w:pPr>
              <w:spacing w:after="0" w:line="240" w:lineRule="auto"/>
              <w:jc w:val="center"/>
              <w:rPr>
                <w:rFonts w:ascii="Times New Roman" w:eastAsia="Times New Roman" w:hAnsi="Times New Roman" w:cs="Times New Roman"/>
                <w:sz w:val="20"/>
                <w:szCs w:val="20"/>
              </w:rPr>
            </w:pPr>
            <w:r w:rsidRPr="003450EF">
              <w:rPr>
                <w:rFonts w:ascii="Times New Roman" w:eastAsia="Times New Roman" w:hAnsi="Times New Roman" w:cs="Times New Roman"/>
                <w:sz w:val="20"/>
                <w:szCs w:val="20"/>
              </w:rPr>
              <w:t>Отклонения исполнения от уточненного плана</w:t>
            </w:r>
            <w:proofErr w:type="gramStart"/>
            <w:r w:rsidRPr="003450EF">
              <w:rPr>
                <w:rFonts w:ascii="Times New Roman" w:eastAsia="Times New Roman" w:hAnsi="Times New Roman" w:cs="Times New Roman"/>
                <w:sz w:val="20"/>
                <w:szCs w:val="20"/>
              </w:rPr>
              <w:t xml:space="preserve">  (+,-)</w:t>
            </w:r>
            <w:proofErr w:type="gramEnd"/>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63F2" w:rsidRPr="003450EF" w:rsidRDefault="00EF63F2" w:rsidP="00F47F79">
            <w:pPr>
              <w:spacing w:after="0" w:line="240" w:lineRule="auto"/>
              <w:jc w:val="center"/>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Исполнение к 20</w:t>
            </w:r>
            <w:r w:rsidR="00792A55">
              <w:rPr>
                <w:rFonts w:ascii="Times New Roman" w:eastAsia="Times New Roman" w:hAnsi="Times New Roman" w:cs="Times New Roman"/>
                <w:color w:val="000000"/>
                <w:sz w:val="20"/>
                <w:szCs w:val="20"/>
              </w:rPr>
              <w:t>2</w:t>
            </w:r>
            <w:r w:rsidR="00F47F79">
              <w:rPr>
                <w:rFonts w:ascii="Times New Roman" w:eastAsia="Times New Roman" w:hAnsi="Times New Roman" w:cs="Times New Roman"/>
                <w:color w:val="000000"/>
                <w:sz w:val="20"/>
                <w:szCs w:val="20"/>
              </w:rPr>
              <w:t>1</w:t>
            </w:r>
            <w:r w:rsidRPr="003450EF">
              <w:rPr>
                <w:rFonts w:ascii="Times New Roman" w:eastAsia="Times New Roman" w:hAnsi="Times New Roman" w:cs="Times New Roman"/>
                <w:color w:val="000000"/>
                <w:sz w:val="20"/>
                <w:szCs w:val="20"/>
              </w:rPr>
              <w:t>году</w:t>
            </w:r>
          </w:p>
        </w:tc>
      </w:tr>
      <w:tr w:rsidR="00CA4198" w:rsidRPr="003450EF" w:rsidTr="00FA39A5">
        <w:trPr>
          <w:trHeight w:val="1405"/>
        </w:trPr>
        <w:tc>
          <w:tcPr>
            <w:tcW w:w="2712" w:type="dxa"/>
            <w:vMerge/>
            <w:tcBorders>
              <w:top w:val="single" w:sz="4" w:space="0" w:color="auto"/>
              <w:left w:val="single" w:sz="4" w:space="0" w:color="auto"/>
              <w:bottom w:val="single" w:sz="4" w:space="0" w:color="auto"/>
              <w:right w:val="single" w:sz="4" w:space="0" w:color="auto"/>
            </w:tcBorders>
            <w:vAlign w:val="center"/>
            <w:hideMark/>
          </w:tcPr>
          <w:p w:rsidR="00CA4198" w:rsidRPr="003450EF" w:rsidRDefault="00CA4198" w:rsidP="007A477B">
            <w:pPr>
              <w:spacing w:after="0" w:line="240" w:lineRule="auto"/>
              <w:rPr>
                <w:rFonts w:ascii="Times New Roman" w:eastAsia="Times New Roman" w:hAnsi="Times New Roman" w:cs="Times New Roman"/>
                <w:color w:val="000000"/>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A4198" w:rsidRPr="003450EF" w:rsidRDefault="00CA4198" w:rsidP="007A477B">
            <w:pPr>
              <w:spacing w:after="0" w:line="240" w:lineRule="auto"/>
              <w:rPr>
                <w:rFonts w:ascii="Times New Roman" w:eastAsia="Times New Roman" w:hAnsi="Times New Roman" w:cs="Times New Roman"/>
                <w:color w:val="000000"/>
                <w:sz w:val="20"/>
                <w:szCs w:val="20"/>
              </w:rPr>
            </w:pPr>
          </w:p>
        </w:tc>
        <w:tc>
          <w:tcPr>
            <w:tcW w:w="1135" w:type="dxa"/>
            <w:tcBorders>
              <w:top w:val="nil"/>
              <w:left w:val="nil"/>
              <w:bottom w:val="single" w:sz="4" w:space="0" w:color="auto"/>
              <w:right w:val="single" w:sz="4" w:space="0" w:color="auto"/>
            </w:tcBorders>
            <w:shd w:val="clear" w:color="auto" w:fill="auto"/>
            <w:vAlign w:val="center"/>
            <w:hideMark/>
          </w:tcPr>
          <w:p w:rsidR="00CA4198" w:rsidRPr="003450EF" w:rsidRDefault="00CA4198" w:rsidP="003A3333">
            <w:pPr>
              <w:spacing w:after="0" w:line="240" w:lineRule="auto"/>
              <w:jc w:val="center"/>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 xml:space="preserve">от </w:t>
            </w:r>
            <w:r w:rsidR="004737B1" w:rsidRPr="004737B1">
              <w:rPr>
                <w:rFonts w:ascii="Times New Roman" w:eastAsia="Times New Roman" w:hAnsi="Times New Roman" w:cs="Times New Roman"/>
                <w:color w:val="000000"/>
                <w:sz w:val="20"/>
                <w:szCs w:val="20"/>
              </w:rPr>
              <w:t>1</w:t>
            </w:r>
            <w:r w:rsidR="00F47F79">
              <w:rPr>
                <w:rFonts w:ascii="Times New Roman" w:eastAsia="Times New Roman" w:hAnsi="Times New Roman" w:cs="Times New Roman"/>
                <w:color w:val="000000"/>
                <w:sz w:val="20"/>
                <w:szCs w:val="20"/>
              </w:rPr>
              <w:t>4</w:t>
            </w:r>
            <w:r w:rsidR="004737B1" w:rsidRPr="004737B1">
              <w:rPr>
                <w:rFonts w:ascii="Times New Roman" w:eastAsia="Times New Roman" w:hAnsi="Times New Roman" w:cs="Times New Roman"/>
                <w:color w:val="000000"/>
                <w:sz w:val="20"/>
                <w:szCs w:val="20"/>
              </w:rPr>
              <w:t>.12.20</w:t>
            </w:r>
            <w:r w:rsidR="008E402A">
              <w:rPr>
                <w:rFonts w:ascii="Times New Roman" w:eastAsia="Times New Roman" w:hAnsi="Times New Roman" w:cs="Times New Roman"/>
                <w:color w:val="000000"/>
                <w:sz w:val="20"/>
                <w:szCs w:val="20"/>
              </w:rPr>
              <w:t>2</w:t>
            </w:r>
            <w:r w:rsidR="00F47F79">
              <w:rPr>
                <w:rFonts w:ascii="Times New Roman" w:eastAsia="Times New Roman" w:hAnsi="Times New Roman" w:cs="Times New Roman"/>
                <w:color w:val="000000"/>
                <w:sz w:val="20"/>
                <w:szCs w:val="20"/>
              </w:rPr>
              <w:t>1</w:t>
            </w:r>
            <w:r w:rsidR="004737B1" w:rsidRPr="004737B1">
              <w:rPr>
                <w:rFonts w:ascii="Times New Roman" w:eastAsia="Times New Roman" w:hAnsi="Times New Roman" w:cs="Times New Roman"/>
                <w:color w:val="000000"/>
                <w:sz w:val="20"/>
                <w:szCs w:val="20"/>
              </w:rPr>
              <w:t xml:space="preserve"> № </w:t>
            </w:r>
            <w:r w:rsidR="00F47F79">
              <w:rPr>
                <w:rFonts w:ascii="Times New Roman" w:eastAsia="Times New Roman" w:hAnsi="Times New Roman" w:cs="Times New Roman"/>
                <w:color w:val="000000"/>
                <w:sz w:val="20"/>
                <w:szCs w:val="20"/>
              </w:rPr>
              <w:t>1</w:t>
            </w:r>
            <w:r w:rsidR="003A3333">
              <w:rPr>
                <w:rFonts w:ascii="Times New Roman" w:eastAsia="Times New Roman" w:hAnsi="Times New Roman" w:cs="Times New Roman"/>
                <w:color w:val="000000"/>
                <w:sz w:val="20"/>
                <w:szCs w:val="20"/>
              </w:rPr>
              <w:t>7</w:t>
            </w:r>
            <w:r w:rsidR="004737B1" w:rsidRPr="004737B1">
              <w:rPr>
                <w:rFonts w:ascii="Times New Roman" w:eastAsia="Times New Roman" w:hAnsi="Times New Roman" w:cs="Times New Roman"/>
                <w:color w:val="000000"/>
                <w:sz w:val="20"/>
                <w:szCs w:val="20"/>
              </w:rPr>
              <w:t>-</w:t>
            </w:r>
            <w:r w:rsidR="008E402A">
              <w:rPr>
                <w:rFonts w:ascii="Times New Roman" w:eastAsia="Times New Roman" w:hAnsi="Times New Roman" w:cs="Times New Roman"/>
                <w:color w:val="000000"/>
                <w:sz w:val="20"/>
                <w:szCs w:val="20"/>
              </w:rPr>
              <w:t>1</w:t>
            </w:r>
            <w:r w:rsidR="00F47F79">
              <w:rPr>
                <w:rFonts w:ascii="Times New Roman" w:eastAsia="Times New Roman" w:hAnsi="Times New Roman" w:cs="Times New Roman"/>
                <w:color w:val="000000"/>
                <w:sz w:val="20"/>
                <w:szCs w:val="20"/>
              </w:rPr>
              <w:t>67</w:t>
            </w:r>
            <w:r w:rsidR="004737B1" w:rsidRPr="004737B1">
              <w:rPr>
                <w:rFonts w:ascii="Times New Roman" w:eastAsia="Times New Roman" w:hAnsi="Times New Roman" w:cs="Times New Roman"/>
                <w:color w:val="000000"/>
                <w:sz w:val="20"/>
                <w:szCs w:val="20"/>
              </w:rPr>
              <w:t>р</w:t>
            </w:r>
          </w:p>
        </w:tc>
        <w:tc>
          <w:tcPr>
            <w:tcW w:w="1135" w:type="dxa"/>
            <w:tcBorders>
              <w:top w:val="nil"/>
              <w:left w:val="nil"/>
              <w:bottom w:val="single" w:sz="4" w:space="0" w:color="auto"/>
              <w:right w:val="single" w:sz="4" w:space="0" w:color="auto"/>
            </w:tcBorders>
            <w:shd w:val="clear" w:color="auto" w:fill="auto"/>
            <w:vAlign w:val="center"/>
            <w:hideMark/>
          </w:tcPr>
          <w:p w:rsidR="00CA4198" w:rsidRPr="00F40D34" w:rsidRDefault="00CA4198" w:rsidP="00F47F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уточненный план на 20</w:t>
            </w:r>
            <w:r w:rsidR="00307D8E">
              <w:rPr>
                <w:rFonts w:ascii="Times New Roman" w:eastAsia="Times New Roman" w:hAnsi="Times New Roman" w:cs="Times New Roman"/>
                <w:color w:val="000000"/>
                <w:sz w:val="20"/>
                <w:szCs w:val="20"/>
              </w:rPr>
              <w:t>2</w:t>
            </w:r>
            <w:r w:rsidR="00F47F79">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год</w:t>
            </w: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CA4198" w:rsidRPr="003450EF" w:rsidRDefault="00CA4198" w:rsidP="007A477B">
            <w:pPr>
              <w:spacing w:after="0" w:line="240" w:lineRule="auto"/>
              <w:rPr>
                <w:rFonts w:ascii="Times New Roman" w:eastAsia="Times New Roman" w:hAnsi="Times New Roman" w:cs="Times New Roman"/>
                <w:color w:val="000000"/>
                <w:sz w:val="20"/>
                <w:szCs w:val="20"/>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CA4198" w:rsidRPr="003450EF" w:rsidRDefault="00CA4198" w:rsidP="007A477B">
            <w:pPr>
              <w:spacing w:after="0" w:line="240" w:lineRule="auto"/>
              <w:rPr>
                <w:rFonts w:ascii="Times New Roman" w:eastAsia="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hideMark/>
          </w:tcPr>
          <w:p w:rsidR="00CA4198" w:rsidRPr="003450EF" w:rsidRDefault="00CA4198" w:rsidP="007A477B">
            <w:pPr>
              <w:spacing w:after="0" w:line="240" w:lineRule="auto"/>
              <w:jc w:val="center"/>
              <w:rPr>
                <w:rFonts w:ascii="Times New Roman" w:eastAsia="Times New Roman" w:hAnsi="Times New Roman" w:cs="Times New Roman"/>
                <w:sz w:val="20"/>
                <w:szCs w:val="20"/>
              </w:rPr>
            </w:pPr>
            <w:r w:rsidRPr="003450EF">
              <w:rPr>
                <w:rFonts w:ascii="Times New Roman" w:eastAsia="Times New Roman" w:hAnsi="Times New Roman" w:cs="Times New Roman"/>
                <w:sz w:val="20"/>
                <w:szCs w:val="20"/>
              </w:rPr>
              <w:t>сума</w:t>
            </w:r>
          </w:p>
        </w:tc>
        <w:tc>
          <w:tcPr>
            <w:tcW w:w="710" w:type="dxa"/>
            <w:tcBorders>
              <w:top w:val="nil"/>
              <w:left w:val="nil"/>
              <w:bottom w:val="single" w:sz="4" w:space="0" w:color="auto"/>
              <w:right w:val="single" w:sz="4" w:space="0" w:color="auto"/>
            </w:tcBorders>
            <w:shd w:val="clear" w:color="auto" w:fill="auto"/>
            <w:hideMark/>
          </w:tcPr>
          <w:p w:rsidR="00CA4198" w:rsidRPr="003450EF" w:rsidRDefault="00CA4198" w:rsidP="007A477B">
            <w:pPr>
              <w:spacing w:after="0" w:line="240" w:lineRule="auto"/>
              <w:jc w:val="center"/>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CA4198" w:rsidRPr="003450EF" w:rsidRDefault="00CA4198" w:rsidP="007A477B">
            <w:pPr>
              <w:spacing w:after="0" w:line="240" w:lineRule="auto"/>
              <w:rPr>
                <w:rFonts w:ascii="Times New Roman" w:eastAsia="Times New Roman" w:hAnsi="Times New Roman" w:cs="Times New Roman"/>
                <w:color w:val="000000"/>
                <w:sz w:val="20"/>
                <w:szCs w:val="20"/>
              </w:rPr>
            </w:pPr>
          </w:p>
        </w:tc>
      </w:tr>
      <w:tr w:rsidR="00F47F79" w:rsidRPr="003450EF" w:rsidTr="00FA39A5">
        <w:trPr>
          <w:trHeight w:val="299"/>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F47F79" w:rsidRPr="00F00E0A" w:rsidRDefault="00F47F79" w:rsidP="007A477B">
            <w:pPr>
              <w:spacing w:after="0" w:line="240" w:lineRule="auto"/>
              <w:rPr>
                <w:rFonts w:ascii="Times New Roman" w:eastAsia="Times New Roman" w:hAnsi="Times New Roman" w:cs="Times New Roman"/>
                <w:b/>
                <w:color w:val="000000"/>
                <w:sz w:val="20"/>
                <w:szCs w:val="20"/>
              </w:rPr>
            </w:pPr>
            <w:r w:rsidRPr="00F00E0A">
              <w:rPr>
                <w:rFonts w:ascii="Times New Roman" w:eastAsia="Times New Roman" w:hAnsi="Times New Roman" w:cs="Times New Roman"/>
                <w:b/>
                <w:color w:val="000000"/>
                <w:sz w:val="20"/>
                <w:szCs w:val="20"/>
              </w:rPr>
              <w:t>Собственные доходы</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F00E0A" w:rsidRDefault="00F47F79" w:rsidP="00873E5D">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74565,0</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0A1791" w:rsidP="0026137C">
            <w:pPr>
              <w:spacing w:after="0" w:line="240" w:lineRule="auto"/>
              <w:jc w:val="right"/>
              <w:rPr>
                <w:rFonts w:ascii="Times New Roman" w:eastAsia="Times New Roman" w:hAnsi="Times New Roman" w:cs="Times New Roman"/>
                <w:b/>
                <w:color w:val="000000"/>
                <w:sz w:val="20"/>
                <w:szCs w:val="20"/>
              </w:rPr>
            </w:pPr>
            <w:r w:rsidRPr="003161FB">
              <w:rPr>
                <w:rFonts w:ascii="Times New Roman" w:eastAsia="Times New Roman" w:hAnsi="Times New Roman" w:cs="Times New Roman"/>
                <w:b/>
                <w:color w:val="000000"/>
                <w:sz w:val="20"/>
                <w:szCs w:val="20"/>
              </w:rPr>
              <w:t>8</w:t>
            </w:r>
            <w:r w:rsidR="0026137C" w:rsidRPr="003161FB">
              <w:rPr>
                <w:rFonts w:ascii="Times New Roman" w:eastAsia="Times New Roman" w:hAnsi="Times New Roman" w:cs="Times New Roman"/>
                <w:b/>
                <w:color w:val="000000"/>
                <w:sz w:val="20"/>
                <w:szCs w:val="20"/>
              </w:rPr>
              <w:t>0</w:t>
            </w:r>
            <w:r w:rsidRPr="003161FB">
              <w:rPr>
                <w:rFonts w:ascii="Times New Roman" w:eastAsia="Times New Roman" w:hAnsi="Times New Roman" w:cs="Times New Roman"/>
                <w:b/>
                <w:color w:val="000000"/>
                <w:sz w:val="20"/>
                <w:szCs w:val="20"/>
              </w:rPr>
              <w:t>044,6</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FC084A" w:rsidP="007A477B">
            <w:pPr>
              <w:spacing w:after="0" w:line="240" w:lineRule="auto"/>
              <w:jc w:val="right"/>
              <w:rPr>
                <w:rFonts w:ascii="Times New Roman" w:eastAsia="Times New Roman" w:hAnsi="Times New Roman" w:cs="Times New Roman"/>
                <w:b/>
                <w:color w:val="000000"/>
                <w:sz w:val="20"/>
                <w:szCs w:val="20"/>
              </w:rPr>
            </w:pPr>
            <w:r w:rsidRPr="003161FB">
              <w:rPr>
                <w:rFonts w:ascii="Times New Roman" w:eastAsia="Times New Roman" w:hAnsi="Times New Roman" w:cs="Times New Roman"/>
                <w:b/>
                <w:color w:val="000000"/>
                <w:sz w:val="20"/>
                <w:szCs w:val="20"/>
              </w:rPr>
              <w:t>82044,6</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F00E0A" w:rsidRDefault="00FC084A" w:rsidP="000168EB">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84221,8</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F00E0A" w:rsidRDefault="00F47F79" w:rsidP="007A477B">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8,4</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F00E0A" w:rsidRDefault="00F47F79" w:rsidP="00EE4A8D">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EE4A8D">
              <w:rPr>
                <w:rFonts w:ascii="Times New Roman" w:eastAsia="Times New Roman" w:hAnsi="Times New Roman" w:cs="Times New Roman"/>
                <w:b/>
                <w:sz w:val="20"/>
                <w:szCs w:val="20"/>
              </w:rPr>
              <w:t>2177,2</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F00E0A" w:rsidRDefault="00873E5D" w:rsidP="007A477B">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102,7</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F00E0A" w:rsidRDefault="00F27F25" w:rsidP="007A477B">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113,0</w:t>
            </w:r>
          </w:p>
        </w:tc>
      </w:tr>
      <w:tr w:rsidR="00F47F79" w:rsidRPr="003450EF" w:rsidTr="00FA39A5">
        <w:trPr>
          <w:trHeight w:val="299"/>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F47F79" w:rsidRPr="00CA4198" w:rsidRDefault="00F47F79" w:rsidP="007A477B">
            <w:pPr>
              <w:spacing w:after="0" w:line="240" w:lineRule="auto"/>
              <w:rPr>
                <w:rFonts w:ascii="Times New Roman" w:eastAsia="Times New Roman" w:hAnsi="Times New Roman" w:cs="Times New Roman"/>
                <w:b/>
                <w:color w:val="000000"/>
                <w:sz w:val="20"/>
                <w:szCs w:val="20"/>
              </w:rPr>
            </w:pPr>
            <w:r w:rsidRPr="00CA4198">
              <w:rPr>
                <w:rFonts w:ascii="Times New Roman" w:eastAsia="Times New Roman" w:hAnsi="Times New Roman" w:cs="Times New Roman"/>
                <w:b/>
                <w:color w:val="000000"/>
                <w:sz w:val="20"/>
                <w:szCs w:val="20"/>
              </w:rPr>
              <w:t>Налоговые доходы</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F00E0A" w:rsidRDefault="00F47F79" w:rsidP="00873E5D">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65914,3</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26137C" w:rsidP="008E402A">
            <w:pPr>
              <w:spacing w:after="0" w:line="240" w:lineRule="auto"/>
              <w:jc w:val="right"/>
              <w:rPr>
                <w:rFonts w:ascii="Times New Roman" w:eastAsia="Times New Roman" w:hAnsi="Times New Roman" w:cs="Times New Roman"/>
                <w:b/>
                <w:color w:val="000000"/>
                <w:sz w:val="20"/>
                <w:szCs w:val="20"/>
              </w:rPr>
            </w:pPr>
            <w:r w:rsidRPr="003161FB">
              <w:rPr>
                <w:rFonts w:ascii="Times New Roman" w:eastAsia="Times New Roman" w:hAnsi="Times New Roman" w:cs="Times New Roman"/>
                <w:b/>
                <w:color w:val="000000"/>
                <w:sz w:val="20"/>
                <w:szCs w:val="20"/>
              </w:rPr>
              <w:t>72523,1</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FC084A" w:rsidP="007A477B">
            <w:pPr>
              <w:spacing w:after="0" w:line="240" w:lineRule="auto"/>
              <w:jc w:val="right"/>
              <w:rPr>
                <w:rFonts w:ascii="Times New Roman" w:eastAsia="Times New Roman" w:hAnsi="Times New Roman" w:cs="Times New Roman"/>
                <w:b/>
                <w:color w:val="000000"/>
                <w:sz w:val="20"/>
                <w:szCs w:val="20"/>
              </w:rPr>
            </w:pPr>
            <w:r w:rsidRPr="003161FB">
              <w:rPr>
                <w:rFonts w:ascii="Times New Roman" w:eastAsia="Times New Roman" w:hAnsi="Times New Roman" w:cs="Times New Roman"/>
                <w:b/>
                <w:color w:val="000000"/>
                <w:sz w:val="20"/>
                <w:szCs w:val="20"/>
              </w:rPr>
              <w:t>74079,5</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F00E0A" w:rsidRDefault="00D74FAB" w:rsidP="007A477B">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76062,1</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F00E0A" w:rsidRDefault="004D7013" w:rsidP="002E411D">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7,5</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F00E0A" w:rsidRDefault="00F47F79" w:rsidP="00EE4A8D">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EE4A8D">
              <w:rPr>
                <w:rFonts w:ascii="Times New Roman" w:eastAsia="Times New Roman" w:hAnsi="Times New Roman" w:cs="Times New Roman"/>
                <w:b/>
                <w:sz w:val="20"/>
                <w:szCs w:val="20"/>
              </w:rPr>
              <w:t>1982,6</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F00E0A" w:rsidRDefault="00873E5D" w:rsidP="003168F8">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102,7</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F00E0A" w:rsidRDefault="00F27F25" w:rsidP="007A477B">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115,4</w:t>
            </w:r>
          </w:p>
        </w:tc>
      </w:tr>
      <w:tr w:rsidR="00F47F79" w:rsidRPr="003450EF" w:rsidTr="00FA39A5">
        <w:trPr>
          <w:trHeight w:val="299"/>
        </w:trPr>
        <w:tc>
          <w:tcPr>
            <w:tcW w:w="2712" w:type="dxa"/>
            <w:tcBorders>
              <w:top w:val="nil"/>
              <w:left w:val="single" w:sz="4" w:space="0" w:color="auto"/>
              <w:bottom w:val="single" w:sz="4" w:space="0" w:color="auto"/>
              <w:right w:val="single" w:sz="4" w:space="0" w:color="auto"/>
            </w:tcBorders>
            <w:shd w:val="clear" w:color="auto" w:fill="auto"/>
            <w:hideMark/>
          </w:tcPr>
          <w:p w:rsidR="00F47F79" w:rsidRPr="003450EF" w:rsidRDefault="00F47F79" w:rsidP="007A477B">
            <w:pPr>
              <w:spacing w:after="0" w:line="240" w:lineRule="auto"/>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Налог на прибыль</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450EF" w:rsidRDefault="00F47F79" w:rsidP="00873E5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176,4</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0A1791"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143,5</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FC084A"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143,5</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3450EF" w:rsidRDefault="00FC084A"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146,5</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3450EF" w:rsidRDefault="004D7013" w:rsidP="00092BA0">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3450EF" w:rsidRDefault="00F47F79" w:rsidP="00EE4A8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EE4A8D">
              <w:rPr>
                <w:rFonts w:ascii="Times New Roman" w:eastAsia="Times New Roman" w:hAnsi="Times New Roman" w:cs="Times New Roman"/>
                <w:sz w:val="20"/>
                <w:szCs w:val="20"/>
              </w:rPr>
              <w:t>3,0</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3450EF" w:rsidRDefault="00873E5D" w:rsidP="002355B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102,1</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3450EF" w:rsidRDefault="00F27F25" w:rsidP="00F27F2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83,0</w:t>
            </w:r>
          </w:p>
        </w:tc>
      </w:tr>
      <w:tr w:rsidR="00F47F79" w:rsidRPr="003450EF" w:rsidTr="00FA39A5">
        <w:trPr>
          <w:trHeight w:val="299"/>
        </w:trPr>
        <w:tc>
          <w:tcPr>
            <w:tcW w:w="2712" w:type="dxa"/>
            <w:tcBorders>
              <w:top w:val="nil"/>
              <w:left w:val="single" w:sz="4" w:space="0" w:color="auto"/>
              <w:bottom w:val="single" w:sz="4" w:space="0" w:color="auto"/>
              <w:right w:val="single" w:sz="4" w:space="0" w:color="auto"/>
            </w:tcBorders>
            <w:shd w:val="clear" w:color="auto" w:fill="auto"/>
            <w:hideMark/>
          </w:tcPr>
          <w:p w:rsidR="00F47F79" w:rsidRPr="003450EF" w:rsidRDefault="00F47F79" w:rsidP="007A477B">
            <w:pPr>
              <w:spacing w:after="0" w:line="240" w:lineRule="auto"/>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Налог на доходы физических лиц</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450EF" w:rsidRDefault="00F47F79" w:rsidP="00873E5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52248,8</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26137C" w:rsidP="001002B5">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60435,1</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FC084A" w:rsidP="00744F02">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59559,5</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3450EF" w:rsidRDefault="00FC084A"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58814,3</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3450EF" w:rsidRDefault="004D7013"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3450EF" w:rsidRDefault="00873E5D" w:rsidP="00873E5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-745,2</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3450EF" w:rsidRDefault="00873E5D" w:rsidP="00540C5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98,7</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3450EF" w:rsidRDefault="00F27F25"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112,6</w:t>
            </w:r>
          </w:p>
        </w:tc>
      </w:tr>
      <w:tr w:rsidR="00F47F79" w:rsidRPr="003450EF" w:rsidTr="00FA39A5">
        <w:trPr>
          <w:trHeight w:val="299"/>
        </w:trPr>
        <w:tc>
          <w:tcPr>
            <w:tcW w:w="2712" w:type="dxa"/>
            <w:tcBorders>
              <w:top w:val="nil"/>
              <w:left w:val="single" w:sz="4" w:space="0" w:color="auto"/>
              <w:bottom w:val="single" w:sz="4" w:space="0" w:color="auto"/>
              <w:right w:val="single" w:sz="4" w:space="0" w:color="auto"/>
            </w:tcBorders>
            <w:shd w:val="clear" w:color="auto" w:fill="auto"/>
            <w:vAlign w:val="bottom"/>
            <w:hideMark/>
          </w:tcPr>
          <w:p w:rsidR="00F47F79" w:rsidRPr="003450EF" w:rsidRDefault="00F47F79" w:rsidP="007A477B">
            <w:pPr>
              <w:spacing w:after="0" w:line="240" w:lineRule="auto"/>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Налог на совокупный доход</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450EF" w:rsidRDefault="00F47F79" w:rsidP="00873E5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11744,7</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0A1791"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10165,5</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FC084A"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12047,5</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3450EF" w:rsidRDefault="00FC084A"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14747,7</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3450EF" w:rsidRDefault="00EE4A8D"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3450EF" w:rsidRDefault="00F47F79" w:rsidP="00873E5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873E5D">
              <w:rPr>
                <w:rFonts w:ascii="Times New Roman" w:eastAsia="Times New Roman" w:hAnsi="Times New Roman" w:cs="Times New Roman"/>
                <w:sz w:val="20"/>
                <w:szCs w:val="20"/>
              </w:rPr>
              <w:t>2700,2</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3450EF" w:rsidRDefault="00873E5D"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122,4</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3450EF" w:rsidRDefault="00F27F25"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125,6</w:t>
            </w:r>
          </w:p>
        </w:tc>
      </w:tr>
      <w:tr w:rsidR="00F47F79" w:rsidRPr="003450EF" w:rsidTr="00FA39A5">
        <w:trPr>
          <w:trHeight w:val="299"/>
        </w:trPr>
        <w:tc>
          <w:tcPr>
            <w:tcW w:w="2712" w:type="dxa"/>
            <w:tcBorders>
              <w:top w:val="nil"/>
              <w:left w:val="single" w:sz="4" w:space="0" w:color="auto"/>
              <w:bottom w:val="single" w:sz="4" w:space="0" w:color="auto"/>
              <w:right w:val="single" w:sz="4" w:space="0" w:color="auto"/>
            </w:tcBorders>
            <w:shd w:val="clear" w:color="auto" w:fill="auto"/>
            <w:vAlign w:val="bottom"/>
            <w:hideMark/>
          </w:tcPr>
          <w:p w:rsidR="00F47F79" w:rsidRPr="003450EF" w:rsidRDefault="00F47F79" w:rsidP="007A477B">
            <w:pPr>
              <w:spacing w:after="0" w:line="240" w:lineRule="auto"/>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 xml:space="preserve">Государственная пошлина </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450EF" w:rsidRDefault="00F47F79" w:rsidP="00873E5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1744,4</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F47F79" w:rsidP="000A1791">
            <w:pPr>
              <w:spacing w:after="0" w:line="240" w:lineRule="auto"/>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 xml:space="preserve">       </w:t>
            </w:r>
            <w:r w:rsidR="000A1791" w:rsidRPr="003161FB">
              <w:rPr>
                <w:rFonts w:ascii="Times New Roman" w:eastAsia="Times New Roman" w:hAnsi="Times New Roman" w:cs="Times New Roman"/>
                <w:color w:val="000000"/>
                <w:sz w:val="20"/>
                <w:szCs w:val="20"/>
              </w:rPr>
              <w:t>1779,0</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FC084A"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2329,0</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3450EF" w:rsidRDefault="00FC084A"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2353,6</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3450EF" w:rsidRDefault="00EE4A8D" w:rsidP="00092BA0">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3450EF" w:rsidRDefault="00873E5D" w:rsidP="007A477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+24,6</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3450EF" w:rsidRDefault="0090251B" w:rsidP="00540C5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101,1</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3450EF" w:rsidRDefault="00E16FAB"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134,9</w:t>
            </w:r>
          </w:p>
        </w:tc>
      </w:tr>
      <w:tr w:rsidR="00F47F79" w:rsidRPr="003450EF" w:rsidTr="00FA39A5">
        <w:trPr>
          <w:trHeight w:val="295"/>
        </w:trPr>
        <w:tc>
          <w:tcPr>
            <w:tcW w:w="2712" w:type="dxa"/>
            <w:tcBorders>
              <w:top w:val="nil"/>
              <w:left w:val="single" w:sz="4" w:space="0" w:color="auto"/>
              <w:bottom w:val="single" w:sz="4" w:space="0" w:color="auto"/>
              <w:right w:val="single" w:sz="4" w:space="0" w:color="auto"/>
            </w:tcBorders>
            <w:shd w:val="clear" w:color="auto" w:fill="auto"/>
            <w:hideMark/>
          </w:tcPr>
          <w:p w:rsidR="00F47F79" w:rsidRPr="00CA4198" w:rsidRDefault="00F47F79" w:rsidP="007A477B">
            <w:pPr>
              <w:spacing w:after="0" w:line="240" w:lineRule="auto"/>
              <w:rPr>
                <w:rFonts w:ascii="Times New Roman" w:eastAsia="Times New Roman" w:hAnsi="Times New Roman" w:cs="Times New Roman"/>
                <w:b/>
                <w:color w:val="000000"/>
                <w:sz w:val="20"/>
                <w:szCs w:val="20"/>
              </w:rPr>
            </w:pPr>
            <w:r w:rsidRPr="00CA4198">
              <w:rPr>
                <w:rFonts w:ascii="Times New Roman" w:eastAsia="Times New Roman" w:hAnsi="Times New Roman" w:cs="Times New Roman"/>
                <w:b/>
                <w:color w:val="000000"/>
                <w:sz w:val="20"/>
                <w:szCs w:val="20"/>
              </w:rPr>
              <w:t>Неналоговые доходы</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F00E0A" w:rsidRDefault="00F47F79" w:rsidP="00873E5D">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8650,7</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26137C" w:rsidP="003970B0">
            <w:pPr>
              <w:spacing w:after="0" w:line="240" w:lineRule="auto"/>
              <w:jc w:val="right"/>
              <w:rPr>
                <w:rFonts w:ascii="Times New Roman" w:eastAsia="Times New Roman" w:hAnsi="Times New Roman" w:cs="Times New Roman"/>
                <w:b/>
                <w:color w:val="000000"/>
                <w:sz w:val="20"/>
                <w:szCs w:val="20"/>
              </w:rPr>
            </w:pPr>
            <w:r w:rsidRPr="003161FB">
              <w:rPr>
                <w:rFonts w:ascii="Times New Roman" w:eastAsia="Times New Roman" w:hAnsi="Times New Roman" w:cs="Times New Roman"/>
                <w:b/>
                <w:color w:val="000000"/>
                <w:sz w:val="20"/>
                <w:szCs w:val="20"/>
              </w:rPr>
              <w:t>7521,5</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4D7013" w:rsidP="00330A52">
            <w:pPr>
              <w:spacing w:after="0" w:line="240" w:lineRule="auto"/>
              <w:jc w:val="right"/>
              <w:rPr>
                <w:rFonts w:ascii="Times New Roman" w:eastAsia="Times New Roman" w:hAnsi="Times New Roman" w:cs="Times New Roman"/>
                <w:b/>
                <w:color w:val="000000"/>
                <w:sz w:val="20"/>
                <w:szCs w:val="20"/>
              </w:rPr>
            </w:pPr>
            <w:r w:rsidRPr="003161FB">
              <w:rPr>
                <w:rFonts w:ascii="Times New Roman" w:eastAsia="Times New Roman" w:hAnsi="Times New Roman" w:cs="Times New Roman"/>
                <w:b/>
                <w:color w:val="000000"/>
                <w:sz w:val="20"/>
                <w:szCs w:val="20"/>
              </w:rPr>
              <w:t>7965,1</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F00E0A" w:rsidRDefault="004D7013" w:rsidP="000168EB">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8159,7</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F00E0A" w:rsidRDefault="00EE4A8D" w:rsidP="007A477B">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0,8</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F00E0A" w:rsidRDefault="00F47F79" w:rsidP="00873E5D">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873E5D">
              <w:rPr>
                <w:rFonts w:ascii="Times New Roman" w:eastAsia="Times New Roman" w:hAnsi="Times New Roman" w:cs="Times New Roman"/>
                <w:b/>
                <w:sz w:val="20"/>
                <w:szCs w:val="20"/>
              </w:rPr>
              <w:t>194,6</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F00E0A" w:rsidRDefault="0090251B" w:rsidP="00540C53">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102,4</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F00E0A" w:rsidRDefault="00E16FAB" w:rsidP="00A06B15">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94,3</w:t>
            </w:r>
          </w:p>
        </w:tc>
      </w:tr>
      <w:tr w:rsidR="00F47F79" w:rsidRPr="003450EF" w:rsidTr="00FA39A5">
        <w:trPr>
          <w:trHeight w:val="1147"/>
        </w:trPr>
        <w:tc>
          <w:tcPr>
            <w:tcW w:w="2712" w:type="dxa"/>
            <w:tcBorders>
              <w:top w:val="nil"/>
              <w:left w:val="single" w:sz="4" w:space="0" w:color="auto"/>
              <w:bottom w:val="single" w:sz="4" w:space="0" w:color="auto"/>
              <w:right w:val="single" w:sz="4" w:space="0" w:color="auto"/>
            </w:tcBorders>
            <w:shd w:val="clear" w:color="auto" w:fill="auto"/>
            <w:vAlign w:val="bottom"/>
            <w:hideMark/>
          </w:tcPr>
          <w:p w:rsidR="00F47F79" w:rsidRPr="000A1791" w:rsidRDefault="000A1791" w:rsidP="007A477B">
            <w:pPr>
              <w:spacing w:after="0" w:line="240" w:lineRule="auto"/>
              <w:rPr>
                <w:rFonts w:ascii="Times New Roman" w:eastAsia="Times New Roman" w:hAnsi="Times New Roman" w:cs="Times New Roman"/>
                <w:color w:val="000000"/>
                <w:sz w:val="20"/>
                <w:szCs w:val="20"/>
              </w:rPr>
            </w:pPr>
            <w:r w:rsidRPr="000A1791">
              <w:rPr>
                <w:rFonts w:ascii="Times New Roman" w:hAnsi="Times New Roman" w:cs="Times New Roman"/>
                <w:color w:val="000000"/>
                <w:sz w:val="20"/>
                <w:szCs w:val="20"/>
              </w:rPr>
              <w:t>Доходы от имущества находящегося в государственной и муниципальной собственности</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450EF" w:rsidRDefault="00D27276" w:rsidP="00873E5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4950,5</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26137C"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4673,5</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D74FAB"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5195,5</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3450EF" w:rsidRDefault="00D74FAB" w:rsidP="000168E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5360,6</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3450EF" w:rsidRDefault="00EE4A8D" w:rsidP="001571D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3450EF" w:rsidRDefault="00F47F79" w:rsidP="00873E5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873E5D">
              <w:rPr>
                <w:rFonts w:ascii="Times New Roman" w:eastAsia="Times New Roman" w:hAnsi="Times New Roman" w:cs="Times New Roman"/>
                <w:sz w:val="20"/>
                <w:szCs w:val="20"/>
              </w:rPr>
              <w:t>165,1</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3450EF" w:rsidRDefault="0090251B" w:rsidP="00927F4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103,2</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3450EF" w:rsidRDefault="00D27276" w:rsidP="00D2727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108,3</w:t>
            </w:r>
          </w:p>
        </w:tc>
      </w:tr>
      <w:tr w:rsidR="00F47F79" w:rsidRPr="003450EF" w:rsidTr="00FA39A5">
        <w:trPr>
          <w:trHeight w:val="478"/>
        </w:trPr>
        <w:tc>
          <w:tcPr>
            <w:tcW w:w="2712" w:type="dxa"/>
            <w:tcBorders>
              <w:top w:val="nil"/>
              <w:left w:val="single" w:sz="4" w:space="0" w:color="auto"/>
              <w:bottom w:val="single" w:sz="4" w:space="0" w:color="auto"/>
              <w:right w:val="single" w:sz="4" w:space="0" w:color="auto"/>
            </w:tcBorders>
            <w:shd w:val="clear" w:color="auto" w:fill="auto"/>
            <w:vAlign w:val="bottom"/>
            <w:hideMark/>
          </w:tcPr>
          <w:p w:rsidR="00F47F79" w:rsidRPr="003450EF" w:rsidRDefault="00F47F79" w:rsidP="007A477B">
            <w:pPr>
              <w:spacing w:after="0" w:line="240" w:lineRule="auto"/>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Платежи при пользовании природными ресурсами</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450EF" w:rsidRDefault="00F47F79" w:rsidP="00873E5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776,7</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26137C" w:rsidP="004E1DD6">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1059,5</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D74FAB"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277,5</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3450EF" w:rsidRDefault="00D74FAB"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275,8</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3450EF" w:rsidRDefault="00EE4A8D"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3450EF" w:rsidRDefault="00873E5D" w:rsidP="00873E5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3450EF" w:rsidRDefault="0090251B" w:rsidP="0066529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99,4</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3450EF" w:rsidRDefault="00E16FAB" w:rsidP="00730A2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35,5</w:t>
            </w:r>
          </w:p>
        </w:tc>
      </w:tr>
      <w:tr w:rsidR="00F47F79" w:rsidRPr="003450EF" w:rsidTr="00FA39A5">
        <w:trPr>
          <w:trHeight w:val="792"/>
        </w:trPr>
        <w:tc>
          <w:tcPr>
            <w:tcW w:w="2712" w:type="dxa"/>
            <w:tcBorders>
              <w:top w:val="nil"/>
              <w:left w:val="single" w:sz="4" w:space="0" w:color="auto"/>
              <w:bottom w:val="single" w:sz="4" w:space="0" w:color="auto"/>
              <w:right w:val="single" w:sz="4" w:space="0" w:color="auto"/>
            </w:tcBorders>
            <w:shd w:val="clear" w:color="auto" w:fill="auto"/>
            <w:vAlign w:val="bottom"/>
            <w:hideMark/>
          </w:tcPr>
          <w:p w:rsidR="00F47F79" w:rsidRPr="003450EF" w:rsidRDefault="00F47F79" w:rsidP="007A477B">
            <w:pPr>
              <w:spacing w:after="0" w:line="240" w:lineRule="auto"/>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Доходы от оказания платных услуг (работ) и компенсации затрат государства</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450EF" w:rsidRDefault="00F47F79" w:rsidP="00873E5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524,6</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26137C"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450,0</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D74FAB" w:rsidP="0049203D">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450,0</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3450EF" w:rsidRDefault="00D74FAB"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466,0</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3450EF" w:rsidRDefault="00EE4A8D"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3450EF" w:rsidRDefault="00F47F79" w:rsidP="00873E5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873E5D">
              <w:rPr>
                <w:rFonts w:ascii="Times New Roman" w:eastAsia="Times New Roman" w:hAnsi="Times New Roman" w:cs="Times New Roman"/>
                <w:sz w:val="20"/>
                <w:szCs w:val="20"/>
              </w:rPr>
              <w:t>16,0</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3450EF" w:rsidRDefault="0090251B"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103,6</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3450EF" w:rsidRDefault="00E16FAB"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88,8</w:t>
            </w:r>
          </w:p>
        </w:tc>
      </w:tr>
      <w:tr w:rsidR="00F47F79" w:rsidRPr="00730A29" w:rsidTr="00FA39A5">
        <w:trPr>
          <w:trHeight w:val="778"/>
        </w:trPr>
        <w:tc>
          <w:tcPr>
            <w:tcW w:w="2712" w:type="dxa"/>
            <w:tcBorders>
              <w:top w:val="nil"/>
              <w:left w:val="single" w:sz="4" w:space="0" w:color="auto"/>
              <w:bottom w:val="single" w:sz="4" w:space="0" w:color="auto"/>
              <w:right w:val="single" w:sz="4" w:space="0" w:color="auto"/>
            </w:tcBorders>
            <w:shd w:val="clear" w:color="auto" w:fill="auto"/>
            <w:vAlign w:val="bottom"/>
            <w:hideMark/>
          </w:tcPr>
          <w:p w:rsidR="00F47F79" w:rsidRPr="003450EF" w:rsidRDefault="00F47F79" w:rsidP="004A6642">
            <w:pPr>
              <w:spacing w:after="0" w:line="240" w:lineRule="auto"/>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 xml:space="preserve">Доходы от продажи </w:t>
            </w:r>
            <w:r>
              <w:rPr>
                <w:rFonts w:ascii="Times New Roman" w:eastAsia="Times New Roman" w:hAnsi="Times New Roman" w:cs="Times New Roman"/>
                <w:color w:val="000000"/>
                <w:sz w:val="20"/>
                <w:szCs w:val="20"/>
              </w:rPr>
              <w:t>материальных и нематериальных запасов</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450EF" w:rsidRDefault="00F47F79" w:rsidP="00873E5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1650,4</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26137C" w:rsidP="0026137C">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800,0</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D74FAB" w:rsidP="0049203D">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1173,6</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3450EF" w:rsidRDefault="00D74FAB"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1188,4</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3450EF" w:rsidRDefault="00EE4A8D" w:rsidP="00F45250">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3450EF" w:rsidRDefault="00F47F79" w:rsidP="00873E5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873E5D">
              <w:rPr>
                <w:rFonts w:ascii="Times New Roman" w:eastAsia="Times New Roman" w:hAnsi="Times New Roman" w:cs="Times New Roman"/>
                <w:sz w:val="20"/>
                <w:szCs w:val="20"/>
              </w:rPr>
              <w:t>14,8</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3450EF" w:rsidRDefault="0090251B" w:rsidP="00540C5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101,3</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730A29" w:rsidRDefault="00E16FAB" w:rsidP="007A477B">
            <w:pPr>
              <w:spacing w:after="0" w:line="240" w:lineRule="auto"/>
              <w:jc w:val="right"/>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72,0</w:t>
            </w:r>
          </w:p>
        </w:tc>
      </w:tr>
      <w:tr w:rsidR="00F47F79" w:rsidRPr="003450EF" w:rsidTr="00FA39A5">
        <w:trPr>
          <w:trHeight w:val="359"/>
        </w:trPr>
        <w:tc>
          <w:tcPr>
            <w:tcW w:w="2712" w:type="dxa"/>
            <w:tcBorders>
              <w:top w:val="nil"/>
              <w:left w:val="single" w:sz="4" w:space="0" w:color="auto"/>
              <w:bottom w:val="single" w:sz="4" w:space="0" w:color="auto"/>
              <w:right w:val="single" w:sz="4" w:space="0" w:color="auto"/>
            </w:tcBorders>
            <w:shd w:val="clear" w:color="auto" w:fill="auto"/>
            <w:vAlign w:val="bottom"/>
            <w:hideMark/>
          </w:tcPr>
          <w:p w:rsidR="00F47F79" w:rsidRPr="003450EF" w:rsidRDefault="00F47F79" w:rsidP="007A477B">
            <w:pPr>
              <w:spacing w:after="0" w:line="240" w:lineRule="auto"/>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Штрафы, санкции, возмещение ущерба</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450EF" w:rsidRDefault="00F47F79" w:rsidP="00873E5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763,6</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26137C"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538,5</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D74FAB"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868,5</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3450EF" w:rsidRDefault="00D74FAB"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868,9</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3450EF" w:rsidRDefault="00EE4A8D"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3450EF" w:rsidRDefault="00873E5D" w:rsidP="00873E5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3450EF" w:rsidRDefault="0090251B"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3450EF" w:rsidRDefault="00E16FAB"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113,8</w:t>
            </w:r>
          </w:p>
        </w:tc>
      </w:tr>
      <w:tr w:rsidR="00F47F79" w:rsidRPr="00E50378" w:rsidTr="00FA39A5">
        <w:trPr>
          <w:trHeight w:val="434"/>
        </w:trPr>
        <w:tc>
          <w:tcPr>
            <w:tcW w:w="2712" w:type="dxa"/>
            <w:tcBorders>
              <w:top w:val="nil"/>
              <w:left w:val="single" w:sz="4" w:space="0" w:color="auto"/>
              <w:bottom w:val="single" w:sz="4" w:space="0" w:color="auto"/>
              <w:right w:val="single" w:sz="4" w:space="0" w:color="auto"/>
            </w:tcBorders>
            <w:shd w:val="clear" w:color="auto" w:fill="auto"/>
            <w:vAlign w:val="bottom"/>
            <w:hideMark/>
          </w:tcPr>
          <w:p w:rsidR="00F47F79" w:rsidRPr="003450EF" w:rsidRDefault="00F47F79" w:rsidP="007A477B">
            <w:pPr>
              <w:spacing w:after="0" w:line="240" w:lineRule="auto"/>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Прочие неналоговые доходы</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E50378" w:rsidRDefault="00F47F79" w:rsidP="00873E5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F47F79"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0,0 </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F47F79"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0,0</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E50378" w:rsidRDefault="00D74FAB"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E50378" w:rsidRDefault="00EE4A8D" w:rsidP="00FD31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E50378" w:rsidRDefault="00873E5D" w:rsidP="007A477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E50378" w:rsidRDefault="00F47F79" w:rsidP="00EC3208">
            <w:pPr>
              <w:spacing w:after="0" w:line="240" w:lineRule="auto"/>
              <w:jc w:val="center"/>
              <w:rPr>
                <w:rFonts w:ascii="Times New Roman" w:eastAsia="Times New Roman" w:hAnsi="Times New Roman" w:cs="Times New Roman"/>
                <w:color w:val="000000"/>
                <w:sz w:val="20"/>
                <w:szCs w:val="20"/>
              </w:rPr>
            </w:pPr>
            <w:r w:rsidRPr="00E50378">
              <w:rPr>
                <w:rFonts w:ascii="Times New Roman" w:eastAsia="Times New Roman" w:hAnsi="Times New Roman" w:cs="Times New Roman"/>
                <w:color w:val="000000"/>
                <w:sz w:val="20"/>
                <w:szCs w:val="20"/>
              </w:rPr>
              <w:t>0</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E50378" w:rsidRDefault="00F47F79" w:rsidP="0091653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F47F79" w:rsidRPr="003450EF" w:rsidTr="00FA39A5">
        <w:trPr>
          <w:trHeight w:val="299"/>
        </w:trPr>
        <w:tc>
          <w:tcPr>
            <w:tcW w:w="2712" w:type="dxa"/>
            <w:tcBorders>
              <w:top w:val="nil"/>
              <w:left w:val="single" w:sz="4" w:space="0" w:color="auto"/>
              <w:bottom w:val="single" w:sz="4" w:space="0" w:color="auto"/>
              <w:right w:val="single" w:sz="4" w:space="0" w:color="auto"/>
            </w:tcBorders>
            <w:shd w:val="clear" w:color="auto" w:fill="auto"/>
            <w:hideMark/>
          </w:tcPr>
          <w:p w:rsidR="00F47F79" w:rsidRPr="00F00E0A" w:rsidRDefault="00F47F79" w:rsidP="007A477B">
            <w:pPr>
              <w:spacing w:after="0" w:line="240" w:lineRule="auto"/>
              <w:rPr>
                <w:rFonts w:ascii="Times New Roman" w:eastAsia="Times New Roman" w:hAnsi="Times New Roman" w:cs="Times New Roman"/>
                <w:b/>
                <w:color w:val="000000"/>
                <w:sz w:val="20"/>
                <w:szCs w:val="20"/>
              </w:rPr>
            </w:pPr>
            <w:r w:rsidRPr="00F00E0A">
              <w:rPr>
                <w:rFonts w:ascii="Times New Roman" w:eastAsia="Times New Roman" w:hAnsi="Times New Roman" w:cs="Times New Roman"/>
                <w:b/>
                <w:color w:val="000000"/>
                <w:sz w:val="20"/>
                <w:szCs w:val="20"/>
              </w:rPr>
              <w:t xml:space="preserve">Безвозмездные поступления                                              </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F00E0A" w:rsidRDefault="00F47F79" w:rsidP="00873E5D">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817116,9</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FC084A" w:rsidP="007A477B">
            <w:pPr>
              <w:spacing w:after="0" w:line="240" w:lineRule="auto"/>
              <w:jc w:val="right"/>
              <w:rPr>
                <w:rFonts w:ascii="Times New Roman" w:eastAsia="Times New Roman" w:hAnsi="Times New Roman" w:cs="Times New Roman"/>
                <w:b/>
                <w:color w:val="000000"/>
                <w:sz w:val="20"/>
                <w:szCs w:val="20"/>
              </w:rPr>
            </w:pPr>
            <w:r w:rsidRPr="003161FB">
              <w:rPr>
                <w:rFonts w:ascii="Times New Roman" w:eastAsia="Times New Roman" w:hAnsi="Times New Roman" w:cs="Times New Roman"/>
                <w:b/>
                <w:color w:val="000000"/>
                <w:sz w:val="20"/>
                <w:szCs w:val="20"/>
              </w:rPr>
              <w:t>722850,8</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D74FAB" w:rsidP="007A477B">
            <w:pPr>
              <w:spacing w:after="0" w:line="240" w:lineRule="auto"/>
              <w:jc w:val="right"/>
              <w:rPr>
                <w:rFonts w:ascii="Times New Roman" w:eastAsia="Times New Roman" w:hAnsi="Times New Roman" w:cs="Times New Roman"/>
                <w:b/>
                <w:color w:val="000000"/>
                <w:sz w:val="20"/>
                <w:szCs w:val="20"/>
              </w:rPr>
            </w:pPr>
            <w:r w:rsidRPr="003161FB">
              <w:rPr>
                <w:rFonts w:ascii="Times New Roman" w:eastAsia="Times New Roman" w:hAnsi="Times New Roman" w:cs="Times New Roman"/>
                <w:b/>
                <w:color w:val="000000"/>
                <w:sz w:val="20"/>
                <w:szCs w:val="20"/>
              </w:rPr>
              <w:t>928611,8</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F00E0A" w:rsidRDefault="00D74FAB" w:rsidP="007A477B">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922744,8</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F00E0A" w:rsidRDefault="00F47F79" w:rsidP="00F45250">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91,6</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F00E0A" w:rsidRDefault="00F47F79" w:rsidP="00873E5D">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873E5D">
              <w:rPr>
                <w:rFonts w:ascii="Times New Roman" w:eastAsia="Times New Roman" w:hAnsi="Times New Roman" w:cs="Times New Roman"/>
                <w:b/>
                <w:sz w:val="20"/>
                <w:szCs w:val="20"/>
              </w:rPr>
              <w:t>5867,0</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7D4A34" w:rsidRDefault="00F27F25" w:rsidP="00540C53">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99,4</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F00E0A" w:rsidRDefault="00E16FAB" w:rsidP="007A477B">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112,9</w:t>
            </w:r>
          </w:p>
        </w:tc>
      </w:tr>
      <w:tr w:rsidR="00F47F79" w:rsidRPr="003450EF" w:rsidTr="00FA39A5">
        <w:trPr>
          <w:trHeight w:val="837"/>
        </w:trPr>
        <w:tc>
          <w:tcPr>
            <w:tcW w:w="2712" w:type="dxa"/>
            <w:tcBorders>
              <w:top w:val="nil"/>
              <w:left w:val="single" w:sz="4" w:space="0" w:color="auto"/>
              <w:bottom w:val="single" w:sz="4" w:space="0" w:color="auto"/>
              <w:right w:val="single" w:sz="4" w:space="0" w:color="auto"/>
            </w:tcBorders>
            <w:shd w:val="clear" w:color="auto" w:fill="auto"/>
            <w:vAlign w:val="bottom"/>
            <w:hideMark/>
          </w:tcPr>
          <w:p w:rsidR="00F47F79" w:rsidRPr="003450EF" w:rsidRDefault="00F47F79" w:rsidP="007A477B">
            <w:pPr>
              <w:spacing w:after="0" w:line="240" w:lineRule="auto"/>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Дотации бюджетам субъектов российской Федерации и муниципальных образований</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450EF" w:rsidRDefault="00F47F79" w:rsidP="00873E5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375973,3</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26137C"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366750,2</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D74FAB"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398332,2</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3450EF" w:rsidRDefault="00D74FAB"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398332,2</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3450EF" w:rsidRDefault="00EE4A8D" w:rsidP="00EE4A8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39,5</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3450EF" w:rsidRDefault="00F47F79" w:rsidP="007A477B">
            <w:pPr>
              <w:spacing w:after="0" w:line="240" w:lineRule="auto"/>
              <w:jc w:val="right"/>
              <w:rPr>
                <w:rFonts w:ascii="Times New Roman" w:eastAsia="Times New Roman" w:hAnsi="Times New Roman" w:cs="Times New Roman"/>
                <w:sz w:val="20"/>
                <w:szCs w:val="20"/>
              </w:rPr>
            </w:pPr>
            <w:r w:rsidRPr="003450EF">
              <w:rPr>
                <w:rFonts w:ascii="Times New Roman" w:eastAsia="Times New Roman" w:hAnsi="Times New Roman" w:cs="Times New Roman"/>
                <w:sz w:val="20"/>
                <w:szCs w:val="20"/>
              </w:rPr>
              <w:t>0,00</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3450EF" w:rsidRDefault="00F47F79" w:rsidP="007A477B">
            <w:pPr>
              <w:spacing w:after="0" w:line="240" w:lineRule="auto"/>
              <w:jc w:val="right"/>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100,0</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3450EF" w:rsidRDefault="00E16FAB"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105,9</w:t>
            </w:r>
          </w:p>
        </w:tc>
      </w:tr>
      <w:tr w:rsidR="00F47F79" w:rsidRPr="003450EF" w:rsidTr="00FA39A5">
        <w:trPr>
          <w:trHeight w:val="807"/>
        </w:trPr>
        <w:tc>
          <w:tcPr>
            <w:tcW w:w="2712" w:type="dxa"/>
            <w:tcBorders>
              <w:top w:val="nil"/>
              <w:left w:val="single" w:sz="4" w:space="0" w:color="auto"/>
              <w:bottom w:val="single" w:sz="4" w:space="0" w:color="auto"/>
              <w:right w:val="single" w:sz="4" w:space="0" w:color="auto"/>
            </w:tcBorders>
            <w:shd w:val="clear" w:color="auto" w:fill="auto"/>
            <w:vAlign w:val="bottom"/>
            <w:hideMark/>
          </w:tcPr>
          <w:p w:rsidR="00F47F79" w:rsidRPr="003450EF" w:rsidRDefault="00F47F79" w:rsidP="007A477B">
            <w:pPr>
              <w:spacing w:after="0" w:line="240" w:lineRule="auto"/>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 xml:space="preserve">Субсидии бюджетам субъектов российской Федерации и </w:t>
            </w:r>
            <w:r w:rsidRPr="003450EF">
              <w:rPr>
                <w:rFonts w:ascii="Times New Roman" w:eastAsia="Times New Roman" w:hAnsi="Times New Roman" w:cs="Times New Roman"/>
                <w:color w:val="000000"/>
                <w:sz w:val="20"/>
                <w:szCs w:val="20"/>
              </w:rPr>
              <w:lastRenderedPageBreak/>
              <w:t>муниципальных образований (межбюджетные субсидии)</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450EF" w:rsidRDefault="00F47F79" w:rsidP="00873E5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78957,1</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26137C"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22152</w:t>
            </w:r>
            <w:r w:rsidR="00FC084A" w:rsidRPr="003161FB">
              <w:rPr>
                <w:rFonts w:ascii="Times New Roman" w:eastAsia="Times New Roman" w:hAnsi="Times New Roman" w:cs="Times New Roman"/>
                <w:color w:val="000000"/>
                <w:sz w:val="20"/>
                <w:szCs w:val="20"/>
              </w:rPr>
              <w:t>,4</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D74FAB"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55724,6</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3450EF" w:rsidRDefault="00D74FAB"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53744,1</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3450EF" w:rsidRDefault="00EE4A8D"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3450EF" w:rsidRDefault="00F47F79" w:rsidP="00873E5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873E5D">
              <w:rPr>
                <w:rFonts w:ascii="Times New Roman" w:eastAsia="Times New Roman" w:hAnsi="Times New Roman" w:cs="Times New Roman"/>
                <w:sz w:val="20"/>
                <w:szCs w:val="20"/>
              </w:rPr>
              <w:t>1980,5</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3450EF" w:rsidRDefault="00F27F25" w:rsidP="00EC320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96,4</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3450EF" w:rsidRDefault="00E16FAB"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68,1</w:t>
            </w:r>
          </w:p>
        </w:tc>
      </w:tr>
      <w:tr w:rsidR="00F47F79" w:rsidRPr="003450EF" w:rsidTr="00FA39A5">
        <w:trPr>
          <w:trHeight w:val="613"/>
        </w:trPr>
        <w:tc>
          <w:tcPr>
            <w:tcW w:w="2712" w:type="dxa"/>
            <w:tcBorders>
              <w:top w:val="nil"/>
              <w:left w:val="single" w:sz="4" w:space="0" w:color="auto"/>
              <w:bottom w:val="single" w:sz="4" w:space="0" w:color="auto"/>
              <w:right w:val="single" w:sz="4" w:space="0" w:color="auto"/>
            </w:tcBorders>
            <w:shd w:val="clear" w:color="auto" w:fill="auto"/>
            <w:vAlign w:val="bottom"/>
            <w:hideMark/>
          </w:tcPr>
          <w:p w:rsidR="00F47F79" w:rsidRPr="003450EF" w:rsidRDefault="00F47F79" w:rsidP="007A477B">
            <w:pPr>
              <w:spacing w:after="0" w:line="240" w:lineRule="auto"/>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lastRenderedPageBreak/>
              <w:t>Субвенции бюджетам субъектов российской Федерации и муниципальных образований</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450EF" w:rsidRDefault="00F47F79" w:rsidP="00873E5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320259,0</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FC084A"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312345,2</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D74FAB"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363474,7</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3450EF" w:rsidRDefault="00D74FAB" w:rsidP="00383BF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360516,5</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3450EF" w:rsidRDefault="00EE4A8D"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35,8</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3450EF" w:rsidRDefault="00F47F79" w:rsidP="00873E5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873E5D">
              <w:rPr>
                <w:rFonts w:ascii="Times New Roman" w:eastAsia="Times New Roman" w:hAnsi="Times New Roman" w:cs="Times New Roman"/>
                <w:sz w:val="20"/>
                <w:szCs w:val="20"/>
              </w:rPr>
              <w:t>2958,2</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3450EF" w:rsidRDefault="00F27F25" w:rsidP="00730A2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99,2</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3450EF" w:rsidRDefault="00E16FAB"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112,6</w:t>
            </w:r>
          </w:p>
        </w:tc>
      </w:tr>
      <w:tr w:rsidR="00F47F79" w:rsidRPr="003450EF" w:rsidTr="00FA39A5">
        <w:trPr>
          <w:trHeight w:val="299"/>
        </w:trPr>
        <w:tc>
          <w:tcPr>
            <w:tcW w:w="2712" w:type="dxa"/>
            <w:tcBorders>
              <w:top w:val="nil"/>
              <w:left w:val="single" w:sz="4" w:space="0" w:color="auto"/>
              <w:bottom w:val="single" w:sz="4" w:space="0" w:color="auto"/>
              <w:right w:val="single" w:sz="4" w:space="0" w:color="auto"/>
            </w:tcBorders>
            <w:shd w:val="clear" w:color="auto" w:fill="auto"/>
            <w:vAlign w:val="bottom"/>
            <w:hideMark/>
          </w:tcPr>
          <w:p w:rsidR="00F47F79" w:rsidRPr="003450EF" w:rsidRDefault="00F47F79" w:rsidP="007A477B">
            <w:pPr>
              <w:spacing w:after="0" w:line="240" w:lineRule="auto"/>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Иные межбюджетные трансферты</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450EF" w:rsidRDefault="00F47F79" w:rsidP="00873E5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42840,5</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FC084A"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21603</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D74FAB"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111561,6</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3450EF" w:rsidRDefault="00D74FAB"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110633,3</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3450EF" w:rsidRDefault="00EE4A8D"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3450EF" w:rsidRDefault="00F47F79" w:rsidP="00873E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873E5D">
              <w:rPr>
                <w:rFonts w:ascii="Times New Roman" w:eastAsia="Times New Roman" w:hAnsi="Times New Roman" w:cs="Times New Roman"/>
                <w:sz w:val="20"/>
                <w:szCs w:val="20"/>
              </w:rPr>
              <w:t>928,3</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3450EF" w:rsidRDefault="00F27F25"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99,2</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3450EF" w:rsidRDefault="00E16FAB"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258,2</w:t>
            </w:r>
          </w:p>
        </w:tc>
      </w:tr>
      <w:tr w:rsidR="00F47F79" w:rsidRPr="003450EF" w:rsidTr="00FA39A5">
        <w:trPr>
          <w:trHeight w:val="299"/>
        </w:trPr>
        <w:tc>
          <w:tcPr>
            <w:tcW w:w="2712" w:type="dxa"/>
            <w:tcBorders>
              <w:top w:val="nil"/>
              <w:left w:val="single" w:sz="4" w:space="0" w:color="auto"/>
              <w:bottom w:val="single" w:sz="4" w:space="0" w:color="auto"/>
              <w:right w:val="single" w:sz="4" w:space="0" w:color="auto"/>
            </w:tcBorders>
            <w:shd w:val="clear" w:color="auto" w:fill="auto"/>
            <w:vAlign w:val="bottom"/>
          </w:tcPr>
          <w:p w:rsidR="00F47F79" w:rsidRPr="003450EF" w:rsidRDefault="00F47F79" w:rsidP="007A477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Безвозмездные поступления от государственных (муниципальных организаций)</w:t>
            </w:r>
          </w:p>
        </w:tc>
        <w:tc>
          <w:tcPr>
            <w:tcW w:w="1135" w:type="dxa"/>
            <w:tcBorders>
              <w:top w:val="nil"/>
              <w:left w:val="nil"/>
              <w:bottom w:val="single" w:sz="4" w:space="0" w:color="auto"/>
              <w:right w:val="single" w:sz="4" w:space="0" w:color="auto"/>
            </w:tcBorders>
            <w:shd w:val="clear" w:color="auto" w:fill="auto"/>
            <w:noWrap/>
            <w:vAlign w:val="bottom"/>
          </w:tcPr>
          <w:p w:rsidR="00F47F79" w:rsidRDefault="00F47F79" w:rsidP="00873E5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bottom"/>
          </w:tcPr>
          <w:p w:rsidR="00F47F79" w:rsidRPr="003161FB" w:rsidRDefault="00F47F79" w:rsidP="007A477B">
            <w:pPr>
              <w:spacing w:after="0" w:line="240" w:lineRule="auto"/>
              <w:jc w:val="right"/>
              <w:rPr>
                <w:rFonts w:ascii="Times New Roman" w:eastAsia="Times New Roman" w:hAnsi="Times New Roman" w:cs="Times New Roman"/>
                <w:color w:val="000000"/>
                <w:sz w:val="20"/>
                <w:szCs w:val="20"/>
              </w:rPr>
            </w:pPr>
          </w:p>
        </w:tc>
        <w:tc>
          <w:tcPr>
            <w:tcW w:w="1135" w:type="dxa"/>
            <w:tcBorders>
              <w:top w:val="nil"/>
              <w:left w:val="nil"/>
              <w:bottom w:val="single" w:sz="4" w:space="0" w:color="auto"/>
              <w:right w:val="single" w:sz="4" w:space="0" w:color="auto"/>
            </w:tcBorders>
            <w:shd w:val="clear" w:color="000000" w:fill="FFFFFF"/>
            <w:noWrap/>
            <w:vAlign w:val="bottom"/>
          </w:tcPr>
          <w:p w:rsidR="00F47F79" w:rsidRPr="003161FB" w:rsidRDefault="00F47F79"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0</w:t>
            </w:r>
          </w:p>
        </w:tc>
        <w:tc>
          <w:tcPr>
            <w:tcW w:w="1158" w:type="dxa"/>
            <w:tcBorders>
              <w:top w:val="nil"/>
              <w:left w:val="nil"/>
              <w:bottom w:val="single" w:sz="4" w:space="0" w:color="auto"/>
              <w:right w:val="single" w:sz="4" w:space="0" w:color="auto"/>
            </w:tcBorders>
            <w:shd w:val="clear" w:color="000000" w:fill="FFFFFF"/>
            <w:noWrap/>
            <w:vAlign w:val="bottom"/>
          </w:tcPr>
          <w:p w:rsidR="00F47F79" w:rsidRDefault="00F47F79"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28" w:type="dxa"/>
            <w:tcBorders>
              <w:top w:val="nil"/>
              <w:left w:val="nil"/>
              <w:bottom w:val="single" w:sz="4" w:space="0" w:color="auto"/>
              <w:right w:val="single" w:sz="4" w:space="0" w:color="auto"/>
            </w:tcBorders>
            <w:shd w:val="clear" w:color="000000" w:fill="FFFFFF"/>
            <w:noWrap/>
            <w:vAlign w:val="bottom"/>
          </w:tcPr>
          <w:p w:rsidR="00F47F79" w:rsidRDefault="00F47F79"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noWrap/>
            <w:vAlign w:val="bottom"/>
          </w:tcPr>
          <w:p w:rsidR="00F47F79" w:rsidRDefault="00F47F79" w:rsidP="007A477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710" w:type="dxa"/>
            <w:tcBorders>
              <w:top w:val="nil"/>
              <w:left w:val="nil"/>
              <w:bottom w:val="single" w:sz="4" w:space="0" w:color="auto"/>
              <w:right w:val="single" w:sz="4" w:space="0" w:color="auto"/>
            </w:tcBorders>
            <w:shd w:val="clear" w:color="000000" w:fill="FFFFFF"/>
            <w:noWrap/>
            <w:vAlign w:val="bottom"/>
          </w:tcPr>
          <w:p w:rsidR="00F47F79" w:rsidRDefault="00F47F79"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94" w:type="dxa"/>
            <w:tcBorders>
              <w:top w:val="nil"/>
              <w:left w:val="nil"/>
              <w:bottom w:val="single" w:sz="4" w:space="0" w:color="auto"/>
              <w:right w:val="single" w:sz="4" w:space="0" w:color="auto"/>
            </w:tcBorders>
            <w:shd w:val="clear" w:color="000000" w:fill="FFFFFF"/>
            <w:vAlign w:val="bottom"/>
          </w:tcPr>
          <w:p w:rsidR="00F47F79" w:rsidRDefault="00F47F79"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F47F79" w:rsidRPr="003450EF" w:rsidTr="00FA39A5">
        <w:trPr>
          <w:trHeight w:val="2018"/>
        </w:trPr>
        <w:tc>
          <w:tcPr>
            <w:tcW w:w="2712" w:type="dxa"/>
            <w:tcBorders>
              <w:top w:val="nil"/>
              <w:left w:val="single" w:sz="4" w:space="0" w:color="auto"/>
              <w:bottom w:val="single" w:sz="4" w:space="0" w:color="auto"/>
              <w:right w:val="single" w:sz="4" w:space="0" w:color="auto"/>
            </w:tcBorders>
            <w:shd w:val="clear" w:color="auto" w:fill="auto"/>
            <w:vAlign w:val="bottom"/>
            <w:hideMark/>
          </w:tcPr>
          <w:p w:rsidR="00F47F79" w:rsidRPr="003450EF" w:rsidRDefault="00F47F79" w:rsidP="007A477B">
            <w:pPr>
              <w:spacing w:after="0" w:line="240" w:lineRule="auto"/>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Доходы бюджетов муниципальных районов от возврата бюджетами бюджетной системы РФ остатков субсидий, субвенций и иных межбюджетных трансфертов, имеющих целевое назначение, прошлых лет</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450EF" w:rsidRDefault="00F47F79" w:rsidP="00873E5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18,6</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F47F79"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0 </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D74FAB"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0</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3450EF" w:rsidRDefault="004D7013"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3450EF" w:rsidRDefault="00EE4A8D"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3450EF" w:rsidRDefault="00F47F79" w:rsidP="007A477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3450EF" w:rsidRDefault="00F47F79" w:rsidP="00B71C2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3450EF" w:rsidRDefault="00F47F79" w:rsidP="007A477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F47F79" w:rsidRPr="003450EF" w:rsidTr="00FA39A5">
        <w:trPr>
          <w:trHeight w:val="1196"/>
        </w:trPr>
        <w:tc>
          <w:tcPr>
            <w:tcW w:w="2712" w:type="dxa"/>
            <w:tcBorders>
              <w:top w:val="nil"/>
              <w:left w:val="single" w:sz="4" w:space="0" w:color="auto"/>
              <w:bottom w:val="single" w:sz="4" w:space="0" w:color="auto"/>
              <w:right w:val="single" w:sz="4" w:space="0" w:color="auto"/>
            </w:tcBorders>
            <w:shd w:val="clear" w:color="auto" w:fill="auto"/>
            <w:vAlign w:val="bottom"/>
            <w:hideMark/>
          </w:tcPr>
          <w:p w:rsidR="00F47F79" w:rsidRPr="003450EF" w:rsidRDefault="00F47F79" w:rsidP="007A477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w:t>
            </w:r>
            <w:r w:rsidRPr="00EB6337">
              <w:rPr>
                <w:rFonts w:ascii="Times New Roman" w:eastAsia="Times New Roman" w:hAnsi="Times New Roman" w:cs="Times New Roman"/>
                <w:color w:val="000000"/>
                <w:sz w:val="20"/>
                <w:szCs w:val="20"/>
              </w:rPr>
              <w:t>озврат остатков субсидий, субвенций и иных межбюджетных трансфертов, имеющих целевое назначение, прошлых лет</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450EF" w:rsidRDefault="00F47F79" w:rsidP="00873E5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-931,6</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F47F79" w:rsidP="007A477B">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0 </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D74FAB" w:rsidP="009907A8">
            <w:pPr>
              <w:spacing w:after="0" w:line="240" w:lineRule="auto"/>
              <w:jc w:val="right"/>
              <w:rPr>
                <w:rFonts w:ascii="Times New Roman" w:eastAsia="Times New Roman" w:hAnsi="Times New Roman" w:cs="Times New Roman"/>
                <w:color w:val="000000"/>
                <w:sz w:val="20"/>
                <w:szCs w:val="20"/>
              </w:rPr>
            </w:pPr>
            <w:r w:rsidRPr="003161FB">
              <w:rPr>
                <w:rFonts w:ascii="Times New Roman" w:eastAsia="Times New Roman" w:hAnsi="Times New Roman" w:cs="Times New Roman"/>
                <w:color w:val="000000"/>
                <w:sz w:val="20"/>
                <w:szCs w:val="20"/>
              </w:rPr>
              <w:t>-481,3</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3450EF" w:rsidRDefault="00F47F79" w:rsidP="006A7AC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4D7013">
              <w:rPr>
                <w:rFonts w:ascii="Times New Roman" w:eastAsia="Times New Roman" w:hAnsi="Times New Roman" w:cs="Times New Roman"/>
                <w:color w:val="000000"/>
                <w:sz w:val="20"/>
                <w:szCs w:val="20"/>
              </w:rPr>
              <w:t>481,3</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3450EF" w:rsidRDefault="004D7013" w:rsidP="0017358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3450EF" w:rsidRDefault="00F47F79" w:rsidP="007A477B">
            <w:pPr>
              <w:spacing w:after="0" w:line="240" w:lineRule="auto"/>
              <w:jc w:val="right"/>
              <w:rPr>
                <w:rFonts w:ascii="Times New Roman" w:eastAsia="Times New Roman" w:hAnsi="Times New Roman" w:cs="Times New Roman"/>
                <w:sz w:val="20"/>
                <w:szCs w:val="20"/>
              </w:rPr>
            </w:pPr>
            <w:r w:rsidRPr="003450EF">
              <w:rPr>
                <w:rFonts w:ascii="Times New Roman" w:eastAsia="Times New Roman" w:hAnsi="Times New Roman" w:cs="Times New Roman"/>
                <w:sz w:val="20"/>
                <w:szCs w:val="20"/>
              </w:rPr>
              <w:t>0,00</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3450EF" w:rsidRDefault="00F47F79" w:rsidP="007A477B">
            <w:pPr>
              <w:spacing w:after="0" w:line="240" w:lineRule="auto"/>
              <w:jc w:val="right"/>
              <w:rPr>
                <w:rFonts w:ascii="Times New Roman" w:eastAsia="Times New Roman" w:hAnsi="Times New Roman" w:cs="Times New Roman"/>
                <w:color w:val="000000"/>
                <w:sz w:val="20"/>
                <w:szCs w:val="20"/>
              </w:rPr>
            </w:pPr>
            <w:r w:rsidRPr="003450EF">
              <w:rPr>
                <w:rFonts w:ascii="Times New Roman" w:eastAsia="Times New Roman" w:hAnsi="Times New Roman" w:cs="Times New Roman"/>
                <w:color w:val="000000"/>
                <w:sz w:val="20"/>
                <w:szCs w:val="20"/>
              </w:rPr>
              <w:t>100,0</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3450EF" w:rsidRDefault="00F47F79" w:rsidP="00E16FA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E16FAB">
              <w:rPr>
                <w:rFonts w:ascii="Times New Roman" w:eastAsia="Times New Roman" w:hAnsi="Times New Roman" w:cs="Times New Roman"/>
                <w:color w:val="000000"/>
                <w:sz w:val="20"/>
                <w:szCs w:val="20"/>
              </w:rPr>
              <w:t>51,7</w:t>
            </w:r>
          </w:p>
        </w:tc>
      </w:tr>
      <w:tr w:rsidR="00F47F79" w:rsidRPr="003450EF" w:rsidTr="00FA39A5">
        <w:trPr>
          <w:trHeight w:val="299"/>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F47F79" w:rsidRPr="001C6430" w:rsidRDefault="00F47F79" w:rsidP="007A477B">
            <w:pPr>
              <w:spacing w:after="0" w:line="240" w:lineRule="auto"/>
              <w:rPr>
                <w:rFonts w:ascii="Times New Roman" w:eastAsia="Times New Roman" w:hAnsi="Times New Roman" w:cs="Times New Roman"/>
                <w:b/>
                <w:color w:val="000000"/>
                <w:sz w:val="20"/>
                <w:szCs w:val="20"/>
              </w:rPr>
            </w:pPr>
            <w:r w:rsidRPr="001C6430">
              <w:rPr>
                <w:rFonts w:ascii="Times New Roman" w:eastAsia="Times New Roman" w:hAnsi="Times New Roman" w:cs="Times New Roman"/>
                <w:b/>
                <w:color w:val="000000"/>
                <w:sz w:val="20"/>
                <w:szCs w:val="20"/>
              </w:rPr>
              <w:t>ИТОГО ДОХОДОВ</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1C6430" w:rsidRDefault="00F47F79" w:rsidP="00873E5D">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891681,9</w:t>
            </w:r>
          </w:p>
        </w:tc>
        <w:tc>
          <w:tcPr>
            <w:tcW w:w="1135" w:type="dxa"/>
            <w:tcBorders>
              <w:top w:val="nil"/>
              <w:left w:val="nil"/>
              <w:bottom w:val="single" w:sz="4" w:space="0" w:color="auto"/>
              <w:right w:val="single" w:sz="4" w:space="0" w:color="auto"/>
            </w:tcBorders>
            <w:shd w:val="clear" w:color="auto" w:fill="auto"/>
            <w:noWrap/>
            <w:vAlign w:val="bottom"/>
            <w:hideMark/>
          </w:tcPr>
          <w:p w:rsidR="00F47F79" w:rsidRPr="003161FB" w:rsidRDefault="00FC084A" w:rsidP="007A477B">
            <w:pPr>
              <w:spacing w:after="0" w:line="240" w:lineRule="auto"/>
              <w:jc w:val="right"/>
              <w:rPr>
                <w:rFonts w:ascii="Times New Roman" w:eastAsia="Times New Roman" w:hAnsi="Times New Roman" w:cs="Times New Roman"/>
                <w:b/>
                <w:color w:val="000000"/>
                <w:sz w:val="20"/>
                <w:szCs w:val="20"/>
              </w:rPr>
            </w:pPr>
            <w:r w:rsidRPr="003161FB">
              <w:rPr>
                <w:rFonts w:ascii="Times New Roman" w:eastAsia="Times New Roman" w:hAnsi="Times New Roman" w:cs="Times New Roman"/>
                <w:b/>
                <w:color w:val="000000"/>
                <w:sz w:val="20"/>
                <w:szCs w:val="20"/>
              </w:rPr>
              <w:t>802895,4</w:t>
            </w:r>
          </w:p>
        </w:tc>
        <w:tc>
          <w:tcPr>
            <w:tcW w:w="1135" w:type="dxa"/>
            <w:tcBorders>
              <w:top w:val="nil"/>
              <w:left w:val="nil"/>
              <w:bottom w:val="single" w:sz="4" w:space="0" w:color="auto"/>
              <w:right w:val="single" w:sz="4" w:space="0" w:color="auto"/>
            </w:tcBorders>
            <w:shd w:val="clear" w:color="000000" w:fill="FFFFFF"/>
            <w:noWrap/>
            <w:vAlign w:val="bottom"/>
            <w:hideMark/>
          </w:tcPr>
          <w:p w:rsidR="00F47F79" w:rsidRPr="003161FB" w:rsidRDefault="004D7013" w:rsidP="007A477B">
            <w:pPr>
              <w:spacing w:after="0" w:line="240" w:lineRule="auto"/>
              <w:jc w:val="right"/>
              <w:rPr>
                <w:rFonts w:ascii="Times New Roman" w:eastAsia="Times New Roman" w:hAnsi="Times New Roman" w:cs="Times New Roman"/>
                <w:b/>
                <w:color w:val="000000"/>
                <w:sz w:val="20"/>
                <w:szCs w:val="20"/>
              </w:rPr>
            </w:pPr>
            <w:r w:rsidRPr="003161FB">
              <w:rPr>
                <w:rFonts w:ascii="Times New Roman" w:eastAsia="Times New Roman" w:hAnsi="Times New Roman" w:cs="Times New Roman"/>
                <w:b/>
                <w:color w:val="000000"/>
                <w:sz w:val="20"/>
                <w:szCs w:val="20"/>
              </w:rPr>
              <w:t>1010656,4</w:t>
            </w:r>
          </w:p>
        </w:tc>
        <w:tc>
          <w:tcPr>
            <w:tcW w:w="1158" w:type="dxa"/>
            <w:tcBorders>
              <w:top w:val="nil"/>
              <w:left w:val="nil"/>
              <w:bottom w:val="single" w:sz="4" w:space="0" w:color="auto"/>
              <w:right w:val="single" w:sz="4" w:space="0" w:color="auto"/>
            </w:tcBorders>
            <w:shd w:val="clear" w:color="000000" w:fill="FFFFFF"/>
            <w:noWrap/>
            <w:vAlign w:val="bottom"/>
            <w:hideMark/>
          </w:tcPr>
          <w:p w:rsidR="00F47F79" w:rsidRPr="001C6430" w:rsidRDefault="004D7013" w:rsidP="007A477B">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1006966,6</w:t>
            </w:r>
          </w:p>
        </w:tc>
        <w:tc>
          <w:tcPr>
            <w:tcW w:w="828" w:type="dxa"/>
            <w:tcBorders>
              <w:top w:val="nil"/>
              <w:left w:val="nil"/>
              <w:bottom w:val="single" w:sz="4" w:space="0" w:color="auto"/>
              <w:right w:val="single" w:sz="4" w:space="0" w:color="auto"/>
            </w:tcBorders>
            <w:shd w:val="clear" w:color="000000" w:fill="FFFFFF"/>
            <w:noWrap/>
            <w:vAlign w:val="bottom"/>
            <w:hideMark/>
          </w:tcPr>
          <w:p w:rsidR="00F47F79" w:rsidRPr="001C6430" w:rsidRDefault="00F47F79" w:rsidP="007A477B">
            <w:pPr>
              <w:spacing w:after="0" w:line="240" w:lineRule="auto"/>
              <w:jc w:val="right"/>
              <w:rPr>
                <w:rFonts w:ascii="Times New Roman" w:eastAsia="Times New Roman" w:hAnsi="Times New Roman" w:cs="Times New Roman"/>
                <w:b/>
                <w:color w:val="000000"/>
                <w:sz w:val="20"/>
                <w:szCs w:val="20"/>
              </w:rPr>
            </w:pPr>
            <w:r w:rsidRPr="001C6430">
              <w:rPr>
                <w:rFonts w:ascii="Times New Roman" w:eastAsia="Times New Roman" w:hAnsi="Times New Roman" w:cs="Times New Roman"/>
                <w:b/>
                <w:color w:val="000000"/>
                <w:sz w:val="20"/>
                <w:szCs w:val="2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F47F79" w:rsidRPr="001C6430" w:rsidRDefault="00F47F79" w:rsidP="00873E5D">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873E5D">
              <w:rPr>
                <w:rFonts w:ascii="Times New Roman" w:eastAsia="Times New Roman" w:hAnsi="Times New Roman" w:cs="Times New Roman"/>
                <w:b/>
                <w:sz w:val="20"/>
                <w:szCs w:val="20"/>
              </w:rPr>
              <w:t>3689,8</w:t>
            </w:r>
          </w:p>
        </w:tc>
        <w:tc>
          <w:tcPr>
            <w:tcW w:w="710" w:type="dxa"/>
            <w:tcBorders>
              <w:top w:val="nil"/>
              <w:left w:val="nil"/>
              <w:bottom w:val="single" w:sz="4" w:space="0" w:color="auto"/>
              <w:right w:val="single" w:sz="4" w:space="0" w:color="auto"/>
            </w:tcBorders>
            <w:shd w:val="clear" w:color="000000" w:fill="FFFFFF"/>
            <w:noWrap/>
            <w:vAlign w:val="bottom"/>
            <w:hideMark/>
          </w:tcPr>
          <w:p w:rsidR="00F47F79" w:rsidRPr="001C6430" w:rsidRDefault="00F27F25" w:rsidP="007A477B">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99,6</w:t>
            </w:r>
          </w:p>
        </w:tc>
        <w:tc>
          <w:tcPr>
            <w:tcW w:w="794" w:type="dxa"/>
            <w:tcBorders>
              <w:top w:val="nil"/>
              <w:left w:val="nil"/>
              <w:bottom w:val="single" w:sz="4" w:space="0" w:color="auto"/>
              <w:right w:val="single" w:sz="4" w:space="0" w:color="auto"/>
            </w:tcBorders>
            <w:shd w:val="clear" w:color="000000" w:fill="FFFFFF"/>
            <w:vAlign w:val="bottom"/>
            <w:hideMark/>
          </w:tcPr>
          <w:p w:rsidR="00F47F79" w:rsidRPr="001C6430" w:rsidRDefault="00E16FAB" w:rsidP="007A477B">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112,9</w:t>
            </w:r>
          </w:p>
        </w:tc>
      </w:tr>
    </w:tbl>
    <w:p w:rsidR="00C969C8" w:rsidRPr="00C969C8" w:rsidRDefault="00C969C8" w:rsidP="00C969C8">
      <w:pPr>
        <w:spacing w:after="0" w:line="240" w:lineRule="auto"/>
        <w:ind w:left="-720" w:firstLine="720"/>
        <w:jc w:val="both"/>
        <w:rPr>
          <w:rFonts w:ascii="Times New Roman" w:eastAsia="Times New Roman" w:hAnsi="Times New Roman" w:cs="Times New Roman"/>
          <w:sz w:val="28"/>
          <w:szCs w:val="28"/>
        </w:rPr>
      </w:pPr>
    </w:p>
    <w:p w:rsidR="00E91BAB" w:rsidRDefault="00E91BAB" w:rsidP="00F2116C">
      <w:pPr>
        <w:suppressAutoHyphens/>
        <w:spacing w:before="28" w:after="0" w:line="240" w:lineRule="auto"/>
        <w:ind w:firstLine="709"/>
        <w:jc w:val="both"/>
        <w:textAlignment w:val="baseline"/>
        <w:rPr>
          <w:rFonts w:ascii="Times New Roman" w:eastAsia="Calibri" w:hAnsi="Times New Roman" w:cs="Times New Roman"/>
          <w:kern w:val="1"/>
          <w:sz w:val="28"/>
          <w:szCs w:val="28"/>
          <w:lang w:eastAsia="ar-SA"/>
        </w:rPr>
      </w:pPr>
      <w:r w:rsidRPr="00E91BAB">
        <w:rPr>
          <w:rFonts w:ascii="Times New Roman" w:eastAsia="Calibri" w:hAnsi="Times New Roman" w:cs="Times New Roman"/>
          <w:kern w:val="1"/>
          <w:sz w:val="28"/>
          <w:szCs w:val="28"/>
          <w:lang w:eastAsia="ar-SA"/>
        </w:rPr>
        <w:t xml:space="preserve">Из представленной выше таблицы </w:t>
      </w:r>
      <w:r w:rsidR="00B61228">
        <w:rPr>
          <w:rFonts w:ascii="Times New Roman" w:eastAsia="Calibri" w:hAnsi="Times New Roman" w:cs="Times New Roman"/>
          <w:kern w:val="1"/>
          <w:sz w:val="28"/>
          <w:szCs w:val="28"/>
          <w:lang w:eastAsia="ar-SA"/>
        </w:rPr>
        <w:t>2</w:t>
      </w:r>
      <w:r w:rsidRPr="00E91BAB">
        <w:rPr>
          <w:rFonts w:ascii="Times New Roman" w:eastAsia="Calibri" w:hAnsi="Times New Roman" w:cs="Times New Roman"/>
          <w:kern w:val="1"/>
          <w:sz w:val="28"/>
          <w:szCs w:val="28"/>
          <w:lang w:eastAsia="ar-SA"/>
        </w:rPr>
        <w:t xml:space="preserve"> следует, что в течение года плановые назначения </w:t>
      </w:r>
      <w:r w:rsidR="00CB5B9F">
        <w:rPr>
          <w:rFonts w:ascii="Times New Roman" w:eastAsia="Calibri" w:hAnsi="Times New Roman" w:cs="Times New Roman"/>
          <w:kern w:val="1"/>
          <w:sz w:val="28"/>
          <w:szCs w:val="28"/>
          <w:lang w:eastAsia="ar-SA"/>
        </w:rPr>
        <w:t xml:space="preserve">собственных </w:t>
      </w:r>
      <w:r w:rsidR="00EA0DA8">
        <w:rPr>
          <w:rFonts w:ascii="Times New Roman" w:eastAsia="Calibri" w:hAnsi="Times New Roman" w:cs="Times New Roman"/>
          <w:kern w:val="1"/>
          <w:sz w:val="28"/>
          <w:szCs w:val="28"/>
          <w:lang w:eastAsia="ar-SA"/>
        </w:rPr>
        <w:t xml:space="preserve"> доходов увеличились </w:t>
      </w:r>
      <w:r w:rsidR="00F2116C">
        <w:rPr>
          <w:rFonts w:ascii="Times New Roman" w:eastAsia="Calibri" w:hAnsi="Times New Roman" w:cs="Times New Roman"/>
          <w:kern w:val="1"/>
          <w:sz w:val="28"/>
          <w:szCs w:val="28"/>
          <w:lang w:eastAsia="ar-SA"/>
        </w:rPr>
        <w:t xml:space="preserve">к первоначальному решению на  </w:t>
      </w:r>
      <w:r w:rsidR="00CB5B9F">
        <w:rPr>
          <w:rFonts w:ascii="Times New Roman" w:eastAsia="Calibri" w:hAnsi="Times New Roman" w:cs="Times New Roman"/>
          <w:kern w:val="1"/>
          <w:sz w:val="28"/>
          <w:szCs w:val="28"/>
          <w:lang w:eastAsia="ar-SA"/>
        </w:rPr>
        <w:t>2,5</w:t>
      </w:r>
      <w:r w:rsidRPr="00E91BAB">
        <w:rPr>
          <w:rFonts w:ascii="Times New Roman" w:eastAsia="Calibri" w:hAnsi="Times New Roman" w:cs="Times New Roman"/>
          <w:kern w:val="1"/>
          <w:sz w:val="28"/>
          <w:szCs w:val="28"/>
          <w:lang w:eastAsia="ar-SA"/>
        </w:rPr>
        <w:t xml:space="preserve">% или </w:t>
      </w:r>
      <w:r w:rsidR="00CB5B9F">
        <w:rPr>
          <w:rFonts w:ascii="Times New Roman" w:eastAsia="Calibri" w:hAnsi="Times New Roman" w:cs="Times New Roman"/>
          <w:kern w:val="1"/>
          <w:sz w:val="28"/>
          <w:szCs w:val="28"/>
          <w:lang w:eastAsia="ar-SA"/>
        </w:rPr>
        <w:t>2000,0</w:t>
      </w:r>
      <w:r w:rsidRPr="00E91BAB">
        <w:rPr>
          <w:rFonts w:ascii="Times New Roman" w:eastAsia="Calibri" w:hAnsi="Times New Roman" w:cs="Times New Roman"/>
          <w:kern w:val="1"/>
          <w:sz w:val="28"/>
          <w:szCs w:val="28"/>
          <w:lang w:eastAsia="ar-SA"/>
        </w:rPr>
        <w:t xml:space="preserve"> тыс. рублей. Общая сумма исполнения собственных доходов от уточнённых бюджетных назначений увеличилась на </w:t>
      </w:r>
      <w:r w:rsidR="00B61228">
        <w:rPr>
          <w:rFonts w:ascii="Times New Roman" w:eastAsia="Calibri" w:hAnsi="Times New Roman" w:cs="Times New Roman"/>
          <w:kern w:val="1"/>
          <w:sz w:val="28"/>
          <w:szCs w:val="28"/>
          <w:lang w:eastAsia="ar-SA"/>
        </w:rPr>
        <w:t>2,7</w:t>
      </w:r>
      <w:r w:rsidRPr="00E91BAB">
        <w:rPr>
          <w:rFonts w:ascii="Times New Roman" w:eastAsia="Calibri" w:hAnsi="Times New Roman" w:cs="Times New Roman"/>
          <w:kern w:val="1"/>
          <w:sz w:val="28"/>
          <w:szCs w:val="28"/>
          <w:lang w:eastAsia="ar-SA"/>
        </w:rPr>
        <w:t xml:space="preserve">% или </w:t>
      </w:r>
      <w:r w:rsidR="00B61228">
        <w:rPr>
          <w:rFonts w:ascii="Times New Roman" w:eastAsia="Calibri" w:hAnsi="Times New Roman" w:cs="Times New Roman"/>
          <w:kern w:val="1"/>
          <w:sz w:val="28"/>
          <w:szCs w:val="28"/>
          <w:lang w:eastAsia="ar-SA"/>
        </w:rPr>
        <w:t>2177,2</w:t>
      </w:r>
      <w:r w:rsidRPr="00E91BAB">
        <w:rPr>
          <w:rFonts w:ascii="Times New Roman" w:eastAsia="Calibri" w:hAnsi="Times New Roman" w:cs="Times New Roman"/>
          <w:kern w:val="1"/>
          <w:sz w:val="28"/>
          <w:szCs w:val="28"/>
          <w:lang w:eastAsia="ar-SA"/>
        </w:rPr>
        <w:t xml:space="preserve"> тыс. рублей.  </w:t>
      </w:r>
    </w:p>
    <w:p w:rsidR="00017C47" w:rsidRDefault="00017C47" w:rsidP="00F2116C">
      <w:pPr>
        <w:suppressAutoHyphens/>
        <w:spacing w:before="28" w:after="0" w:line="240" w:lineRule="auto"/>
        <w:ind w:firstLine="709"/>
        <w:jc w:val="both"/>
        <w:textAlignment w:val="baseline"/>
        <w:rPr>
          <w:rFonts w:ascii="Times New Roman" w:eastAsia="Calibri" w:hAnsi="Times New Roman" w:cs="Times New Roman"/>
          <w:kern w:val="1"/>
          <w:sz w:val="28"/>
          <w:szCs w:val="28"/>
          <w:lang w:eastAsia="ar-SA"/>
        </w:rPr>
      </w:pPr>
    </w:p>
    <w:p w:rsidR="008A2ECE" w:rsidRPr="008A2ECE" w:rsidRDefault="008A2ECE" w:rsidP="00F2116C">
      <w:pPr>
        <w:suppressAutoHyphens/>
        <w:spacing w:before="28" w:after="0" w:line="240" w:lineRule="auto"/>
        <w:ind w:firstLine="709"/>
        <w:jc w:val="both"/>
        <w:textAlignment w:val="baseline"/>
        <w:rPr>
          <w:rFonts w:ascii="Times New Roman" w:eastAsia="Calibri" w:hAnsi="Times New Roman" w:cs="Times New Roman"/>
          <w:b/>
          <w:i/>
          <w:kern w:val="1"/>
          <w:sz w:val="28"/>
          <w:szCs w:val="28"/>
          <w:lang w:eastAsia="ar-SA"/>
        </w:rPr>
      </w:pPr>
      <w:r w:rsidRPr="008A2ECE">
        <w:rPr>
          <w:rFonts w:ascii="Times New Roman" w:eastAsia="Calibri" w:hAnsi="Times New Roman" w:cs="Times New Roman"/>
          <w:b/>
          <w:i/>
          <w:kern w:val="1"/>
          <w:sz w:val="28"/>
          <w:szCs w:val="28"/>
          <w:lang w:eastAsia="ar-SA"/>
        </w:rPr>
        <w:t>Налоговые доходы</w:t>
      </w:r>
    </w:p>
    <w:p w:rsidR="00A91640" w:rsidRPr="00A91640" w:rsidRDefault="00A91640" w:rsidP="00A91640">
      <w:pPr>
        <w:suppressAutoHyphens/>
        <w:spacing w:before="28" w:after="0" w:line="240" w:lineRule="auto"/>
        <w:ind w:firstLine="709"/>
        <w:jc w:val="both"/>
        <w:textAlignment w:val="baseline"/>
        <w:rPr>
          <w:rFonts w:ascii="Times New Roman" w:eastAsia="Calibri" w:hAnsi="Times New Roman" w:cs="Times New Roman"/>
          <w:kern w:val="1"/>
          <w:sz w:val="28"/>
          <w:szCs w:val="28"/>
          <w:lang w:eastAsia="ar-SA"/>
        </w:rPr>
      </w:pPr>
      <w:r w:rsidRPr="00A91640">
        <w:rPr>
          <w:rFonts w:ascii="Times New Roman" w:eastAsia="Calibri" w:hAnsi="Times New Roman" w:cs="Times New Roman"/>
          <w:kern w:val="1"/>
          <w:sz w:val="28"/>
          <w:szCs w:val="28"/>
          <w:lang w:eastAsia="ar-SA"/>
        </w:rPr>
        <w:t xml:space="preserve">Исполнение </w:t>
      </w:r>
      <w:r w:rsidR="00905F32">
        <w:rPr>
          <w:rFonts w:ascii="Times New Roman" w:eastAsia="Calibri" w:hAnsi="Times New Roman" w:cs="Times New Roman"/>
          <w:kern w:val="1"/>
          <w:sz w:val="28"/>
          <w:szCs w:val="28"/>
          <w:lang w:eastAsia="ar-SA"/>
        </w:rPr>
        <w:t xml:space="preserve">районного </w:t>
      </w:r>
      <w:r w:rsidRPr="00A91640">
        <w:rPr>
          <w:rFonts w:ascii="Times New Roman" w:eastAsia="Calibri" w:hAnsi="Times New Roman" w:cs="Times New Roman"/>
          <w:kern w:val="1"/>
          <w:sz w:val="28"/>
          <w:szCs w:val="28"/>
          <w:lang w:eastAsia="ar-SA"/>
        </w:rPr>
        <w:t xml:space="preserve">бюджета по </w:t>
      </w:r>
      <w:r w:rsidRPr="00D76D38">
        <w:rPr>
          <w:rFonts w:ascii="Times New Roman" w:eastAsia="Calibri" w:hAnsi="Times New Roman" w:cs="Times New Roman"/>
          <w:b/>
          <w:i/>
          <w:kern w:val="1"/>
          <w:sz w:val="28"/>
          <w:szCs w:val="28"/>
          <w:lang w:eastAsia="ar-SA"/>
        </w:rPr>
        <w:t>налоговым доходам</w:t>
      </w:r>
      <w:r w:rsidRPr="00A91640">
        <w:rPr>
          <w:rFonts w:ascii="Times New Roman" w:eastAsia="Calibri" w:hAnsi="Times New Roman" w:cs="Times New Roman"/>
          <w:kern w:val="1"/>
          <w:sz w:val="28"/>
          <w:szCs w:val="28"/>
          <w:lang w:eastAsia="ar-SA"/>
        </w:rPr>
        <w:t xml:space="preserve"> по итогам</w:t>
      </w:r>
      <w:r w:rsidR="00905F32">
        <w:rPr>
          <w:rFonts w:ascii="Times New Roman" w:eastAsia="Calibri" w:hAnsi="Times New Roman" w:cs="Times New Roman"/>
          <w:kern w:val="1"/>
          <w:sz w:val="28"/>
          <w:szCs w:val="28"/>
          <w:lang w:eastAsia="ar-SA"/>
        </w:rPr>
        <w:t xml:space="preserve"> </w:t>
      </w:r>
      <w:r w:rsidRPr="00A91640">
        <w:rPr>
          <w:rFonts w:ascii="Times New Roman" w:eastAsia="Calibri" w:hAnsi="Times New Roman" w:cs="Times New Roman"/>
          <w:kern w:val="1"/>
          <w:sz w:val="28"/>
          <w:szCs w:val="28"/>
          <w:lang w:eastAsia="ar-SA"/>
        </w:rPr>
        <w:t>202</w:t>
      </w:r>
      <w:r w:rsidR="00905F32">
        <w:rPr>
          <w:rFonts w:ascii="Times New Roman" w:eastAsia="Calibri" w:hAnsi="Times New Roman" w:cs="Times New Roman"/>
          <w:kern w:val="1"/>
          <w:sz w:val="28"/>
          <w:szCs w:val="28"/>
          <w:lang w:eastAsia="ar-SA"/>
        </w:rPr>
        <w:t>2</w:t>
      </w:r>
      <w:r w:rsidRPr="00A91640">
        <w:rPr>
          <w:rFonts w:ascii="Times New Roman" w:eastAsia="Calibri" w:hAnsi="Times New Roman" w:cs="Times New Roman"/>
          <w:kern w:val="1"/>
          <w:sz w:val="28"/>
          <w:szCs w:val="28"/>
          <w:lang w:eastAsia="ar-SA"/>
        </w:rPr>
        <w:t xml:space="preserve"> года составило </w:t>
      </w:r>
      <w:r w:rsidR="00905F32">
        <w:rPr>
          <w:rFonts w:ascii="Times New Roman" w:eastAsia="Calibri" w:hAnsi="Times New Roman" w:cs="Times New Roman"/>
          <w:kern w:val="1"/>
          <w:sz w:val="28"/>
          <w:szCs w:val="28"/>
          <w:lang w:eastAsia="ar-SA"/>
        </w:rPr>
        <w:t>76062,1</w:t>
      </w:r>
      <w:r w:rsidRPr="00A91640">
        <w:rPr>
          <w:rFonts w:ascii="Times New Roman" w:eastAsia="Calibri" w:hAnsi="Times New Roman" w:cs="Times New Roman"/>
          <w:kern w:val="1"/>
          <w:sz w:val="28"/>
          <w:szCs w:val="28"/>
          <w:lang w:eastAsia="ar-SA"/>
        </w:rPr>
        <w:t xml:space="preserve"> </w:t>
      </w:r>
      <w:r w:rsidR="00905F32">
        <w:rPr>
          <w:rFonts w:ascii="Times New Roman" w:eastAsia="Calibri" w:hAnsi="Times New Roman" w:cs="Times New Roman"/>
          <w:kern w:val="1"/>
          <w:sz w:val="28"/>
          <w:szCs w:val="28"/>
          <w:lang w:eastAsia="ar-SA"/>
        </w:rPr>
        <w:t>тыс.</w:t>
      </w:r>
      <w:r w:rsidRPr="00A91640">
        <w:rPr>
          <w:rFonts w:ascii="Times New Roman" w:eastAsia="Calibri" w:hAnsi="Times New Roman" w:cs="Times New Roman"/>
          <w:kern w:val="1"/>
          <w:sz w:val="28"/>
          <w:szCs w:val="28"/>
          <w:lang w:eastAsia="ar-SA"/>
        </w:rPr>
        <w:t xml:space="preserve"> рублей, или </w:t>
      </w:r>
      <w:r w:rsidR="00905F32">
        <w:rPr>
          <w:rFonts w:ascii="Times New Roman" w:eastAsia="Calibri" w:hAnsi="Times New Roman" w:cs="Times New Roman"/>
          <w:kern w:val="1"/>
          <w:sz w:val="28"/>
          <w:szCs w:val="28"/>
          <w:lang w:eastAsia="ar-SA"/>
        </w:rPr>
        <w:t>102,7</w:t>
      </w:r>
      <w:r w:rsidRPr="00A91640">
        <w:rPr>
          <w:rFonts w:ascii="Times New Roman" w:eastAsia="Calibri" w:hAnsi="Times New Roman" w:cs="Times New Roman"/>
          <w:kern w:val="1"/>
          <w:sz w:val="28"/>
          <w:szCs w:val="28"/>
          <w:lang w:eastAsia="ar-SA"/>
        </w:rPr>
        <w:t>% от уточненных бюджетных</w:t>
      </w:r>
      <w:r w:rsidR="00905F32">
        <w:rPr>
          <w:rFonts w:ascii="Times New Roman" w:eastAsia="Calibri" w:hAnsi="Times New Roman" w:cs="Times New Roman"/>
          <w:kern w:val="1"/>
          <w:sz w:val="28"/>
          <w:szCs w:val="28"/>
          <w:lang w:eastAsia="ar-SA"/>
        </w:rPr>
        <w:t xml:space="preserve"> </w:t>
      </w:r>
      <w:r w:rsidRPr="00A91640">
        <w:rPr>
          <w:rFonts w:ascii="Times New Roman" w:eastAsia="Calibri" w:hAnsi="Times New Roman" w:cs="Times New Roman"/>
          <w:kern w:val="1"/>
          <w:sz w:val="28"/>
          <w:szCs w:val="28"/>
          <w:lang w:eastAsia="ar-SA"/>
        </w:rPr>
        <w:t>назначений.</w:t>
      </w:r>
      <w:r w:rsidR="00905F32">
        <w:rPr>
          <w:rFonts w:ascii="Times New Roman" w:eastAsia="Calibri" w:hAnsi="Times New Roman" w:cs="Times New Roman"/>
          <w:kern w:val="1"/>
          <w:sz w:val="28"/>
          <w:szCs w:val="28"/>
          <w:lang w:eastAsia="ar-SA"/>
        </w:rPr>
        <w:t xml:space="preserve"> </w:t>
      </w:r>
      <w:r w:rsidRPr="00A91640">
        <w:rPr>
          <w:rFonts w:ascii="Times New Roman" w:eastAsia="Calibri" w:hAnsi="Times New Roman" w:cs="Times New Roman"/>
          <w:kern w:val="1"/>
          <w:sz w:val="28"/>
          <w:szCs w:val="28"/>
          <w:lang w:eastAsia="ar-SA"/>
        </w:rPr>
        <w:t>По сравнению с 20</w:t>
      </w:r>
      <w:r w:rsidR="00905F32">
        <w:rPr>
          <w:rFonts w:ascii="Times New Roman" w:eastAsia="Calibri" w:hAnsi="Times New Roman" w:cs="Times New Roman"/>
          <w:kern w:val="1"/>
          <w:sz w:val="28"/>
          <w:szCs w:val="28"/>
          <w:lang w:eastAsia="ar-SA"/>
        </w:rPr>
        <w:t>21</w:t>
      </w:r>
      <w:r w:rsidRPr="00A91640">
        <w:rPr>
          <w:rFonts w:ascii="Times New Roman" w:eastAsia="Calibri" w:hAnsi="Times New Roman" w:cs="Times New Roman"/>
          <w:kern w:val="1"/>
          <w:sz w:val="28"/>
          <w:szCs w:val="28"/>
          <w:lang w:eastAsia="ar-SA"/>
        </w:rPr>
        <w:t xml:space="preserve"> годом</w:t>
      </w:r>
      <w:r w:rsidR="00905F32">
        <w:rPr>
          <w:rFonts w:ascii="Times New Roman" w:eastAsia="Calibri" w:hAnsi="Times New Roman" w:cs="Times New Roman"/>
          <w:kern w:val="1"/>
          <w:sz w:val="28"/>
          <w:szCs w:val="28"/>
          <w:lang w:eastAsia="ar-SA"/>
        </w:rPr>
        <w:t xml:space="preserve"> </w:t>
      </w:r>
      <w:r w:rsidRPr="00A91640">
        <w:rPr>
          <w:rFonts w:ascii="Times New Roman" w:eastAsia="Calibri" w:hAnsi="Times New Roman" w:cs="Times New Roman"/>
          <w:kern w:val="1"/>
          <w:sz w:val="28"/>
          <w:szCs w:val="28"/>
          <w:lang w:eastAsia="ar-SA"/>
        </w:rPr>
        <w:t>фактическое поступление общего объема</w:t>
      </w:r>
      <w:r w:rsidR="00905F32">
        <w:rPr>
          <w:rFonts w:ascii="Times New Roman" w:eastAsia="Calibri" w:hAnsi="Times New Roman" w:cs="Times New Roman"/>
          <w:kern w:val="1"/>
          <w:sz w:val="28"/>
          <w:szCs w:val="28"/>
          <w:lang w:eastAsia="ar-SA"/>
        </w:rPr>
        <w:t xml:space="preserve"> </w:t>
      </w:r>
      <w:r w:rsidRPr="00A91640">
        <w:rPr>
          <w:rFonts w:ascii="Times New Roman" w:eastAsia="Calibri" w:hAnsi="Times New Roman" w:cs="Times New Roman"/>
          <w:kern w:val="1"/>
          <w:sz w:val="28"/>
          <w:szCs w:val="28"/>
          <w:lang w:eastAsia="ar-SA"/>
        </w:rPr>
        <w:t xml:space="preserve">налоговых доходов в </w:t>
      </w:r>
      <w:r w:rsidR="00905F32">
        <w:rPr>
          <w:rFonts w:ascii="Times New Roman" w:eastAsia="Calibri" w:hAnsi="Times New Roman" w:cs="Times New Roman"/>
          <w:kern w:val="1"/>
          <w:sz w:val="28"/>
          <w:szCs w:val="28"/>
          <w:lang w:eastAsia="ar-SA"/>
        </w:rPr>
        <w:t>районный</w:t>
      </w:r>
      <w:r w:rsidRPr="00A91640">
        <w:rPr>
          <w:rFonts w:ascii="Times New Roman" w:eastAsia="Calibri" w:hAnsi="Times New Roman" w:cs="Times New Roman"/>
          <w:kern w:val="1"/>
          <w:sz w:val="28"/>
          <w:szCs w:val="28"/>
          <w:lang w:eastAsia="ar-SA"/>
        </w:rPr>
        <w:t xml:space="preserve"> бюджет</w:t>
      </w:r>
      <w:r w:rsidR="00905F32">
        <w:rPr>
          <w:rFonts w:ascii="Times New Roman" w:eastAsia="Calibri" w:hAnsi="Times New Roman" w:cs="Times New Roman"/>
          <w:kern w:val="1"/>
          <w:sz w:val="28"/>
          <w:szCs w:val="28"/>
          <w:lang w:eastAsia="ar-SA"/>
        </w:rPr>
        <w:t xml:space="preserve"> увеличилась</w:t>
      </w:r>
      <w:r w:rsidRPr="00A91640">
        <w:rPr>
          <w:rFonts w:ascii="Times New Roman" w:eastAsia="Calibri" w:hAnsi="Times New Roman" w:cs="Times New Roman"/>
          <w:kern w:val="1"/>
          <w:sz w:val="28"/>
          <w:szCs w:val="28"/>
          <w:lang w:eastAsia="ar-SA"/>
        </w:rPr>
        <w:t xml:space="preserve"> на </w:t>
      </w:r>
      <w:r w:rsidR="00905F32">
        <w:rPr>
          <w:rFonts w:ascii="Times New Roman" w:eastAsia="Calibri" w:hAnsi="Times New Roman" w:cs="Times New Roman"/>
          <w:kern w:val="1"/>
          <w:sz w:val="28"/>
          <w:szCs w:val="28"/>
          <w:lang w:eastAsia="ar-SA"/>
        </w:rPr>
        <w:t>10147,8 тыс.</w:t>
      </w:r>
      <w:r w:rsidRPr="00A91640">
        <w:rPr>
          <w:rFonts w:ascii="Times New Roman" w:eastAsia="Calibri" w:hAnsi="Times New Roman" w:cs="Times New Roman"/>
          <w:kern w:val="1"/>
          <w:sz w:val="28"/>
          <w:szCs w:val="28"/>
          <w:lang w:eastAsia="ar-SA"/>
        </w:rPr>
        <w:t xml:space="preserve"> рублей, или</w:t>
      </w:r>
      <w:r w:rsidR="00905F32">
        <w:rPr>
          <w:rFonts w:ascii="Times New Roman" w:eastAsia="Calibri" w:hAnsi="Times New Roman" w:cs="Times New Roman"/>
          <w:kern w:val="1"/>
          <w:sz w:val="28"/>
          <w:szCs w:val="28"/>
          <w:lang w:eastAsia="ar-SA"/>
        </w:rPr>
        <w:t xml:space="preserve"> </w:t>
      </w:r>
      <w:r w:rsidR="009A5AF5">
        <w:rPr>
          <w:rFonts w:ascii="Times New Roman" w:eastAsia="Calibri" w:hAnsi="Times New Roman" w:cs="Times New Roman"/>
          <w:kern w:val="1"/>
          <w:sz w:val="28"/>
          <w:szCs w:val="28"/>
          <w:lang w:eastAsia="ar-SA"/>
        </w:rPr>
        <w:t>на 15,4</w:t>
      </w:r>
      <w:r w:rsidRPr="00A91640">
        <w:rPr>
          <w:rFonts w:ascii="Times New Roman" w:eastAsia="Calibri" w:hAnsi="Times New Roman" w:cs="Times New Roman"/>
          <w:kern w:val="1"/>
          <w:sz w:val="28"/>
          <w:szCs w:val="28"/>
          <w:lang w:eastAsia="ar-SA"/>
        </w:rPr>
        <w:t>%.</w:t>
      </w:r>
    </w:p>
    <w:p w:rsidR="008A2ECE" w:rsidRDefault="008A2ECE" w:rsidP="008A2ECE">
      <w:pPr>
        <w:suppressAutoHyphens/>
        <w:spacing w:before="28" w:after="0" w:line="240" w:lineRule="auto"/>
        <w:ind w:firstLine="709"/>
        <w:jc w:val="both"/>
        <w:textAlignment w:val="baseline"/>
        <w:rPr>
          <w:rFonts w:ascii="Times New Roman" w:hAnsi="Times New Roman" w:cs="Times New Roman"/>
          <w:sz w:val="28"/>
          <w:szCs w:val="28"/>
        </w:rPr>
      </w:pPr>
      <w:proofErr w:type="gramStart"/>
      <w:r w:rsidRPr="006077AF">
        <w:rPr>
          <w:rFonts w:ascii="Times New Roman" w:hAnsi="Times New Roman" w:cs="Times New Roman"/>
          <w:sz w:val="28"/>
          <w:szCs w:val="28"/>
        </w:rPr>
        <w:t xml:space="preserve">Бюджетные назначения </w:t>
      </w:r>
      <w:r w:rsidRPr="006077AF">
        <w:rPr>
          <w:rFonts w:ascii="Times New Roman" w:hAnsi="Times New Roman" w:cs="Times New Roman"/>
          <w:b/>
          <w:i/>
          <w:iCs/>
          <w:sz w:val="28"/>
          <w:szCs w:val="28"/>
        </w:rPr>
        <w:t>по налогу на доходы физических лиц</w:t>
      </w:r>
      <w:r>
        <w:rPr>
          <w:rFonts w:ascii="Times New Roman" w:hAnsi="Times New Roman" w:cs="Times New Roman"/>
          <w:i/>
          <w:iCs/>
          <w:sz w:val="28"/>
          <w:szCs w:val="28"/>
        </w:rPr>
        <w:t xml:space="preserve"> </w:t>
      </w:r>
      <w:r w:rsidRPr="006077AF">
        <w:rPr>
          <w:rFonts w:ascii="Times New Roman" w:hAnsi="Times New Roman" w:cs="Times New Roman"/>
          <w:sz w:val="28"/>
          <w:szCs w:val="28"/>
        </w:rPr>
        <w:t xml:space="preserve">исполнены в сумме </w:t>
      </w:r>
      <w:r>
        <w:rPr>
          <w:rFonts w:ascii="Times New Roman" w:hAnsi="Times New Roman" w:cs="Times New Roman"/>
          <w:i/>
          <w:iCs/>
          <w:sz w:val="28"/>
          <w:szCs w:val="28"/>
        </w:rPr>
        <w:t>58814,3 тыс.</w:t>
      </w:r>
      <w:r w:rsidRPr="006077AF">
        <w:rPr>
          <w:rFonts w:ascii="Times New Roman" w:hAnsi="Times New Roman" w:cs="Times New Roman"/>
          <w:i/>
          <w:iCs/>
          <w:sz w:val="28"/>
          <w:szCs w:val="28"/>
        </w:rPr>
        <w:t xml:space="preserve"> рублей, </w:t>
      </w:r>
      <w:r w:rsidRPr="006077AF">
        <w:rPr>
          <w:rFonts w:ascii="Times New Roman" w:hAnsi="Times New Roman" w:cs="Times New Roman"/>
          <w:sz w:val="28"/>
          <w:szCs w:val="28"/>
        </w:rPr>
        <w:t xml:space="preserve">что </w:t>
      </w:r>
      <w:r w:rsidRPr="00C443CB">
        <w:rPr>
          <w:rFonts w:ascii="Times New Roman" w:hAnsi="Times New Roman" w:cs="Times New Roman"/>
          <w:sz w:val="28"/>
          <w:szCs w:val="28"/>
        </w:rPr>
        <w:t>ниже уточненных бюджетных</w:t>
      </w:r>
      <w:r>
        <w:rPr>
          <w:rFonts w:ascii="Times New Roman" w:hAnsi="Times New Roman" w:cs="Times New Roman"/>
          <w:sz w:val="28"/>
          <w:szCs w:val="28"/>
        </w:rPr>
        <w:t xml:space="preserve"> </w:t>
      </w:r>
      <w:r w:rsidRPr="006077AF">
        <w:rPr>
          <w:rFonts w:ascii="Times New Roman" w:hAnsi="Times New Roman" w:cs="Times New Roman"/>
          <w:sz w:val="28"/>
          <w:szCs w:val="28"/>
        </w:rPr>
        <w:t>назначений</w:t>
      </w:r>
      <w:r>
        <w:rPr>
          <w:rFonts w:ascii="Times New Roman" w:hAnsi="Times New Roman" w:cs="Times New Roman"/>
          <w:sz w:val="28"/>
          <w:szCs w:val="28"/>
        </w:rPr>
        <w:t xml:space="preserve"> </w:t>
      </w:r>
      <w:r w:rsidRPr="006077AF">
        <w:rPr>
          <w:rFonts w:ascii="Times New Roman" w:hAnsi="Times New Roman" w:cs="Times New Roman"/>
          <w:sz w:val="28"/>
          <w:szCs w:val="28"/>
        </w:rPr>
        <w:t xml:space="preserve">на </w:t>
      </w:r>
      <w:r>
        <w:rPr>
          <w:rFonts w:ascii="Times New Roman" w:hAnsi="Times New Roman" w:cs="Times New Roman"/>
          <w:sz w:val="28"/>
          <w:szCs w:val="28"/>
        </w:rPr>
        <w:t>745,2</w:t>
      </w:r>
      <w:r w:rsidRPr="006077AF">
        <w:rPr>
          <w:rFonts w:ascii="Times New Roman" w:hAnsi="Times New Roman" w:cs="Times New Roman"/>
          <w:sz w:val="28"/>
          <w:szCs w:val="28"/>
        </w:rPr>
        <w:t xml:space="preserve"> </w:t>
      </w:r>
      <w:r>
        <w:rPr>
          <w:rFonts w:ascii="Times New Roman" w:hAnsi="Times New Roman" w:cs="Times New Roman"/>
          <w:sz w:val="28"/>
          <w:szCs w:val="28"/>
        </w:rPr>
        <w:t>тыс.</w:t>
      </w:r>
      <w:r w:rsidRPr="006077AF">
        <w:rPr>
          <w:rFonts w:ascii="Times New Roman" w:hAnsi="Times New Roman" w:cs="Times New Roman"/>
          <w:sz w:val="28"/>
          <w:szCs w:val="28"/>
        </w:rPr>
        <w:t xml:space="preserve"> рублей, или </w:t>
      </w:r>
      <w:r>
        <w:rPr>
          <w:rFonts w:ascii="Times New Roman" w:hAnsi="Times New Roman" w:cs="Times New Roman"/>
          <w:sz w:val="28"/>
          <w:szCs w:val="28"/>
        </w:rPr>
        <w:t>1,3</w:t>
      </w:r>
      <w:r w:rsidRPr="006077AF">
        <w:rPr>
          <w:rFonts w:ascii="Times New Roman" w:hAnsi="Times New Roman" w:cs="Times New Roman"/>
          <w:sz w:val="28"/>
          <w:szCs w:val="28"/>
        </w:rPr>
        <w:t>%.</w:t>
      </w:r>
      <w:r>
        <w:rPr>
          <w:rFonts w:ascii="Times New Roman" w:hAnsi="Times New Roman" w:cs="Times New Roman"/>
          <w:sz w:val="28"/>
          <w:szCs w:val="28"/>
        </w:rPr>
        <w:t xml:space="preserve"> </w:t>
      </w:r>
      <w:r w:rsidRPr="006077AF">
        <w:rPr>
          <w:rFonts w:ascii="Times New Roman" w:hAnsi="Times New Roman" w:cs="Times New Roman"/>
          <w:sz w:val="28"/>
          <w:szCs w:val="28"/>
        </w:rPr>
        <w:t>Уровень собираемости по налогу на доходы физических лиц</w:t>
      </w:r>
      <w:r>
        <w:rPr>
          <w:rFonts w:ascii="Times New Roman" w:hAnsi="Times New Roman" w:cs="Times New Roman"/>
          <w:sz w:val="28"/>
          <w:szCs w:val="28"/>
        </w:rPr>
        <w:t xml:space="preserve"> </w:t>
      </w:r>
      <w:r w:rsidRPr="006077AF">
        <w:rPr>
          <w:rFonts w:ascii="Times New Roman" w:hAnsi="Times New Roman" w:cs="Times New Roman"/>
          <w:sz w:val="28"/>
          <w:szCs w:val="28"/>
        </w:rPr>
        <w:t xml:space="preserve">(за исключением </w:t>
      </w:r>
      <w:r w:rsidRPr="000C12DF">
        <w:rPr>
          <w:rFonts w:ascii="Times New Roman" w:hAnsi="Times New Roman" w:cs="Times New Roman"/>
          <w:sz w:val="28"/>
          <w:szCs w:val="28"/>
        </w:rPr>
        <w:t>статей 227, 227.1 и 228</w:t>
      </w:r>
      <w:r w:rsidRPr="006077AF">
        <w:rPr>
          <w:rFonts w:ascii="Times New Roman" w:hAnsi="Times New Roman" w:cs="Times New Roman"/>
          <w:sz w:val="28"/>
          <w:szCs w:val="28"/>
        </w:rPr>
        <w:t xml:space="preserve"> Налогового кодекса Российской</w:t>
      </w:r>
      <w:r>
        <w:rPr>
          <w:rFonts w:ascii="Times New Roman" w:hAnsi="Times New Roman" w:cs="Times New Roman"/>
          <w:sz w:val="28"/>
          <w:szCs w:val="28"/>
        </w:rPr>
        <w:t xml:space="preserve"> </w:t>
      </w:r>
      <w:r w:rsidRPr="006077AF">
        <w:rPr>
          <w:rFonts w:ascii="Times New Roman" w:hAnsi="Times New Roman" w:cs="Times New Roman"/>
          <w:sz w:val="28"/>
          <w:szCs w:val="28"/>
        </w:rPr>
        <w:t>Федерации) по сравнению с 20</w:t>
      </w:r>
      <w:r>
        <w:rPr>
          <w:rFonts w:ascii="Times New Roman" w:hAnsi="Times New Roman" w:cs="Times New Roman"/>
          <w:sz w:val="28"/>
          <w:szCs w:val="28"/>
        </w:rPr>
        <w:t>21</w:t>
      </w:r>
      <w:r w:rsidRPr="006077AF">
        <w:rPr>
          <w:rFonts w:ascii="Times New Roman" w:hAnsi="Times New Roman" w:cs="Times New Roman"/>
          <w:sz w:val="28"/>
          <w:szCs w:val="28"/>
        </w:rPr>
        <w:t xml:space="preserve"> годом </w:t>
      </w:r>
      <w:r>
        <w:rPr>
          <w:rFonts w:ascii="Times New Roman" w:hAnsi="Times New Roman" w:cs="Times New Roman"/>
          <w:sz w:val="28"/>
          <w:szCs w:val="28"/>
        </w:rPr>
        <w:t>увеличился на  6565,5 тыс. рублей или на 12,6%.</w:t>
      </w:r>
      <w:r w:rsidRPr="006077AF">
        <w:rPr>
          <w:rFonts w:ascii="Times New Roman" w:hAnsi="Times New Roman" w:cs="Times New Roman"/>
          <w:sz w:val="28"/>
          <w:szCs w:val="28"/>
        </w:rPr>
        <w:t xml:space="preserve"> </w:t>
      </w:r>
      <w:proofErr w:type="gramEnd"/>
    </w:p>
    <w:p w:rsidR="008A2ECE" w:rsidRDefault="008A2ECE" w:rsidP="008A2ECE">
      <w:pPr>
        <w:suppressAutoHyphens/>
        <w:spacing w:before="28"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Основной рост поступлений произошел за счет повышения заработной платы до минимального </w:t>
      </w:r>
      <w:proofErr w:type="gramStart"/>
      <w:r>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 xml:space="preserve"> с 01.01.2022 и с 01.06.2022.</w:t>
      </w:r>
    </w:p>
    <w:p w:rsidR="008A2ECE" w:rsidRDefault="008A2ECE" w:rsidP="008A2ECE">
      <w:pPr>
        <w:suppressAutoHyphens/>
        <w:spacing w:before="28" w:after="0" w:line="240" w:lineRule="auto"/>
        <w:ind w:firstLine="709"/>
        <w:jc w:val="both"/>
        <w:textAlignment w:val="baseline"/>
        <w:rPr>
          <w:sz w:val="28"/>
          <w:szCs w:val="28"/>
        </w:rPr>
      </w:pPr>
      <w:r>
        <w:rPr>
          <w:rFonts w:ascii="Times New Roman" w:hAnsi="Times New Roman" w:cs="Times New Roman"/>
          <w:sz w:val="28"/>
          <w:szCs w:val="28"/>
        </w:rPr>
        <w:t>С 01.07.2022 года рост поступлений произошел за счет индексации размеров денежного вознаграждения лиц, замещающих муниципальные должности и денежного содержания муниципальных служащих на 8,6%.</w:t>
      </w:r>
      <w:r>
        <w:rPr>
          <w:sz w:val="28"/>
          <w:szCs w:val="28"/>
        </w:rPr>
        <w:t xml:space="preserve">            </w:t>
      </w:r>
    </w:p>
    <w:p w:rsidR="008A2ECE" w:rsidRDefault="008A2ECE" w:rsidP="008A2ECE">
      <w:pPr>
        <w:pStyle w:val="Default"/>
        <w:ind w:right="-11"/>
        <w:jc w:val="both"/>
        <w:rPr>
          <w:color w:val="auto"/>
          <w:sz w:val="28"/>
          <w:szCs w:val="28"/>
        </w:rPr>
      </w:pPr>
      <w:r w:rsidRPr="007E7083">
        <w:rPr>
          <w:sz w:val="28"/>
          <w:szCs w:val="28"/>
        </w:rPr>
        <w:tab/>
      </w:r>
      <w:r w:rsidRPr="007E7083">
        <w:rPr>
          <w:color w:val="auto"/>
          <w:sz w:val="28"/>
          <w:szCs w:val="28"/>
        </w:rPr>
        <w:t xml:space="preserve">Бюджетные назначения </w:t>
      </w:r>
      <w:r w:rsidRPr="004717DA">
        <w:rPr>
          <w:b/>
          <w:i/>
          <w:color w:val="auto"/>
          <w:sz w:val="28"/>
          <w:szCs w:val="28"/>
        </w:rPr>
        <w:t>по</w:t>
      </w:r>
      <w:r w:rsidRPr="004717DA">
        <w:rPr>
          <w:b/>
          <w:color w:val="auto"/>
          <w:sz w:val="28"/>
          <w:szCs w:val="28"/>
        </w:rPr>
        <w:t xml:space="preserve"> </w:t>
      </w:r>
      <w:r w:rsidRPr="004717DA">
        <w:rPr>
          <w:b/>
          <w:i/>
          <w:color w:val="auto"/>
          <w:sz w:val="28"/>
          <w:szCs w:val="28"/>
        </w:rPr>
        <w:t>налогу на прибыль организаций</w:t>
      </w:r>
      <w:r w:rsidRPr="004717DA">
        <w:rPr>
          <w:b/>
          <w:color w:val="auto"/>
          <w:sz w:val="28"/>
          <w:szCs w:val="28"/>
        </w:rPr>
        <w:t xml:space="preserve"> </w:t>
      </w:r>
      <w:r w:rsidRPr="006F2C5D">
        <w:rPr>
          <w:color w:val="auto"/>
          <w:sz w:val="28"/>
          <w:szCs w:val="28"/>
        </w:rPr>
        <w:t xml:space="preserve"> исполнены в </w:t>
      </w:r>
      <w:r>
        <w:rPr>
          <w:color w:val="auto"/>
          <w:sz w:val="28"/>
          <w:szCs w:val="28"/>
        </w:rPr>
        <w:t>сумме</w:t>
      </w:r>
      <w:r w:rsidRPr="006F2C5D">
        <w:rPr>
          <w:color w:val="auto"/>
          <w:sz w:val="28"/>
          <w:szCs w:val="28"/>
        </w:rPr>
        <w:t xml:space="preserve"> </w:t>
      </w:r>
      <w:r>
        <w:rPr>
          <w:color w:val="auto"/>
          <w:sz w:val="28"/>
          <w:szCs w:val="28"/>
        </w:rPr>
        <w:t>146,5</w:t>
      </w:r>
      <w:r w:rsidRPr="006F2C5D">
        <w:rPr>
          <w:color w:val="auto"/>
          <w:sz w:val="28"/>
          <w:szCs w:val="28"/>
        </w:rPr>
        <w:t xml:space="preserve"> тыс. рублей, что составляет </w:t>
      </w:r>
      <w:r>
        <w:rPr>
          <w:color w:val="auto"/>
          <w:sz w:val="28"/>
          <w:szCs w:val="28"/>
        </w:rPr>
        <w:t>102,1</w:t>
      </w:r>
      <w:r w:rsidRPr="006F2C5D">
        <w:rPr>
          <w:color w:val="auto"/>
          <w:sz w:val="28"/>
          <w:szCs w:val="28"/>
        </w:rPr>
        <w:t>% к у</w:t>
      </w:r>
      <w:r>
        <w:rPr>
          <w:color w:val="auto"/>
          <w:sz w:val="28"/>
          <w:szCs w:val="28"/>
        </w:rPr>
        <w:t xml:space="preserve">точненному плану. </w:t>
      </w:r>
      <w:proofErr w:type="gramStart"/>
      <w:r>
        <w:rPr>
          <w:color w:val="auto"/>
          <w:sz w:val="28"/>
          <w:szCs w:val="28"/>
        </w:rPr>
        <w:t xml:space="preserve">К </w:t>
      </w:r>
      <w:r>
        <w:rPr>
          <w:color w:val="auto"/>
          <w:sz w:val="28"/>
          <w:szCs w:val="28"/>
        </w:rPr>
        <w:lastRenderedPageBreak/>
        <w:t>исполнению</w:t>
      </w:r>
      <w:r w:rsidRPr="006F2C5D">
        <w:rPr>
          <w:color w:val="auto"/>
          <w:sz w:val="28"/>
          <w:szCs w:val="28"/>
        </w:rPr>
        <w:t xml:space="preserve"> 20</w:t>
      </w:r>
      <w:r>
        <w:rPr>
          <w:color w:val="auto"/>
          <w:sz w:val="28"/>
          <w:szCs w:val="28"/>
        </w:rPr>
        <w:t>21</w:t>
      </w:r>
      <w:r w:rsidRPr="006F2C5D">
        <w:rPr>
          <w:color w:val="auto"/>
          <w:sz w:val="28"/>
          <w:szCs w:val="28"/>
        </w:rPr>
        <w:t xml:space="preserve"> год</w:t>
      </w:r>
      <w:r>
        <w:rPr>
          <w:color w:val="auto"/>
          <w:sz w:val="28"/>
          <w:szCs w:val="28"/>
        </w:rPr>
        <w:t>а</w:t>
      </w:r>
      <w:r w:rsidRPr="006F2C5D">
        <w:rPr>
          <w:color w:val="auto"/>
          <w:sz w:val="28"/>
          <w:szCs w:val="28"/>
        </w:rPr>
        <w:t xml:space="preserve"> поступления </w:t>
      </w:r>
      <w:r>
        <w:rPr>
          <w:color w:val="auto"/>
          <w:sz w:val="28"/>
          <w:szCs w:val="28"/>
        </w:rPr>
        <w:t>уменьшились</w:t>
      </w:r>
      <w:r w:rsidRPr="006F2C5D">
        <w:rPr>
          <w:color w:val="auto"/>
          <w:sz w:val="28"/>
          <w:szCs w:val="28"/>
        </w:rPr>
        <w:t xml:space="preserve"> на   </w:t>
      </w:r>
      <w:r>
        <w:rPr>
          <w:color w:val="auto"/>
          <w:sz w:val="28"/>
          <w:szCs w:val="28"/>
        </w:rPr>
        <w:t>29,9 тыс. рублей  или на 17,0%</w:t>
      </w:r>
      <w:r w:rsidRPr="006F2C5D">
        <w:rPr>
          <w:color w:val="auto"/>
          <w:sz w:val="28"/>
          <w:szCs w:val="28"/>
        </w:rPr>
        <w:t xml:space="preserve">. </w:t>
      </w:r>
      <w:r>
        <w:rPr>
          <w:color w:val="auto"/>
          <w:sz w:val="28"/>
          <w:szCs w:val="28"/>
        </w:rPr>
        <w:t>Уменьшение</w:t>
      </w:r>
      <w:r w:rsidRPr="006F2C5D">
        <w:rPr>
          <w:color w:val="auto"/>
          <w:sz w:val="28"/>
          <w:szCs w:val="28"/>
        </w:rPr>
        <w:t xml:space="preserve"> поступлени</w:t>
      </w:r>
      <w:r>
        <w:rPr>
          <w:color w:val="auto"/>
          <w:sz w:val="28"/>
          <w:szCs w:val="28"/>
        </w:rPr>
        <w:t xml:space="preserve">я налога произошло в связи с тем, что расходы Краснотуранского РМППЖКХ превышают доходы, налог на прибыль в 2022 году отсутствует, а также снижение налога произошло в связи с уменьшением доходов АО </w:t>
      </w:r>
      <w:proofErr w:type="spellStart"/>
      <w:r>
        <w:rPr>
          <w:color w:val="auto"/>
          <w:sz w:val="28"/>
          <w:szCs w:val="28"/>
        </w:rPr>
        <w:t>племзавод</w:t>
      </w:r>
      <w:proofErr w:type="spellEnd"/>
      <w:r>
        <w:rPr>
          <w:color w:val="auto"/>
          <w:sz w:val="28"/>
          <w:szCs w:val="28"/>
        </w:rPr>
        <w:t xml:space="preserve"> «Краснотуранский» от реализации КРС и производство сырого молока.</w:t>
      </w:r>
      <w:proofErr w:type="gramEnd"/>
      <w:r>
        <w:rPr>
          <w:color w:val="auto"/>
          <w:sz w:val="28"/>
          <w:szCs w:val="28"/>
        </w:rPr>
        <w:t xml:space="preserve"> Уменьшились доходы от переработки и консервирования мяса и мясной пищевой продукции в СПК «АГОСИБКОМ-М» </w:t>
      </w:r>
    </w:p>
    <w:p w:rsidR="008A2ECE" w:rsidRDefault="008A2ECE" w:rsidP="008A2ECE">
      <w:pPr>
        <w:pStyle w:val="Default"/>
        <w:ind w:right="-11"/>
        <w:jc w:val="both"/>
        <w:rPr>
          <w:sz w:val="28"/>
          <w:szCs w:val="28"/>
        </w:rPr>
      </w:pPr>
      <w:r w:rsidRPr="006F2C5D">
        <w:rPr>
          <w:sz w:val="28"/>
          <w:szCs w:val="28"/>
        </w:rPr>
        <w:tab/>
        <w:t xml:space="preserve">Бюджетные назначения </w:t>
      </w:r>
      <w:r w:rsidRPr="004717DA">
        <w:rPr>
          <w:b/>
          <w:bCs/>
          <w:i/>
          <w:sz w:val="28"/>
          <w:szCs w:val="28"/>
        </w:rPr>
        <w:t>по налогу на совокупный доход</w:t>
      </w:r>
      <w:r w:rsidRPr="006F2C5D">
        <w:rPr>
          <w:bCs/>
          <w:sz w:val="28"/>
          <w:szCs w:val="28"/>
        </w:rPr>
        <w:t xml:space="preserve"> </w:t>
      </w:r>
      <w:r w:rsidRPr="006F2C5D">
        <w:rPr>
          <w:bCs/>
          <w:color w:val="auto"/>
          <w:sz w:val="28"/>
          <w:szCs w:val="28"/>
        </w:rPr>
        <w:t xml:space="preserve"> </w:t>
      </w:r>
      <w:r w:rsidRPr="006F2C5D">
        <w:rPr>
          <w:sz w:val="28"/>
          <w:szCs w:val="28"/>
        </w:rPr>
        <w:t xml:space="preserve">исполнены в объеме </w:t>
      </w:r>
      <w:r>
        <w:rPr>
          <w:sz w:val="28"/>
          <w:szCs w:val="28"/>
        </w:rPr>
        <w:t xml:space="preserve">14747,7 </w:t>
      </w:r>
      <w:r w:rsidRPr="006F2C5D">
        <w:rPr>
          <w:sz w:val="28"/>
          <w:szCs w:val="28"/>
        </w:rPr>
        <w:t xml:space="preserve">тыс. рублей  или </w:t>
      </w:r>
      <w:r>
        <w:rPr>
          <w:sz w:val="28"/>
          <w:szCs w:val="28"/>
        </w:rPr>
        <w:t xml:space="preserve">122,4% к уточненному плану. Сумма поступлений  налога по сравнению с 2021 годом  увеличилась  на 3003,0 тыс. рублей или на 25,6%, в </w:t>
      </w:r>
      <w:r w:rsidRPr="00D74977">
        <w:rPr>
          <w:sz w:val="28"/>
          <w:szCs w:val="28"/>
        </w:rPr>
        <w:t xml:space="preserve">связи с увеличением </w:t>
      </w:r>
      <w:r>
        <w:rPr>
          <w:sz w:val="28"/>
          <w:szCs w:val="28"/>
        </w:rPr>
        <w:t>доходов налогоплательщиков, увеличилась сумма налога, подлежащая уплате в бюджет, и увеличилось количество налогоплательщиков. Частично была погашена недоимка.</w:t>
      </w:r>
    </w:p>
    <w:p w:rsidR="008A2ECE" w:rsidRDefault="008A2ECE" w:rsidP="008A2EC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Pr="007016E4">
        <w:rPr>
          <w:rFonts w:ascii="Times New Roman" w:hAnsi="Times New Roman" w:cs="Times New Roman"/>
          <w:sz w:val="28"/>
          <w:szCs w:val="28"/>
        </w:rPr>
        <w:t xml:space="preserve">Поступления от </w:t>
      </w:r>
      <w:r w:rsidRPr="007016E4">
        <w:rPr>
          <w:rFonts w:ascii="Times New Roman" w:hAnsi="Times New Roman" w:cs="Times New Roman"/>
          <w:b/>
          <w:i/>
          <w:sz w:val="28"/>
          <w:szCs w:val="28"/>
        </w:rPr>
        <w:t>государственной пошлины</w:t>
      </w:r>
      <w:r w:rsidRPr="007016E4">
        <w:rPr>
          <w:rFonts w:ascii="Times New Roman" w:hAnsi="Times New Roman" w:cs="Times New Roman"/>
          <w:sz w:val="28"/>
          <w:szCs w:val="28"/>
        </w:rPr>
        <w:t xml:space="preserve"> составили  в сумме 2353,6 тыс. рублей или 101,1% к уточненному плану. По отношению к прошлому году платежи увеличились  на 609,2 тыс. руб. или на 34,9%, за счет увеличения количества дел, рассматриваемых в судах общей юрисдикции мировыми судьями.</w:t>
      </w:r>
    </w:p>
    <w:p w:rsidR="00017C47" w:rsidRDefault="00017C47" w:rsidP="008A2ECE">
      <w:pPr>
        <w:pStyle w:val="ae"/>
        <w:jc w:val="both"/>
        <w:rPr>
          <w:rFonts w:ascii="Times New Roman" w:hAnsi="Times New Roman" w:cs="Times New Roman"/>
          <w:sz w:val="28"/>
          <w:szCs w:val="28"/>
        </w:rPr>
      </w:pPr>
    </w:p>
    <w:p w:rsidR="008A2ECE" w:rsidRDefault="008A2ECE" w:rsidP="008A2ECE">
      <w:pPr>
        <w:pStyle w:val="ae"/>
        <w:jc w:val="both"/>
        <w:rPr>
          <w:rFonts w:ascii="Times New Roman" w:hAnsi="Times New Roman" w:cs="Times New Roman"/>
          <w:b/>
          <w:i/>
          <w:sz w:val="28"/>
          <w:szCs w:val="28"/>
        </w:rPr>
      </w:pPr>
      <w:r>
        <w:rPr>
          <w:rFonts w:ascii="Times New Roman" w:hAnsi="Times New Roman" w:cs="Times New Roman"/>
          <w:sz w:val="28"/>
          <w:szCs w:val="28"/>
        </w:rPr>
        <w:t xml:space="preserve">          </w:t>
      </w:r>
      <w:r w:rsidRPr="008A2ECE">
        <w:rPr>
          <w:rFonts w:ascii="Times New Roman" w:hAnsi="Times New Roman" w:cs="Times New Roman"/>
          <w:b/>
          <w:i/>
          <w:sz w:val="28"/>
          <w:szCs w:val="28"/>
        </w:rPr>
        <w:t xml:space="preserve">Неналоговые доходы          </w:t>
      </w:r>
    </w:p>
    <w:p w:rsidR="00FA64AB" w:rsidRDefault="00FA64AB" w:rsidP="00FB0E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5CAB">
        <w:rPr>
          <w:rFonts w:ascii="Times New Roman" w:hAnsi="Times New Roman" w:cs="Times New Roman"/>
          <w:sz w:val="28"/>
          <w:szCs w:val="28"/>
        </w:rPr>
        <w:t xml:space="preserve">  </w:t>
      </w:r>
      <w:r>
        <w:rPr>
          <w:rFonts w:ascii="Times New Roman" w:hAnsi="Times New Roman" w:cs="Times New Roman"/>
          <w:sz w:val="28"/>
          <w:szCs w:val="28"/>
        </w:rPr>
        <w:t xml:space="preserve">Неналоговые   доходы районного бюджета в 2022 году исполнены в сумме 8159,7  тыс. руб. или на 102,4% бюджетных назначений. По сравнению с 2021 годом поступления по неналоговым доходам уменьшилось на </w:t>
      </w:r>
      <w:r w:rsidR="00575595">
        <w:rPr>
          <w:rFonts w:ascii="Times New Roman" w:hAnsi="Times New Roman" w:cs="Times New Roman"/>
          <w:sz w:val="28"/>
          <w:szCs w:val="28"/>
        </w:rPr>
        <w:t>491,0</w:t>
      </w:r>
      <w:r>
        <w:rPr>
          <w:rFonts w:ascii="Times New Roman" w:hAnsi="Times New Roman" w:cs="Times New Roman"/>
          <w:sz w:val="28"/>
          <w:szCs w:val="28"/>
        </w:rPr>
        <w:t xml:space="preserve"> тыс. руб. или на  </w:t>
      </w:r>
      <w:r w:rsidR="00575595">
        <w:rPr>
          <w:rFonts w:ascii="Times New Roman" w:hAnsi="Times New Roman" w:cs="Times New Roman"/>
          <w:sz w:val="28"/>
          <w:szCs w:val="28"/>
        </w:rPr>
        <w:t>5,7</w:t>
      </w:r>
      <w:r>
        <w:rPr>
          <w:rFonts w:ascii="Times New Roman" w:hAnsi="Times New Roman" w:cs="Times New Roman"/>
          <w:sz w:val="28"/>
          <w:szCs w:val="28"/>
        </w:rPr>
        <w:t>%</w:t>
      </w:r>
      <w:r w:rsidR="00FB0E21">
        <w:rPr>
          <w:rFonts w:ascii="Times New Roman" w:hAnsi="Times New Roman" w:cs="Times New Roman"/>
          <w:sz w:val="28"/>
          <w:szCs w:val="28"/>
        </w:rPr>
        <w:t>, в основном, за счет снижение поступлений по платежам при пользовании природными ресурсами, а также по доходам от продажи материальных и нематериальных запасов</w:t>
      </w:r>
      <w:r>
        <w:rPr>
          <w:rFonts w:ascii="Times New Roman" w:hAnsi="Times New Roman" w:cs="Times New Roman"/>
          <w:sz w:val="28"/>
          <w:szCs w:val="28"/>
        </w:rPr>
        <w:t xml:space="preserve">. </w:t>
      </w:r>
    </w:p>
    <w:p w:rsidR="00BF1BCF" w:rsidRPr="00017C47" w:rsidRDefault="0062349E" w:rsidP="00BF1BCF">
      <w:pPr>
        <w:autoSpaceDE w:val="0"/>
        <w:autoSpaceDN w:val="0"/>
        <w:adjustRightInd w:val="0"/>
        <w:spacing w:after="0" w:line="240" w:lineRule="auto"/>
        <w:jc w:val="both"/>
        <w:rPr>
          <w:rFonts w:ascii="Times New Roman" w:hAnsi="Times New Roman" w:cs="Times New Roman"/>
          <w:sz w:val="28"/>
          <w:szCs w:val="28"/>
        </w:rPr>
      </w:pPr>
      <w:r w:rsidRPr="00017C47">
        <w:rPr>
          <w:rFonts w:ascii="Times New Roman" w:hAnsi="Times New Roman" w:cs="Times New Roman"/>
          <w:b/>
          <w:i/>
          <w:sz w:val="28"/>
          <w:szCs w:val="28"/>
        </w:rPr>
        <w:t xml:space="preserve">       </w:t>
      </w:r>
      <w:r w:rsidR="00BF1BCF" w:rsidRPr="00017C47">
        <w:rPr>
          <w:rFonts w:ascii="Times New Roman" w:hAnsi="Times New Roman" w:cs="Times New Roman"/>
          <w:b/>
          <w:i/>
          <w:sz w:val="28"/>
          <w:szCs w:val="28"/>
        </w:rPr>
        <w:t>Доходы от использования имущества, находящегося в государственной и муниципальной собственности</w:t>
      </w:r>
      <w:r w:rsidR="00BF1BCF" w:rsidRPr="00017C47">
        <w:rPr>
          <w:rFonts w:ascii="Times New Roman" w:hAnsi="Times New Roman" w:cs="Times New Roman"/>
          <w:i/>
          <w:sz w:val="28"/>
          <w:szCs w:val="28"/>
        </w:rPr>
        <w:t xml:space="preserve"> </w:t>
      </w:r>
      <w:r w:rsidR="00BF1BCF" w:rsidRPr="00017C47">
        <w:rPr>
          <w:rFonts w:ascii="Times New Roman" w:hAnsi="Times New Roman" w:cs="Times New Roman"/>
          <w:sz w:val="28"/>
          <w:szCs w:val="28"/>
        </w:rPr>
        <w:t>исполнены в 20</w:t>
      </w:r>
      <w:r w:rsidRPr="00017C47">
        <w:rPr>
          <w:rFonts w:ascii="Times New Roman" w:hAnsi="Times New Roman" w:cs="Times New Roman"/>
          <w:sz w:val="28"/>
          <w:szCs w:val="28"/>
        </w:rPr>
        <w:t xml:space="preserve">22 </w:t>
      </w:r>
      <w:r w:rsidR="00BF1BCF" w:rsidRPr="00017C47">
        <w:rPr>
          <w:rFonts w:ascii="Times New Roman" w:hAnsi="Times New Roman" w:cs="Times New Roman"/>
          <w:sz w:val="28"/>
          <w:szCs w:val="28"/>
        </w:rPr>
        <w:t xml:space="preserve">году в сумме </w:t>
      </w:r>
      <w:r w:rsidRPr="00017C47">
        <w:rPr>
          <w:rFonts w:ascii="Times New Roman" w:hAnsi="Times New Roman" w:cs="Times New Roman"/>
          <w:sz w:val="28"/>
          <w:szCs w:val="28"/>
        </w:rPr>
        <w:t>5360,6</w:t>
      </w:r>
      <w:r w:rsidR="00BF1BCF" w:rsidRPr="00017C47">
        <w:rPr>
          <w:rFonts w:ascii="Times New Roman" w:hAnsi="Times New Roman" w:cs="Times New Roman"/>
          <w:sz w:val="28"/>
          <w:szCs w:val="28"/>
        </w:rPr>
        <w:t xml:space="preserve"> </w:t>
      </w:r>
      <w:proofErr w:type="spellStart"/>
      <w:r w:rsidR="00BF1BCF" w:rsidRPr="00017C47">
        <w:rPr>
          <w:rFonts w:ascii="Times New Roman" w:hAnsi="Times New Roman" w:cs="Times New Roman"/>
          <w:sz w:val="28"/>
          <w:szCs w:val="28"/>
        </w:rPr>
        <w:t>тыс</w:t>
      </w:r>
      <w:proofErr w:type="gramStart"/>
      <w:r w:rsidR="00BF1BCF" w:rsidRPr="00017C47">
        <w:rPr>
          <w:rFonts w:ascii="Times New Roman" w:hAnsi="Times New Roman" w:cs="Times New Roman"/>
          <w:sz w:val="28"/>
          <w:szCs w:val="28"/>
        </w:rPr>
        <w:t>.р</w:t>
      </w:r>
      <w:proofErr w:type="gramEnd"/>
      <w:r w:rsidR="00BF1BCF" w:rsidRPr="00017C47">
        <w:rPr>
          <w:rFonts w:ascii="Times New Roman" w:hAnsi="Times New Roman" w:cs="Times New Roman"/>
          <w:sz w:val="28"/>
          <w:szCs w:val="28"/>
        </w:rPr>
        <w:t>ублей</w:t>
      </w:r>
      <w:proofErr w:type="spellEnd"/>
      <w:r w:rsidR="00BF1BCF" w:rsidRPr="00017C47">
        <w:rPr>
          <w:rFonts w:ascii="Times New Roman" w:hAnsi="Times New Roman" w:cs="Times New Roman"/>
          <w:sz w:val="28"/>
          <w:szCs w:val="28"/>
        </w:rPr>
        <w:t xml:space="preserve"> при запланированных </w:t>
      </w:r>
      <w:r w:rsidRPr="00017C47">
        <w:rPr>
          <w:rFonts w:ascii="Times New Roman" w:hAnsi="Times New Roman" w:cs="Times New Roman"/>
          <w:sz w:val="28"/>
          <w:szCs w:val="28"/>
        </w:rPr>
        <w:t>5195,5</w:t>
      </w:r>
      <w:r w:rsidR="00BF1BCF" w:rsidRPr="00017C47">
        <w:rPr>
          <w:rFonts w:ascii="Times New Roman" w:hAnsi="Times New Roman" w:cs="Times New Roman"/>
          <w:sz w:val="28"/>
          <w:szCs w:val="28"/>
        </w:rPr>
        <w:t xml:space="preserve"> </w:t>
      </w:r>
      <w:proofErr w:type="spellStart"/>
      <w:r w:rsidR="00BF1BCF" w:rsidRPr="00017C47">
        <w:rPr>
          <w:rFonts w:ascii="Times New Roman" w:hAnsi="Times New Roman" w:cs="Times New Roman"/>
          <w:sz w:val="28"/>
          <w:szCs w:val="28"/>
        </w:rPr>
        <w:t>тыс.рублей</w:t>
      </w:r>
      <w:proofErr w:type="spellEnd"/>
      <w:r w:rsidR="00BF1BCF" w:rsidRPr="00017C47">
        <w:rPr>
          <w:rFonts w:ascii="Times New Roman" w:hAnsi="Times New Roman" w:cs="Times New Roman"/>
          <w:sz w:val="28"/>
          <w:szCs w:val="28"/>
        </w:rPr>
        <w:t xml:space="preserve"> или </w:t>
      </w:r>
      <w:r w:rsidRPr="00017C47">
        <w:rPr>
          <w:rFonts w:ascii="Times New Roman" w:hAnsi="Times New Roman" w:cs="Times New Roman"/>
          <w:sz w:val="28"/>
          <w:szCs w:val="28"/>
        </w:rPr>
        <w:t>103,2</w:t>
      </w:r>
      <w:r w:rsidR="00BF1BCF" w:rsidRPr="00017C47">
        <w:rPr>
          <w:rFonts w:ascii="Times New Roman" w:hAnsi="Times New Roman" w:cs="Times New Roman"/>
          <w:sz w:val="28"/>
          <w:szCs w:val="28"/>
        </w:rPr>
        <w:t xml:space="preserve">% к плановым назначениям: </w:t>
      </w:r>
    </w:p>
    <w:p w:rsidR="00BF1BCF" w:rsidRPr="00C6023B" w:rsidRDefault="00BF1BCF" w:rsidP="00BF1BCF">
      <w:pPr>
        <w:autoSpaceDE w:val="0"/>
        <w:autoSpaceDN w:val="0"/>
        <w:adjustRightInd w:val="0"/>
        <w:spacing w:after="0" w:line="240" w:lineRule="auto"/>
        <w:jc w:val="both"/>
        <w:rPr>
          <w:rFonts w:ascii="Times New Roman" w:hAnsi="Times New Roman" w:cs="Times New Roman"/>
          <w:sz w:val="28"/>
          <w:szCs w:val="28"/>
        </w:rPr>
      </w:pPr>
      <w:r w:rsidRPr="00017C47">
        <w:rPr>
          <w:rFonts w:ascii="Times New Roman" w:hAnsi="Times New Roman" w:cs="Times New Roman"/>
          <w:sz w:val="28"/>
          <w:szCs w:val="28"/>
        </w:rPr>
        <w:t xml:space="preserve">- </w:t>
      </w:r>
      <w:r w:rsidR="007B4CB5" w:rsidRPr="00017C47">
        <w:rPr>
          <w:rFonts w:ascii="Times New Roman" w:hAnsi="Times New Roman" w:cs="Times New Roman"/>
          <w:i/>
          <w:sz w:val="28"/>
          <w:szCs w:val="28"/>
        </w:rPr>
        <w:t>доходы, получаемые в виде арендной платы за земельные участки,</w:t>
      </w:r>
      <w:r w:rsidR="007B4CB5" w:rsidRPr="007B4CB5">
        <w:rPr>
          <w:rFonts w:ascii="Times New Roman" w:hAnsi="Times New Roman" w:cs="Times New Roman"/>
          <w:i/>
          <w:sz w:val="28"/>
          <w:szCs w:val="28"/>
        </w:rPr>
        <w:t xml:space="preserve"> государственная собственность на которые не разграничены, а также средства от продажи права на заключение договоров аренды указанных земельных </w:t>
      </w:r>
      <w:r w:rsidR="007B4CB5" w:rsidRPr="00C6023B">
        <w:rPr>
          <w:rFonts w:ascii="Times New Roman" w:hAnsi="Times New Roman" w:cs="Times New Roman"/>
          <w:i/>
          <w:sz w:val="28"/>
          <w:szCs w:val="28"/>
        </w:rPr>
        <w:t>участ</w:t>
      </w:r>
      <w:r w:rsidR="007B4CB5" w:rsidRPr="00C6023B">
        <w:rPr>
          <w:rFonts w:ascii="Times New Roman" w:hAnsi="Times New Roman" w:cs="Times New Roman"/>
          <w:sz w:val="28"/>
          <w:szCs w:val="28"/>
        </w:rPr>
        <w:t>ков</w:t>
      </w:r>
      <w:r w:rsidRPr="00C6023B">
        <w:rPr>
          <w:rFonts w:ascii="Times New Roman" w:hAnsi="Times New Roman" w:cs="Times New Roman"/>
          <w:sz w:val="28"/>
          <w:szCs w:val="28"/>
        </w:rPr>
        <w:t xml:space="preserve">, составили </w:t>
      </w:r>
      <w:r w:rsidR="0062349E" w:rsidRPr="00C6023B">
        <w:rPr>
          <w:rFonts w:ascii="Times New Roman" w:hAnsi="Times New Roman" w:cs="Times New Roman"/>
          <w:sz w:val="28"/>
          <w:szCs w:val="28"/>
        </w:rPr>
        <w:t>1840,4</w:t>
      </w:r>
      <w:r w:rsidRPr="00C6023B">
        <w:rPr>
          <w:rFonts w:ascii="Times New Roman" w:hAnsi="Times New Roman" w:cs="Times New Roman"/>
          <w:sz w:val="28"/>
          <w:szCs w:val="28"/>
        </w:rPr>
        <w:t xml:space="preserve"> </w:t>
      </w:r>
      <w:proofErr w:type="spellStart"/>
      <w:r w:rsidRPr="00C6023B">
        <w:rPr>
          <w:rFonts w:ascii="Times New Roman" w:hAnsi="Times New Roman" w:cs="Times New Roman"/>
          <w:sz w:val="28"/>
          <w:szCs w:val="28"/>
        </w:rPr>
        <w:t>тыс</w:t>
      </w:r>
      <w:proofErr w:type="gramStart"/>
      <w:r w:rsidRPr="00C6023B">
        <w:rPr>
          <w:rFonts w:ascii="Times New Roman" w:hAnsi="Times New Roman" w:cs="Times New Roman"/>
          <w:sz w:val="28"/>
          <w:szCs w:val="28"/>
        </w:rPr>
        <w:t>.р</w:t>
      </w:r>
      <w:proofErr w:type="gramEnd"/>
      <w:r w:rsidRPr="00C6023B">
        <w:rPr>
          <w:rFonts w:ascii="Times New Roman" w:hAnsi="Times New Roman" w:cs="Times New Roman"/>
          <w:sz w:val="28"/>
          <w:szCs w:val="28"/>
        </w:rPr>
        <w:t>ублей</w:t>
      </w:r>
      <w:proofErr w:type="spellEnd"/>
      <w:r w:rsidRPr="00C6023B">
        <w:rPr>
          <w:rFonts w:ascii="Times New Roman" w:hAnsi="Times New Roman" w:cs="Times New Roman"/>
          <w:sz w:val="28"/>
          <w:szCs w:val="28"/>
        </w:rPr>
        <w:t xml:space="preserve"> (</w:t>
      </w:r>
      <w:r w:rsidR="0062349E" w:rsidRPr="00C6023B">
        <w:rPr>
          <w:rFonts w:ascii="Times New Roman" w:hAnsi="Times New Roman" w:cs="Times New Roman"/>
          <w:sz w:val="28"/>
          <w:szCs w:val="28"/>
        </w:rPr>
        <w:t>101,9</w:t>
      </w:r>
      <w:r w:rsidRPr="00C6023B">
        <w:rPr>
          <w:rFonts w:ascii="Times New Roman" w:hAnsi="Times New Roman" w:cs="Times New Roman"/>
          <w:sz w:val="28"/>
          <w:szCs w:val="28"/>
        </w:rPr>
        <w:t>% от плана).</w:t>
      </w:r>
    </w:p>
    <w:p w:rsidR="00BF1BCF" w:rsidRPr="00C6023B" w:rsidRDefault="00C6023B" w:rsidP="00BF1BC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1BCF" w:rsidRPr="00C6023B">
        <w:rPr>
          <w:rFonts w:ascii="Times New Roman" w:hAnsi="Times New Roman" w:cs="Times New Roman"/>
          <w:sz w:val="28"/>
          <w:szCs w:val="28"/>
        </w:rPr>
        <w:t>По сведениям, представленным администрацией района, задолженность по арендной плате за землю на 01.01.20</w:t>
      </w:r>
      <w:r w:rsidR="0062349E" w:rsidRPr="00C6023B">
        <w:rPr>
          <w:rFonts w:ascii="Times New Roman" w:hAnsi="Times New Roman" w:cs="Times New Roman"/>
          <w:sz w:val="28"/>
          <w:szCs w:val="28"/>
        </w:rPr>
        <w:t>23</w:t>
      </w:r>
      <w:r w:rsidR="00BF1BCF" w:rsidRPr="00C6023B">
        <w:rPr>
          <w:rFonts w:ascii="Times New Roman" w:hAnsi="Times New Roman" w:cs="Times New Roman"/>
          <w:sz w:val="28"/>
          <w:szCs w:val="28"/>
        </w:rPr>
        <w:t xml:space="preserve"> составила </w:t>
      </w:r>
      <w:r w:rsidRPr="00C6023B">
        <w:rPr>
          <w:rFonts w:ascii="Times New Roman" w:hAnsi="Times New Roman" w:cs="Times New Roman"/>
          <w:sz w:val="28"/>
          <w:szCs w:val="28"/>
        </w:rPr>
        <w:t>101,3</w:t>
      </w:r>
      <w:r w:rsidR="00BF1BCF" w:rsidRPr="00C6023B">
        <w:rPr>
          <w:rFonts w:ascii="Times New Roman" w:hAnsi="Times New Roman" w:cs="Times New Roman"/>
          <w:sz w:val="28"/>
          <w:szCs w:val="28"/>
        </w:rPr>
        <w:t xml:space="preserve"> </w:t>
      </w:r>
      <w:proofErr w:type="spellStart"/>
      <w:r w:rsidR="00BF1BCF" w:rsidRPr="00C6023B">
        <w:rPr>
          <w:rFonts w:ascii="Times New Roman" w:hAnsi="Times New Roman" w:cs="Times New Roman"/>
          <w:sz w:val="28"/>
          <w:szCs w:val="28"/>
        </w:rPr>
        <w:t>тыс</w:t>
      </w:r>
      <w:proofErr w:type="gramStart"/>
      <w:r w:rsidR="00BF1BCF" w:rsidRPr="00C6023B">
        <w:rPr>
          <w:rFonts w:ascii="Times New Roman" w:hAnsi="Times New Roman" w:cs="Times New Roman"/>
          <w:sz w:val="28"/>
          <w:szCs w:val="28"/>
        </w:rPr>
        <w:t>.р</w:t>
      </w:r>
      <w:proofErr w:type="gramEnd"/>
      <w:r w:rsidR="00BF1BCF" w:rsidRPr="00C6023B">
        <w:rPr>
          <w:rFonts w:ascii="Times New Roman" w:hAnsi="Times New Roman" w:cs="Times New Roman"/>
          <w:sz w:val="28"/>
          <w:szCs w:val="28"/>
        </w:rPr>
        <w:t>ублей</w:t>
      </w:r>
      <w:proofErr w:type="spellEnd"/>
      <w:r w:rsidR="00BF1BCF" w:rsidRPr="00C6023B">
        <w:rPr>
          <w:rFonts w:ascii="Times New Roman" w:hAnsi="Times New Roman" w:cs="Times New Roman"/>
          <w:sz w:val="28"/>
          <w:szCs w:val="28"/>
        </w:rPr>
        <w:t xml:space="preserve">. </w:t>
      </w:r>
      <w:r>
        <w:rPr>
          <w:rFonts w:ascii="Times New Roman" w:hAnsi="Times New Roman" w:cs="Times New Roman"/>
          <w:sz w:val="28"/>
          <w:szCs w:val="28"/>
        </w:rPr>
        <w:t>На 01.01.2022  года задолженность отсутствовала</w:t>
      </w:r>
      <w:r w:rsidR="00BF1BCF" w:rsidRPr="00C6023B">
        <w:rPr>
          <w:rFonts w:ascii="Times New Roman" w:hAnsi="Times New Roman" w:cs="Times New Roman"/>
          <w:sz w:val="28"/>
          <w:szCs w:val="28"/>
        </w:rPr>
        <w:t>;</w:t>
      </w:r>
    </w:p>
    <w:p w:rsidR="007B4CB5" w:rsidRPr="00017C47" w:rsidRDefault="00BF1BCF" w:rsidP="007B4CB5">
      <w:pPr>
        <w:autoSpaceDE w:val="0"/>
        <w:autoSpaceDN w:val="0"/>
        <w:adjustRightInd w:val="0"/>
        <w:spacing w:after="0" w:line="240" w:lineRule="auto"/>
        <w:jc w:val="both"/>
        <w:rPr>
          <w:rFonts w:ascii="Times New Roman" w:hAnsi="Times New Roman" w:cs="Times New Roman"/>
          <w:sz w:val="28"/>
          <w:szCs w:val="28"/>
        </w:rPr>
      </w:pPr>
      <w:proofErr w:type="gramStart"/>
      <w:r w:rsidRPr="00C6023B">
        <w:rPr>
          <w:rFonts w:ascii="Times New Roman" w:hAnsi="Times New Roman" w:cs="Times New Roman"/>
          <w:sz w:val="28"/>
          <w:szCs w:val="28"/>
        </w:rPr>
        <w:t xml:space="preserve">- </w:t>
      </w:r>
      <w:r w:rsidR="007B4CB5" w:rsidRPr="007B4CB5">
        <w:rPr>
          <w:rFonts w:ascii="Times New Roman" w:hAnsi="Times New Roman" w:cs="Times New Roman"/>
          <w:i/>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r w:rsidR="007B4CB5" w:rsidRPr="00017C47">
        <w:rPr>
          <w:rFonts w:ascii="Times New Roman" w:hAnsi="Times New Roman" w:cs="Times New Roman"/>
          <w:i/>
          <w:sz w:val="28"/>
          <w:szCs w:val="28"/>
        </w:rPr>
        <w:t>)</w:t>
      </w:r>
      <w:r w:rsidRPr="00017C47">
        <w:rPr>
          <w:rFonts w:ascii="Times New Roman" w:hAnsi="Times New Roman" w:cs="Times New Roman"/>
          <w:sz w:val="28"/>
          <w:szCs w:val="28"/>
        </w:rPr>
        <w:t xml:space="preserve"> </w:t>
      </w:r>
      <w:r w:rsidR="007B4CB5" w:rsidRPr="00017C47">
        <w:rPr>
          <w:rFonts w:ascii="Times New Roman" w:hAnsi="Times New Roman" w:cs="Times New Roman"/>
          <w:sz w:val="28"/>
          <w:szCs w:val="28"/>
        </w:rPr>
        <w:t>поступили в сумме 1613,3 тыс. рублей (106,1% от плана).</w:t>
      </w:r>
      <w:proofErr w:type="gramEnd"/>
    </w:p>
    <w:p w:rsidR="00C6023B" w:rsidRPr="00017C47" w:rsidRDefault="00C6023B" w:rsidP="007B4CB5">
      <w:pPr>
        <w:autoSpaceDE w:val="0"/>
        <w:autoSpaceDN w:val="0"/>
        <w:adjustRightInd w:val="0"/>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Pr="00C6023B">
        <w:rPr>
          <w:rFonts w:ascii="Times New Roman" w:hAnsi="Times New Roman" w:cs="Times New Roman"/>
          <w:sz w:val="28"/>
          <w:szCs w:val="28"/>
        </w:rPr>
        <w:t xml:space="preserve">По сведениям, представленным администрацией района, задолженность по арендной плате за землю на 01.01.2023 составила </w:t>
      </w:r>
      <w:r>
        <w:rPr>
          <w:rFonts w:ascii="Times New Roman" w:hAnsi="Times New Roman" w:cs="Times New Roman"/>
          <w:sz w:val="28"/>
          <w:szCs w:val="28"/>
        </w:rPr>
        <w:t>56,5</w:t>
      </w:r>
      <w:r w:rsidRPr="00C6023B">
        <w:rPr>
          <w:rFonts w:ascii="Times New Roman" w:hAnsi="Times New Roman" w:cs="Times New Roman"/>
          <w:sz w:val="28"/>
          <w:szCs w:val="28"/>
        </w:rPr>
        <w:t xml:space="preserve"> </w:t>
      </w:r>
      <w:proofErr w:type="spellStart"/>
      <w:r w:rsidRPr="00C6023B">
        <w:rPr>
          <w:rFonts w:ascii="Times New Roman" w:hAnsi="Times New Roman" w:cs="Times New Roman"/>
          <w:sz w:val="28"/>
          <w:szCs w:val="28"/>
        </w:rPr>
        <w:t>тыс</w:t>
      </w:r>
      <w:proofErr w:type="gramStart"/>
      <w:r w:rsidRPr="00C6023B">
        <w:rPr>
          <w:rFonts w:ascii="Times New Roman" w:hAnsi="Times New Roman" w:cs="Times New Roman"/>
          <w:sz w:val="28"/>
          <w:szCs w:val="28"/>
        </w:rPr>
        <w:t>.р</w:t>
      </w:r>
      <w:proofErr w:type="gramEnd"/>
      <w:r w:rsidRPr="00C6023B">
        <w:rPr>
          <w:rFonts w:ascii="Times New Roman" w:hAnsi="Times New Roman" w:cs="Times New Roman"/>
          <w:sz w:val="28"/>
          <w:szCs w:val="28"/>
        </w:rPr>
        <w:t>ублей</w:t>
      </w:r>
      <w:proofErr w:type="spellEnd"/>
      <w:r w:rsidRPr="00C6023B">
        <w:rPr>
          <w:rFonts w:ascii="Times New Roman" w:hAnsi="Times New Roman" w:cs="Times New Roman"/>
          <w:sz w:val="28"/>
          <w:szCs w:val="28"/>
        </w:rPr>
        <w:t>.</w:t>
      </w:r>
      <w:r w:rsidR="00017C47">
        <w:rPr>
          <w:rFonts w:ascii="Times New Roman" w:hAnsi="Times New Roman" w:cs="Times New Roman"/>
          <w:sz w:val="28"/>
          <w:szCs w:val="28"/>
        </w:rPr>
        <w:t xml:space="preserve"> </w:t>
      </w:r>
      <w:r w:rsidR="00017C47" w:rsidRPr="00017C47">
        <w:rPr>
          <w:rFonts w:ascii="Times New Roman" w:hAnsi="Times New Roman" w:cs="Times New Roman"/>
          <w:sz w:val="28"/>
          <w:szCs w:val="28"/>
        </w:rPr>
        <w:t>По сравнению с 20</w:t>
      </w:r>
      <w:r w:rsidR="00017C47">
        <w:rPr>
          <w:rFonts w:ascii="Times New Roman" w:hAnsi="Times New Roman" w:cs="Times New Roman"/>
          <w:sz w:val="28"/>
          <w:szCs w:val="28"/>
        </w:rPr>
        <w:t>21</w:t>
      </w:r>
      <w:r w:rsidR="00017C47" w:rsidRPr="00017C47">
        <w:rPr>
          <w:rFonts w:ascii="Times New Roman" w:hAnsi="Times New Roman" w:cs="Times New Roman"/>
          <w:sz w:val="28"/>
          <w:szCs w:val="28"/>
        </w:rPr>
        <w:t xml:space="preserve"> годом задолженность у</w:t>
      </w:r>
      <w:r w:rsidR="00017C47">
        <w:rPr>
          <w:rFonts w:ascii="Times New Roman" w:hAnsi="Times New Roman" w:cs="Times New Roman"/>
          <w:sz w:val="28"/>
          <w:szCs w:val="28"/>
        </w:rPr>
        <w:t>величилась</w:t>
      </w:r>
      <w:r w:rsidR="00017C47" w:rsidRPr="00017C47">
        <w:rPr>
          <w:rFonts w:ascii="Times New Roman" w:hAnsi="Times New Roman" w:cs="Times New Roman"/>
          <w:sz w:val="28"/>
          <w:szCs w:val="28"/>
        </w:rPr>
        <w:t xml:space="preserve">  на </w:t>
      </w:r>
      <w:r w:rsidR="00017C47">
        <w:rPr>
          <w:rFonts w:ascii="Times New Roman" w:hAnsi="Times New Roman" w:cs="Times New Roman"/>
          <w:sz w:val="28"/>
          <w:szCs w:val="28"/>
        </w:rPr>
        <w:t>2,5</w:t>
      </w:r>
      <w:r w:rsidR="00017C47" w:rsidRPr="00017C47">
        <w:rPr>
          <w:rFonts w:ascii="Times New Roman" w:hAnsi="Times New Roman" w:cs="Times New Roman"/>
          <w:sz w:val="28"/>
          <w:szCs w:val="28"/>
        </w:rPr>
        <w:t xml:space="preserve"> </w:t>
      </w:r>
      <w:proofErr w:type="spellStart"/>
      <w:r w:rsidR="00017C47" w:rsidRPr="00017C47">
        <w:rPr>
          <w:rFonts w:ascii="Times New Roman" w:hAnsi="Times New Roman" w:cs="Times New Roman"/>
          <w:sz w:val="28"/>
          <w:szCs w:val="28"/>
        </w:rPr>
        <w:t>тыс</w:t>
      </w:r>
      <w:proofErr w:type="gramStart"/>
      <w:r w:rsidR="00017C47" w:rsidRPr="00017C47">
        <w:rPr>
          <w:rFonts w:ascii="Times New Roman" w:hAnsi="Times New Roman" w:cs="Times New Roman"/>
          <w:sz w:val="28"/>
          <w:szCs w:val="28"/>
        </w:rPr>
        <w:t>.р</w:t>
      </w:r>
      <w:proofErr w:type="gramEnd"/>
      <w:r w:rsidR="00017C47" w:rsidRPr="00017C47">
        <w:rPr>
          <w:rFonts w:ascii="Times New Roman" w:hAnsi="Times New Roman" w:cs="Times New Roman"/>
          <w:sz w:val="28"/>
          <w:szCs w:val="28"/>
        </w:rPr>
        <w:t>ублей</w:t>
      </w:r>
      <w:proofErr w:type="spellEnd"/>
      <w:r w:rsidR="00017C47">
        <w:rPr>
          <w:rFonts w:ascii="Times New Roman" w:hAnsi="Times New Roman" w:cs="Times New Roman"/>
          <w:sz w:val="28"/>
          <w:szCs w:val="28"/>
        </w:rPr>
        <w:t xml:space="preserve"> или на 3,1%;</w:t>
      </w:r>
    </w:p>
    <w:p w:rsidR="007B4CB5" w:rsidRPr="007B4CB5" w:rsidRDefault="007B4CB5" w:rsidP="007B4CB5">
      <w:pPr>
        <w:autoSpaceDE w:val="0"/>
        <w:autoSpaceDN w:val="0"/>
        <w:adjustRightInd w:val="0"/>
        <w:spacing w:after="0" w:line="240" w:lineRule="auto"/>
        <w:jc w:val="both"/>
        <w:rPr>
          <w:rFonts w:ascii="Times New Roman" w:hAnsi="Times New Roman" w:cs="Times New Roman"/>
          <w:sz w:val="28"/>
          <w:szCs w:val="28"/>
          <w:highlight w:val="yellow"/>
        </w:rPr>
      </w:pPr>
      <w:r w:rsidRPr="00017C47">
        <w:rPr>
          <w:rFonts w:ascii="Times New Roman" w:hAnsi="Times New Roman" w:cs="Times New Roman"/>
          <w:sz w:val="28"/>
          <w:szCs w:val="28"/>
        </w:rPr>
        <w:t xml:space="preserve">- </w:t>
      </w:r>
      <w:r w:rsidRPr="00017C47">
        <w:rPr>
          <w:rFonts w:ascii="Times New Roman" w:hAnsi="Times New Roman" w:cs="Times New Roman"/>
          <w:i/>
          <w:sz w:val="28"/>
          <w:szCs w:val="28"/>
        </w:rPr>
        <w:t>д</w:t>
      </w:r>
      <w:r w:rsidRPr="007B4CB5">
        <w:rPr>
          <w:rFonts w:ascii="Times New Roman" w:hAnsi="Times New Roman" w:cs="Times New Roman"/>
          <w:i/>
          <w:sz w:val="28"/>
          <w:szCs w:val="28"/>
        </w:rPr>
        <w:t xml:space="preserve">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w:t>
      </w:r>
      <w:r w:rsidRPr="007B4CB5">
        <w:rPr>
          <w:rFonts w:ascii="Times New Roman" w:hAnsi="Times New Roman" w:cs="Times New Roman"/>
          <w:i/>
          <w:sz w:val="28"/>
          <w:szCs w:val="28"/>
        </w:rPr>
        <w:lastRenderedPageBreak/>
        <w:t>исключением имущества бюджетных и автономных учреждений)</w:t>
      </w:r>
      <w:r>
        <w:rPr>
          <w:rFonts w:ascii="Times New Roman" w:hAnsi="Times New Roman" w:cs="Times New Roman"/>
          <w:sz w:val="28"/>
          <w:szCs w:val="28"/>
        </w:rPr>
        <w:t xml:space="preserve"> поступили в сумме 1532,5 тыс. рублей (100,3% от плана)</w:t>
      </w:r>
    </w:p>
    <w:p w:rsidR="00017C47" w:rsidRPr="00017C47" w:rsidRDefault="00017C47" w:rsidP="00017C47">
      <w:pPr>
        <w:autoSpaceDE w:val="0"/>
        <w:autoSpaceDN w:val="0"/>
        <w:adjustRightInd w:val="0"/>
        <w:spacing w:after="0" w:line="240" w:lineRule="auto"/>
        <w:jc w:val="both"/>
        <w:rPr>
          <w:rFonts w:ascii="Times New Roman" w:hAnsi="Times New Roman" w:cs="Times New Roman"/>
          <w:sz w:val="28"/>
          <w:szCs w:val="28"/>
          <w:highlight w:val="yellow"/>
        </w:rPr>
      </w:pPr>
      <w:r w:rsidRPr="00017C47">
        <w:rPr>
          <w:rFonts w:ascii="Times New Roman" w:hAnsi="Times New Roman" w:cs="Times New Roman"/>
          <w:sz w:val="28"/>
          <w:szCs w:val="28"/>
        </w:rPr>
        <w:t xml:space="preserve">    </w:t>
      </w:r>
      <w:r w:rsidR="00BF1BCF" w:rsidRPr="00017C47">
        <w:rPr>
          <w:rFonts w:ascii="Times New Roman" w:hAnsi="Times New Roman" w:cs="Times New Roman"/>
          <w:sz w:val="28"/>
          <w:szCs w:val="28"/>
        </w:rPr>
        <w:t>По сведениям, представленным администрацией района, задолженность по арендной плате за имущество на 01.01.20</w:t>
      </w:r>
      <w:r w:rsidRPr="00017C47">
        <w:rPr>
          <w:rFonts w:ascii="Times New Roman" w:hAnsi="Times New Roman" w:cs="Times New Roman"/>
          <w:sz w:val="28"/>
          <w:szCs w:val="28"/>
        </w:rPr>
        <w:t>23</w:t>
      </w:r>
      <w:r w:rsidR="00BF1BCF" w:rsidRPr="00017C47">
        <w:rPr>
          <w:rFonts w:ascii="Times New Roman" w:hAnsi="Times New Roman" w:cs="Times New Roman"/>
          <w:sz w:val="28"/>
          <w:szCs w:val="28"/>
        </w:rPr>
        <w:t xml:space="preserve"> года составила </w:t>
      </w:r>
      <w:r w:rsidRPr="00017C47">
        <w:rPr>
          <w:rFonts w:ascii="Times New Roman" w:hAnsi="Times New Roman" w:cs="Times New Roman"/>
          <w:sz w:val="28"/>
          <w:szCs w:val="28"/>
        </w:rPr>
        <w:t>36,7</w:t>
      </w:r>
      <w:r w:rsidR="00BF1BCF" w:rsidRPr="00017C47">
        <w:rPr>
          <w:rFonts w:ascii="Times New Roman" w:hAnsi="Times New Roman" w:cs="Times New Roman"/>
          <w:sz w:val="28"/>
          <w:szCs w:val="28"/>
        </w:rPr>
        <w:t xml:space="preserve"> </w:t>
      </w:r>
      <w:proofErr w:type="spellStart"/>
      <w:r w:rsidR="00BF1BCF" w:rsidRPr="00017C47">
        <w:rPr>
          <w:rFonts w:ascii="Times New Roman" w:hAnsi="Times New Roman" w:cs="Times New Roman"/>
          <w:sz w:val="28"/>
          <w:szCs w:val="28"/>
        </w:rPr>
        <w:t>тыс</w:t>
      </w:r>
      <w:proofErr w:type="gramStart"/>
      <w:r w:rsidR="00BF1BCF" w:rsidRPr="00017C47">
        <w:rPr>
          <w:rFonts w:ascii="Times New Roman" w:hAnsi="Times New Roman" w:cs="Times New Roman"/>
          <w:sz w:val="28"/>
          <w:szCs w:val="28"/>
        </w:rPr>
        <w:t>.р</w:t>
      </w:r>
      <w:proofErr w:type="gramEnd"/>
      <w:r w:rsidR="00BF1BCF" w:rsidRPr="00017C47">
        <w:rPr>
          <w:rFonts w:ascii="Times New Roman" w:hAnsi="Times New Roman" w:cs="Times New Roman"/>
          <w:sz w:val="28"/>
          <w:szCs w:val="28"/>
        </w:rPr>
        <w:t>ублей</w:t>
      </w:r>
      <w:proofErr w:type="spellEnd"/>
      <w:r w:rsidR="00BF1BCF" w:rsidRPr="00017C47">
        <w:rPr>
          <w:rFonts w:ascii="Times New Roman" w:hAnsi="Times New Roman" w:cs="Times New Roman"/>
          <w:sz w:val="28"/>
          <w:szCs w:val="28"/>
        </w:rPr>
        <w:t>.</w:t>
      </w:r>
      <w:r>
        <w:rPr>
          <w:rFonts w:ascii="Times New Roman" w:hAnsi="Times New Roman" w:cs="Times New Roman"/>
          <w:sz w:val="28"/>
          <w:szCs w:val="28"/>
        </w:rPr>
        <w:t xml:space="preserve"> </w:t>
      </w:r>
      <w:r w:rsidRPr="00017C47">
        <w:rPr>
          <w:rFonts w:ascii="Times New Roman" w:hAnsi="Times New Roman" w:cs="Times New Roman"/>
          <w:sz w:val="28"/>
          <w:szCs w:val="28"/>
        </w:rPr>
        <w:t>По сравнению с 20</w:t>
      </w:r>
      <w:r>
        <w:rPr>
          <w:rFonts w:ascii="Times New Roman" w:hAnsi="Times New Roman" w:cs="Times New Roman"/>
          <w:sz w:val="28"/>
          <w:szCs w:val="28"/>
        </w:rPr>
        <w:t>21</w:t>
      </w:r>
      <w:r w:rsidRPr="00017C47">
        <w:rPr>
          <w:rFonts w:ascii="Times New Roman" w:hAnsi="Times New Roman" w:cs="Times New Roman"/>
          <w:sz w:val="28"/>
          <w:szCs w:val="28"/>
        </w:rPr>
        <w:t xml:space="preserve"> годом задолженность у</w:t>
      </w:r>
      <w:r>
        <w:rPr>
          <w:rFonts w:ascii="Times New Roman" w:hAnsi="Times New Roman" w:cs="Times New Roman"/>
          <w:sz w:val="28"/>
          <w:szCs w:val="28"/>
        </w:rPr>
        <w:t>величилась</w:t>
      </w:r>
      <w:r w:rsidRPr="00017C47">
        <w:rPr>
          <w:rFonts w:ascii="Times New Roman" w:hAnsi="Times New Roman" w:cs="Times New Roman"/>
          <w:sz w:val="28"/>
          <w:szCs w:val="28"/>
        </w:rPr>
        <w:t xml:space="preserve">  на </w:t>
      </w:r>
      <w:r>
        <w:rPr>
          <w:rFonts w:ascii="Times New Roman" w:hAnsi="Times New Roman" w:cs="Times New Roman"/>
          <w:sz w:val="28"/>
          <w:szCs w:val="28"/>
        </w:rPr>
        <w:t>6,0</w:t>
      </w:r>
      <w:r w:rsidRPr="00017C47">
        <w:rPr>
          <w:rFonts w:ascii="Times New Roman" w:hAnsi="Times New Roman" w:cs="Times New Roman"/>
          <w:sz w:val="28"/>
          <w:szCs w:val="28"/>
        </w:rPr>
        <w:t xml:space="preserve"> </w:t>
      </w:r>
      <w:proofErr w:type="spellStart"/>
      <w:r w:rsidRPr="00017C47">
        <w:rPr>
          <w:rFonts w:ascii="Times New Roman" w:hAnsi="Times New Roman" w:cs="Times New Roman"/>
          <w:sz w:val="28"/>
          <w:szCs w:val="28"/>
        </w:rPr>
        <w:t>тыс</w:t>
      </w:r>
      <w:proofErr w:type="gramStart"/>
      <w:r w:rsidRPr="00017C47">
        <w:rPr>
          <w:rFonts w:ascii="Times New Roman" w:hAnsi="Times New Roman" w:cs="Times New Roman"/>
          <w:sz w:val="28"/>
          <w:szCs w:val="28"/>
        </w:rPr>
        <w:t>.р</w:t>
      </w:r>
      <w:proofErr w:type="gramEnd"/>
      <w:r w:rsidRPr="00017C47">
        <w:rPr>
          <w:rFonts w:ascii="Times New Roman" w:hAnsi="Times New Roman" w:cs="Times New Roman"/>
          <w:sz w:val="28"/>
          <w:szCs w:val="28"/>
        </w:rPr>
        <w:t>ублей</w:t>
      </w:r>
      <w:proofErr w:type="spellEnd"/>
      <w:r>
        <w:rPr>
          <w:rFonts w:ascii="Times New Roman" w:hAnsi="Times New Roman" w:cs="Times New Roman"/>
          <w:sz w:val="28"/>
          <w:szCs w:val="28"/>
        </w:rPr>
        <w:t xml:space="preserve"> или на 19,5%;</w:t>
      </w:r>
    </w:p>
    <w:p w:rsidR="00BE6E08" w:rsidRDefault="00BF1BCF" w:rsidP="00BE6E08">
      <w:pPr>
        <w:autoSpaceDE w:val="0"/>
        <w:autoSpaceDN w:val="0"/>
        <w:adjustRightInd w:val="0"/>
        <w:spacing w:after="0" w:line="240" w:lineRule="auto"/>
        <w:jc w:val="both"/>
        <w:rPr>
          <w:rFonts w:ascii="Times New Roman" w:hAnsi="Times New Roman" w:cs="Times New Roman"/>
          <w:sz w:val="28"/>
          <w:szCs w:val="28"/>
        </w:rPr>
      </w:pPr>
      <w:r w:rsidRPr="00C6023B">
        <w:rPr>
          <w:rFonts w:ascii="Times New Roman" w:hAnsi="Times New Roman" w:cs="Times New Roman"/>
          <w:sz w:val="28"/>
          <w:szCs w:val="28"/>
        </w:rPr>
        <w:t xml:space="preserve">-  </w:t>
      </w:r>
      <w:r w:rsidRPr="00C6023B">
        <w:rPr>
          <w:rFonts w:ascii="Times New Roman" w:hAnsi="Times New Roman" w:cs="Times New Roman"/>
          <w:i/>
          <w:sz w:val="28"/>
          <w:szCs w:val="28"/>
        </w:rPr>
        <w:t>прочие поступления от использования имущества, находящегося  в муниципальной собственности</w:t>
      </w:r>
      <w:r w:rsidRPr="00C6023B">
        <w:rPr>
          <w:rFonts w:ascii="Times New Roman" w:hAnsi="Times New Roman" w:cs="Times New Roman"/>
          <w:sz w:val="28"/>
          <w:szCs w:val="28"/>
        </w:rPr>
        <w:t xml:space="preserve"> – </w:t>
      </w:r>
      <w:r w:rsidR="007B4CB5" w:rsidRPr="00C6023B">
        <w:rPr>
          <w:rFonts w:ascii="Times New Roman" w:hAnsi="Times New Roman" w:cs="Times New Roman"/>
          <w:sz w:val="28"/>
          <w:szCs w:val="28"/>
        </w:rPr>
        <w:t>374,4</w:t>
      </w:r>
      <w:r w:rsidR="00BE6E08" w:rsidRPr="00C6023B">
        <w:rPr>
          <w:rFonts w:ascii="Times New Roman" w:hAnsi="Times New Roman" w:cs="Times New Roman"/>
          <w:sz w:val="28"/>
          <w:szCs w:val="28"/>
        </w:rPr>
        <w:t xml:space="preserve"> </w:t>
      </w:r>
      <w:proofErr w:type="spellStart"/>
      <w:r w:rsidRPr="00C6023B">
        <w:rPr>
          <w:rFonts w:ascii="Times New Roman" w:hAnsi="Times New Roman" w:cs="Times New Roman"/>
          <w:sz w:val="28"/>
          <w:szCs w:val="28"/>
        </w:rPr>
        <w:t>тыс</w:t>
      </w:r>
      <w:proofErr w:type="gramStart"/>
      <w:r w:rsidRPr="00C6023B">
        <w:rPr>
          <w:rFonts w:ascii="Times New Roman" w:hAnsi="Times New Roman" w:cs="Times New Roman"/>
          <w:sz w:val="28"/>
          <w:szCs w:val="28"/>
        </w:rPr>
        <w:t>.р</w:t>
      </w:r>
      <w:proofErr w:type="gramEnd"/>
      <w:r w:rsidRPr="00C6023B">
        <w:rPr>
          <w:rFonts w:ascii="Times New Roman" w:hAnsi="Times New Roman" w:cs="Times New Roman"/>
          <w:sz w:val="28"/>
          <w:szCs w:val="28"/>
        </w:rPr>
        <w:t>ублей</w:t>
      </w:r>
      <w:proofErr w:type="spellEnd"/>
      <w:r w:rsidRPr="00C6023B">
        <w:rPr>
          <w:rFonts w:ascii="Times New Roman" w:hAnsi="Times New Roman" w:cs="Times New Roman"/>
          <w:sz w:val="28"/>
          <w:szCs w:val="28"/>
        </w:rPr>
        <w:t xml:space="preserve"> или </w:t>
      </w:r>
      <w:r w:rsidR="007B4CB5" w:rsidRPr="00C6023B">
        <w:rPr>
          <w:rFonts w:ascii="Times New Roman" w:hAnsi="Times New Roman" w:cs="Times New Roman"/>
          <w:sz w:val="28"/>
          <w:szCs w:val="28"/>
        </w:rPr>
        <w:t>109,8</w:t>
      </w:r>
      <w:r w:rsidRPr="00C6023B">
        <w:rPr>
          <w:rFonts w:ascii="Times New Roman" w:hAnsi="Times New Roman" w:cs="Times New Roman"/>
          <w:sz w:val="28"/>
          <w:szCs w:val="28"/>
        </w:rPr>
        <w:t>% от плановых назначений</w:t>
      </w:r>
      <w:r w:rsidR="00BE6E08" w:rsidRPr="00C6023B">
        <w:rPr>
          <w:rFonts w:ascii="Times New Roman" w:hAnsi="Times New Roman" w:cs="Times New Roman"/>
          <w:sz w:val="28"/>
          <w:szCs w:val="28"/>
        </w:rPr>
        <w:t xml:space="preserve">. По сравнению с 2021 годом поступления по данному коду дохода уменьшилось на </w:t>
      </w:r>
      <w:r w:rsidR="00C6023B" w:rsidRPr="00C6023B">
        <w:rPr>
          <w:rFonts w:ascii="Times New Roman" w:hAnsi="Times New Roman" w:cs="Times New Roman"/>
          <w:sz w:val="28"/>
          <w:szCs w:val="28"/>
        </w:rPr>
        <w:t>9</w:t>
      </w:r>
      <w:r w:rsidR="00BE6E08" w:rsidRPr="00C6023B">
        <w:rPr>
          <w:rFonts w:ascii="Times New Roman" w:hAnsi="Times New Roman" w:cs="Times New Roman"/>
          <w:sz w:val="28"/>
          <w:szCs w:val="28"/>
        </w:rPr>
        <w:t>0</w:t>
      </w:r>
      <w:r w:rsidR="00C6023B" w:rsidRPr="00C6023B">
        <w:rPr>
          <w:rFonts w:ascii="Times New Roman" w:hAnsi="Times New Roman" w:cs="Times New Roman"/>
          <w:sz w:val="28"/>
          <w:szCs w:val="28"/>
        </w:rPr>
        <w:t>,2</w:t>
      </w:r>
      <w:r w:rsidR="00BE6E08" w:rsidRPr="00C6023B">
        <w:rPr>
          <w:rFonts w:ascii="Times New Roman" w:hAnsi="Times New Roman" w:cs="Times New Roman"/>
          <w:sz w:val="28"/>
          <w:szCs w:val="28"/>
        </w:rPr>
        <w:t xml:space="preserve"> тыс. руб. или на  </w:t>
      </w:r>
      <w:r w:rsidR="00C6023B" w:rsidRPr="00C6023B">
        <w:rPr>
          <w:rFonts w:ascii="Times New Roman" w:hAnsi="Times New Roman" w:cs="Times New Roman"/>
          <w:sz w:val="28"/>
          <w:szCs w:val="28"/>
        </w:rPr>
        <w:t>19,4</w:t>
      </w:r>
      <w:r w:rsidR="00BE6E08" w:rsidRPr="00C6023B">
        <w:rPr>
          <w:rFonts w:ascii="Times New Roman" w:hAnsi="Times New Roman" w:cs="Times New Roman"/>
          <w:sz w:val="28"/>
          <w:szCs w:val="28"/>
        </w:rPr>
        <w:t xml:space="preserve">%, </w:t>
      </w:r>
      <w:r w:rsidR="00C6023B" w:rsidRPr="00C6023B">
        <w:rPr>
          <w:rFonts w:ascii="Times New Roman" w:hAnsi="Times New Roman" w:cs="Times New Roman"/>
          <w:sz w:val="28"/>
          <w:szCs w:val="28"/>
        </w:rPr>
        <w:t>в связи с переходом по истечению 5</w:t>
      </w:r>
      <w:r w:rsidR="00C6023B">
        <w:rPr>
          <w:rFonts w:ascii="Times New Roman" w:hAnsi="Times New Roman" w:cs="Times New Roman"/>
          <w:sz w:val="28"/>
          <w:szCs w:val="28"/>
        </w:rPr>
        <w:t xml:space="preserve"> летнего срока жилых помещений в собственность граждан, используемых по договорам коммерческого найма, новые договора не заключались.</w:t>
      </w:r>
    </w:p>
    <w:p w:rsidR="00FB0E21" w:rsidRDefault="00FB0E21" w:rsidP="00C05C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5CAB">
        <w:rPr>
          <w:rFonts w:ascii="Times New Roman" w:hAnsi="Times New Roman" w:cs="Times New Roman"/>
          <w:sz w:val="28"/>
          <w:szCs w:val="28"/>
        </w:rPr>
        <w:t xml:space="preserve">    </w:t>
      </w:r>
      <w:r>
        <w:rPr>
          <w:rFonts w:ascii="Times New Roman" w:hAnsi="Times New Roman" w:cs="Times New Roman"/>
          <w:sz w:val="28"/>
          <w:szCs w:val="28"/>
        </w:rPr>
        <w:t>Большую часть неналоговых доходов районного бюджета формируют поступления доходов от имущества находящегося в государственной и муниципальной собственности (в 202</w:t>
      </w:r>
      <w:r w:rsidR="00CD78BA">
        <w:rPr>
          <w:rFonts w:ascii="Times New Roman" w:hAnsi="Times New Roman" w:cs="Times New Roman"/>
          <w:sz w:val="28"/>
          <w:szCs w:val="28"/>
        </w:rPr>
        <w:t>2</w:t>
      </w:r>
      <w:r>
        <w:rPr>
          <w:rFonts w:ascii="Times New Roman" w:hAnsi="Times New Roman" w:cs="Times New Roman"/>
          <w:sz w:val="28"/>
          <w:szCs w:val="28"/>
        </w:rPr>
        <w:t xml:space="preserve"> году –</w:t>
      </w:r>
      <w:r w:rsidR="00496F28">
        <w:rPr>
          <w:rFonts w:ascii="Times New Roman" w:hAnsi="Times New Roman" w:cs="Times New Roman"/>
          <w:sz w:val="28"/>
          <w:szCs w:val="28"/>
        </w:rPr>
        <w:t>65,7</w:t>
      </w:r>
      <w:r>
        <w:rPr>
          <w:rFonts w:ascii="Times New Roman" w:hAnsi="Times New Roman" w:cs="Times New Roman"/>
          <w:sz w:val="28"/>
          <w:szCs w:val="28"/>
        </w:rPr>
        <w:t xml:space="preserve">%, в </w:t>
      </w:r>
      <w:r w:rsidR="00496F28">
        <w:rPr>
          <w:rFonts w:ascii="Times New Roman" w:hAnsi="Times New Roman" w:cs="Times New Roman"/>
          <w:sz w:val="28"/>
          <w:szCs w:val="28"/>
        </w:rPr>
        <w:t>2021</w:t>
      </w:r>
      <w:r>
        <w:rPr>
          <w:rFonts w:ascii="Times New Roman" w:hAnsi="Times New Roman" w:cs="Times New Roman"/>
          <w:sz w:val="28"/>
          <w:szCs w:val="28"/>
        </w:rPr>
        <w:t xml:space="preserve"> году – </w:t>
      </w:r>
      <w:r w:rsidR="00496F28">
        <w:rPr>
          <w:rFonts w:ascii="Times New Roman" w:hAnsi="Times New Roman" w:cs="Times New Roman"/>
          <w:sz w:val="28"/>
          <w:szCs w:val="28"/>
        </w:rPr>
        <w:t>57,2</w:t>
      </w:r>
      <w:r w:rsidR="00C05CAB">
        <w:rPr>
          <w:rFonts w:ascii="Times New Roman" w:hAnsi="Times New Roman" w:cs="Times New Roman"/>
          <w:sz w:val="28"/>
          <w:szCs w:val="28"/>
        </w:rPr>
        <w:t>%)</w:t>
      </w:r>
      <w:r>
        <w:rPr>
          <w:rFonts w:ascii="Times New Roman" w:hAnsi="Times New Roman" w:cs="Times New Roman"/>
          <w:sz w:val="28"/>
          <w:szCs w:val="28"/>
        </w:rPr>
        <w:t>.</w:t>
      </w:r>
    </w:p>
    <w:p w:rsidR="00C05CAB" w:rsidRDefault="00C05CAB" w:rsidP="00C05C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Перевыполнение бюджетных назначений по неналоговым доходам районного бюджета за 2022 год сложилось в сумме 165,1 тыс. рублей, что составляет </w:t>
      </w:r>
      <w:r w:rsidR="003A4A90">
        <w:rPr>
          <w:rFonts w:ascii="Times New Roman" w:hAnsi="Times New Roman" w:cs="Times New Roman"/>
          <w:sz w:val="28"/>
          <w:szCs w:val="28"/>
        </w:rPr>
        <w:t>2,4</w:t>
      </w:r>
      <w:r>
        <w:rPr>
          <w:rFonts w:ascii="Times New Roman" w:hAnsi="Times New Roman" w:cs="Times New Roman"/>
          <w:sz w:val="28"/>
          <w:szCs w:val="28"/>
        </w:rPr>
        <w:t>% от уточненных бюджетных назначений.</w:t>
      </w:r>
    </w:p>
    <w:p w:rsidR="00C05CAB" w:rsidRDefault="00C05CAB" w:rsidP="008009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12DF">
        <w:rPr>
          <w:rFonts w:ascii="Times New Roman" w:hAnsi="Times New Roman" w:cs="Times New Roman"/>
          <w:sz w:val="28"/>
          <w:szCs w:val="28"/>
        </w:rPr>
        <w:t>К основным причинам перевыполнения бюджетных назначений по неналоговым платежам относятся:</w:t>
      </w:r>
      <w:r w:rsidR="0080099F" w:rsidRPr="000C12DF">
        <w:rPr>
          <w:rFonts w:ascii="Times New Roman" w:hAnsi="Times New Roman" w:cs="Times New Roman"/>
          <w:sz w:val="28"/>
          <w:szCs w:val="28"/>
        </w:rPr>
        <w:t xml:space="preserve"> </w:t>
      </w:r>
      <w:r w:rsidR="003A4A90" w:rsidRPr="000C12DF">
        <w:rPr>
          <w:rFonts w:ascii="Times New Roman" w:hAnsi="Times New Roman" w:cs="Times New Roman"/>
          <w:sz w:val="28"/>
          <w:szCs w:val="28"/>
        </w:rPr>
        <w:t xml:space="preserve"> заключе</w:t>
      </w:r>
      <w:r w:rsidR="00017C47" w:rsidRPr="000C12DF">
        <w:rPr>
          <w:rFonts w:ascii="Times New Roman" w:hAnsi="Times New Roman" w:cs="Times New Roman"/>
          <w:sz w:val="28"/>
          <w:szCs w:val="28"/>
        </w:rPr>
        <w:t>н</w:t>
      </w:r>
      <w:r w:rsidR="003A4A90" w:rsidRPr="000C12DF">
        <w:rPr>
          <w:rFonts w:ascii="Times New Roman" w:hAnsi="Times New Roman" w:cs="Times New Roman"/>
          <w:sz w:val="28"/>
          <w:szCs w:val="28"/>
        </w:rPr>
        <w:t>ны</w:t>
      </w:r>
      <w:r w:rsidR="00017C47" w:rsidRPr="000C12DF">
        <w:rPr>
          <w:rFonts w:ascii="Times New Roman" w:hAnsi="Times New Roman" w:cs="Times New Roman"/>
          <w:sz w:val="28"/>
          <w:szCs w:val="28"/>
        </w:rPr>
        <w:t>е</w:t>
      </w:r>
      <w:r w:rsidR="003A4A90" w:rsidRPr="000C12DF">
        <w:rPr>
          <w:rFonts w:ascii="Times New Roman" w:hAnsi="Times New Roman" w:cs="Times New Roman"/>
          <w:sz w:val="28"/>
          <w:szCs w:val="28"/>
        </w:rPr>
        <w:t xml:space="preserve"> дополнительные договора аренды на земельные участки</w:t>
      </w:r>
      <w:r w:rsidR="00F64FFD" w:rsidRPr="000C12DF">
        <w:rPr>
          <w:rFonts w:ascii="Times New Roman" w:hAnsi="Times New Roman" w:cs="Times New Roman"/>
          <w:sz w:val="28"/>
          <w:szCs w:val="28"/>
        </w:rPr>
        <w:t xml:space="preserve"> с ЗАО п/з «Краснотуранский», заключен</w:t>
      </w:r>
      <w:r w:rsidR="00017C47" w:rsidRPr="000C12DF">
        <w:rPr>
          <w:rFonts w:ascii="Times New Roman" w:hAnsi="Times New Roman" w:cs="Times New Roman"/>
          <w:sz w:val="28"/>
          <w:szCs w:val="28"/>
        </w:rPr>
        <w:t>н</w:t>
      </w:r>
      <w:r w:rsidR="00F64FFD" w:rsidRPr="000C12DF">
        <w:rPr>
          <w:rFonts w:ascii="Times New Roman" w:hAnsi="Times New Roman" w:cs="Times New Roman"/>
          <w:sz w:val="28"/>
          <w:szCs w:val="28"/>
        </w:rPr>
        <w:t>ы</w:t>
      </w:r>
      <w:r w:rsidR="00017C47" w:rsidRPr="000C12DF">
        <w:rPr>
          <w:rFonts w:ascii="Times New Roman" w:hAnsi="Times New Roman" w:cs="Times New Roman"/>
          <w:sz w:val="28"/>
          <w:szCs w:val="28"/>
        </w:rPr>
        <w:t>е</w:t>
      </w:r>
      <w:r w:rsidR="00F64FFD" w:rsidRPr="000C12DF">
        <w:rPr>
          <w:rFonts w:ascii="Times New Roman" w:hAnsi="Times New Roman" w:cs="Times New Roman"/>
          <w:sz w:val="28"/>
          <w:szCs w:val="28"/>
        </w:rPr>
        <w:t xml:space="preserve"> новые договора аренды с </w:t>
      </w:r>
      <w:r w:rsidR="00017C47" w:rsidRPr="000C12DF">
        <w:rPr>
          <w:rFonts w:ascii="Times New Roman" w:hAnsi="Times New Roman" w:cs="Times New Roman"/>
          <w:sz w:val="28"/>
          <w:szCs w:val="28"/>
        </w:rPr>
        <w:t xml:space="preserve"> </w:t>
      </w:r>
      <w:proofErr w:type="gramStart"/>
      <w:r w:rsidR="00017C47" w:rsidRPr="000C12DF">
        <w:rPr>
          <w:rFonts w:ascii="Times New Roman" w:hAnsi="Times New Roman" w:cs="Times New Roman"/>
          <w:sz w:val="28"/>
          <w:szCs w:val="28"/>
        </w:rPr>
        <w:t>с</w:t>
      </w:r>
      <w:proofErr w:type="gramEnd"/>
      <w:r w:rsidR="00017C47" w:rsidRPr="000C12DF">
        <w:rPr>
          <w:rFonts w:ascii="Times New Roman" w:hAnsi="Times New Roman" w:cs="Times New Roman"/>
          <w:sz w:val="28"/>
          <w:szCs w:val="28"/>
        </w:rPr>
        <w:t xml:space="preserve">/х </w:t>
      </w:r>
      <w:r w:rsidR="00F64FFD" w:rsidRPr="000C12DF">
        <w:rPr>
          <w:rFonts w:ascii="Times New Roman" w:hAnsi="Times New Roman" w:cs="Times New Roman"/>
          <w:sz w:val="28"/>
          <w:szCs w:val="28"/>
        </w:rPr>
        <w:t>производителями с регистрацией права на объекты ЖКХ и заключение длительных</w:t>
      </w:r>
      <w:r w:rsidR="0080099F" w:rsidRPr="000C12DF">
        <w:rPr>
          <w:rFonts w:ascii="Times New Roman" w:hAnsi="Times New Roman" w:cs="Times New Roman"/>
          <w:sz w:val="28"/>
          <w:szCs w:val="28"/>
        </w:rPr>
        <w:t xml:space="preserve"> договоров аренды на земельные участки.</w:t>
      </w:r>
    </w:p>
    <w:p w:rsidR="00BF1BCF" w:rsidRDefault="00BF1BCF" w:rsidP="00BF1BCF">
      <w:pPr>
        <w:pStyle w:val="Default"/>
        <w:ind w:right="-11"/>
        <w:jc w:val="both"/>
        <w:rPr>
          <w:sz w:val="28"/>
          <w:szCs w:val="28"/>
        </w:rPr>
      </w:pPr>
      <w:r>
        <w:rPr>
          <w:rFonts w:eastAsia="Times New Roman"/>
          <w:sz w:val="28"/>
          <w:szCs w:val="28"/>
        </w:rPr>
        <w:t xml:space="preserve">         </w:t>
      </w:r>
      <w:r w:rsidRPr="006F2C5D">
        <w:rPr>
          <w:rFonts w:eastAsia="Times New Roman"/>
          <w:sz w:val="28"/>
          <w:szCs w:val="28"/>
        </w:rPr>
        <w:t xml:space="preserve">Поступление платежей </w:t>
      </w:r>
      <w:r w:rsidRPr="00EB0CEC">
        <w:rPr>
          <w:rFonts w:eastAsia="Times New Roman"/>
          <w:b/>
          <w:i/>
          <w:sz w:val="28"/>
          <w:szCs w:val="28"/>
        </w:rPr>
        <w:t>за использование природными ресурсами</w:t>
      </w:r>
      <w:r w:rsidRPr="006F2C5D">
        <w:rPr>
          <w:rFonts w:eastAsia="Times New Roman"/>
          <w:sz w:val="28"/>
          <w:szCs w:val="28"/>
        </w:rPr>
        <w:t xml:space="preserve"> к уточненному плану за 20</w:t>
      </w:r>
      <w:r>
        <w:rPr>
          <w:rFonts w:eastAsia="Times New Roman"/>
          <w:sz w:val="28"/>
          <w:szCs w:val="28"/>
        </w:rPr>
        <w:t xml:space="preserve">22 </w:t>
      </w:r>
      <w:r w:rsidRPr="006F2C5D">
        <w:rPr>
          <w:rFonts w:eastAsia="Times New Roman"/>
          <w:sz w:val="28"/>
          <w:szCs w:val="28"/>
        </w:rPr>
        <w:t xml:space="preserve">год составило </w:t>
      </w:r>
      <w:r>
        <w:rPr>
          <w:rFonts w:eastAsia="Times New Roman"/>
          <w:sz w:val="28"/>
          <w:szCs w:val="28"/>
        </w:rPr>
        <w:t>99,4</w:t>
      </w:r>
      <w:r w:rsidRPr="006F2C5D">
        <w:rPr>
          <w:rFonts w:eastAsia="Times New Roman"/>
          <w:sz w:val="28"/>
          <w:szCs w:val="28"/>
        </w:rPr>
        <w:t xml:space="preserve">% или </w:t>
      </w:r>
      <w:r>
        <w:rPr>
          <w:rFonts w:eastAsia="Times New Roman"/>
          <w:sz w:val="28"/>
          <w:szCs w:val="28"/>
        </w:rPr>
        <w:t>275,8</w:t>
      </w:r>
      <w:r w:rsidRPr="006F2C5D">
        <w:rPr>
          <w:rFonts w:eastAsia="Times New Roman"/>
          <w:sz w:val="28"/>
          <w:szCs w:val="28"/>
        </w:rPr>
        <w:t xml:space="preserve"> тыс. рублей, к исполнению 20</w:t>
      </w:r>
      <w:r>
        <w:rPr>
          <w:rFonts w:eastAsia="Times New Roman"/>
          <w:sz w:val="28"/>
          <w:szCs w:val="28"/>
        </w:rPr>
        <w:t>21</w:t>
      </w:r>
      <w:r w:rsidRPr="006F2C5D">
        <w:rPr>
          <w:rFonts w:eastAsia="Times New Roman"/>
          <w:sz w:val="28"/>
          <w:szCs w:val="28"/>
        </w:rPr>
        <w:t xml:space="preserve"> года </w:t>
      </w:r>
      <w:r>
        <w:rPr>
          <w:rFonts w:eastAsia="Times New Roman"/>
          <w:sz w:val="28"/>
          <w:szCs w:val="28"/>
        </w:rPr>
        <w:t xml:space="preserve">уменьшились на сумму 500,9 тыс. рублей или </w:t>
      </w:r>
      <w:r w:rsidRPr="006F2C5D">
        <w:rPr>
          <w:rFonts w:eastAsia="Times New Roman"/>
          <w:sz w:val="28"/>
          <w:szCs w:val="28"/>
        </w:rPr>
        <w:t xml:space="preserve"> на </w:t>
      </w:r>
      <w:r>
        <w:rPr>
          <w:rFonts w:eastAsia="Times New Roman"/>
          <w:sz w:val="28"/>
          <w:szCs w:val="28"/>
        </w:rPr>
        <w:t xml:space="preserve">135,5% </w:t>
      </w:r>
      <w:r w:rsidR="00FE3C39">
        <w:rPr>
          <w:rFonts w:eastAsia="Times New Roman"/>
          <w:sz w:val="28"/>
          <w:szCs w:val="28"/>
        </w:rPr>
        <w:t>.</w:t>
      </w:r>
    </w:p>
    <w:p w:rsidR="00BF1BCF" w:rsidRDefault="00BF1BCF" w:rsidP="00B57D3C">
      <w:pPr>
        <w:pStyle w:val="Default"/>
        <w:ind w:right="-11"/>
        <w:jc w:val="both"/>
        <w:rPr>
          <w:sz w:val="28"/>
          <w:szCs w:val="28"/>
        </w:rPr>
      </w:pPr>
      <w:r>
        <w:rPr>
          <w:rFonts w:eastAsia="Times New Roman"/>
          <w:color w:val="auto"/>
          <w:sz w:val="28"/>
          <w:szCs w:val="28"/>
        </w:rPr>
        <w:t xml:space="preserve">         </w:t>
      </w:r>
      <w:r>
        <w:rPr>
          <w:color w:val="auto"/>
          <w:sz w:val="28"/>
          <w:szCs w:val="28"/>
        </w:rPr>
        <w:t xml:space="preserve">Согласно пояснительной записке </w:t>
      </w:r>
      <w:r w:rsidR="00B57D3C">
        <w:rPr>
          <w:color w:val="auto"/>
          <w:sz w:val="28"/>
          <w:szCs w:val="28"/>
        </w:rPr>
        <w:t xml:space="preserve">платежи за негативное воздействие на окружающую среду </w:t>
      </w:r>
      <w:r w:rsidR="00E66658">
        <w:rPr>
          <w:color w:val="auto"/>
          <w:sz w:val="28"/>
          <w:szCs w:val="28"/>
        </w:rPr>
        <w:t>поступают</w:t>
      </w:r>
      <w:r w:rsidR="00B57D3C">
        <w:rPr>
          <w:color w:val="auto"/>
          <w:sz w:val="28"/>
          <w:szCs w:val="28"/>
        </w:rPr>
        <w:t xml:space="preserve"> по выставленному требованию  от основных плательщиков </w:t>
      </w:r>
      <w:r>
        <w:rPr>
          <w:sz w:val="26"/>
          <w:szCs w:val="26"/>
        </w:rPr>
        <w:t>АО «</w:t>
      </w:r>
      <w:proofErr w:type="spellStart"/>
      <w:r>
        <w:rPr>
          <w:sz w:val="26"/>
          <w:szCs w:val="26"/>
        </w:rPr>
        <w:t>Автоспецбаза</w:t>
      </w:r>
      <w:proofErr w:type="spellEnd"/>
      <w:r>
        <w:rPr>
          <w:sz w:val="26"/>
          <w:szCs w:val="26"/>
        </w:rPr>
        <w:t xml:space="preserve">» и </w:t>
      </w:r>
      <w:proofErr w:type="spellStart"/>
      <w:r>
        <w:rPr>
          <w:sz w:val="26"/>
          <w:szCs w:val="26"/>
        </w:rPr>
        <w:t>Краснотуранское</w:t>
      </w:r>
      <w:proofErr w:type="spellEnd"/>
      <w:r>
        <w:rPr>
          <w:sz w:val="26"/>
          <w:szCs w:val="26"/>
        </w:rPr>
        <w:t xml:space="preserve"> РМППЖКХ</w:t>
      </w:r>
      <w:r w:rsidR="00B57D3C">
        <w:rPr>
          <w:sz w:val="26"/>
          <w:szCs w:val="26"/>
        </w:rPr>
        <w:t>.</w:t>
      </w:r>
    </w:p>
    <w:p w:rsidR="006F2C5D" w:rsidRDefault="006F2C5D" w:rsidP="0091275F">
      <w:pPr>
        <w:pStyle w:val="Default"/>
        <w:ind w:right="-11" w:firstLine="708"/>
        <w:jc w:val="both"/>
        <w:rPr>
          <w:rFonts w:eastAsia="Times New Roman"/>
          <w:color w:val="auto"/>
          <w:sz w:val="28"/>
          <w:szCs w:val="28"/>
        </w:rPr>
      </w:pPr>
      <w:r w:rsidRPr="006F2C5D">
        <w:rPr>
          <w:rFonts w:eastAsia="Times New Roman"/>
          <w:color w:val="auto"/>
          <w:sz w:val="28"/>
          <w:szCs w:val="28"/>
        </w:rPr>
        <w:t xml:space="preserve">Доходы </w:t>
      </w:r>
      <w:r w:rsidRPr="00BF1BCF">
        <w:rPr>
          <w:rFonts w:eastAsia="Times New Roman"/>
          <w:b/>
          <w:i/>
          <w:color w:val="auto"/>
          <w:sz w:val="28"/>
          <w:szCs w:val="28"/>
        </w:rPr>
        <w:t>от оказания платных услуг (работ) и компенсации затрат государства</w:t>
      </w:r>
      <w:r w:rsidRPr="006F2C5D">
        <w:rPr>
          <w:color w:val="auto"/>
          <w:sz w:val="28"/>
          <w:szCs w:val="28"/>
        </w:rPr>
        <w:t xml:space="preserve"> </w:t>
      </w:r>
      <w:r w:rsidRPr="006F2C5D">
        <w:rPr>
          <w:rFonts w:eastAsia="Times New Roman"/>
          <w:color w:val="auto"/>
          <w:sz w:val="28"/>
          <w:szCs w:val="28"/>
        </w:rPr>
        <w:t>к уточненному плану за 20</w:t>
      </w:r>
      <w:r w:rsidR="006A39FA">
        <w:rPr>
          <w:rFonts w:eastAsia="Times New Roman"/>
          <w:color w:val="auto"/>
          <w:sz w:val="28"/>
          <w:szCs w:val="28"/>
        </w:rPr>
        <w:t>2</w:t>
      </w:r>
      <w:r w:rsidR="00FE3C39">
        <w:rPr>
          <w:rFonts w:eastAsia="Times New Roman"/>
          <w:color w:val="auto"/>
          <w:sz w:val="28"/>
          <w:szCs w:val="28"/>
        </w:rPr>
        <w:t>2</w:t>
      </w:r>
      <w:r w:rsidRPr="006F2C5D">
        <w:rPr>
          <w:rFonts w:eastAsia="Times New Roman"/>
          <w:color w:val="auto"/>
          <w:sz w:val="28"/>
          <w:szCs w:val="28"/>
        </w:rPr>
        <w:t xml:space="preserve"> год составили </w:t>
      </w:r>
      <w:r w:rsidR="006F0B00">
        <w:rPr>
          <w:rFonts w:eastAsia="Times New Roman"/>
          <w:color w:val="auto"/>
          <w:sz w:val="28"/>
          <w:szCs w:val="28"/>
        </w:rPr>
        <w:t>1</w:t>
      </w:r>
      <w:r w:rsidR="00FE3C39">
        <w:rPr>
          <w:rFonts w:eastAsia="Times New Roman"/>
          <w:color w:val="auto"/>
          <w:sz w:val="28"/>
          <w:szCs w:val="28"/>
        </w:rPr>
        <w:t>03,6</w:t>
      </w:r>
      <w:r w:rsidRPr="006F2C5D">
        <w:rPr>
          <w:rFonts w:eastAsia="Times New Roman"/>
          <w:color w:val="auto"/>
          <w:sz w:val="28"/>
          <w:szCs w:val="28"/>
        </w:rPr>
        <w:t xml:space="preserve">% или </w:t>
      </w:r>
      <w:r w:rsidR="00FE3C39">
        <w:rPr>
          <w:rFonts w:eastAsia="Times New Roman"/>
          <w:color w:val="auto"/>
          <w:sz w:val="28"/>
          <w:szCs w:val="28"/>
        </w:rPr>
        <w:t>466,0</w:t>
      </w:r>
      <w:r w:rsidR="00042987">
        <w:rPr>
          <w:rFonts w:eastAsia="Times New Roman"/>
          <w:color w:val="auto"/>
          <w:sz w:val="28"/>
          <w:szCs w:val="28"/>
        </w:rPr>
        <w:t xml:space="preserve"> тыс. рублей, к исполнению 20</w:t>
      </w:r>
      <w:r w:rsidR="006F0B00">
        <w:rPr>
          <w:rFonts w:eastAsia="Times New Roman"/>
          <w:color w:val="auto"/>
          <w:sz w:val="28"/>
          <w:szCs w:val="28"/>
        </w:rPr>
        <w:t>2</w:t>
      </w:r>
      <w:r w:rsidR="00FE3C39">
        <w:rPr>
          <w:rFonts w:eastAsia="Times New Roman"/>
          <w:color w:val="auto"/>
          <w:sz w:val="28"/>
          <w:szCs w:val="28"/>
        </w:rPr>
        <w:t>1</w:t>
      </w:r>
      <w:r w:rsidRPr="006F2C5D">
        <w:rPr>
          <w:rFonts w:eastAsia="Times New Roman"/>
          <w:color w:val="auto"/>
          <w:sz w:val="28"/>
          <w:szCs w:val="28"/>
        </w:rPr>
        <w:t xml:space="preserve"> года </w:t>
      </w:r>
      <w:r w:rsidR="00095E0B">
        <w:rPr>
          <w:rFonts w:eastAsia="Times New Roman"/>
          <w:color w:val="auto"/>
          <w:sz w:val="28"/>
          <w:szCs w:val="28"/>
        </w:rPr>
        <w:t>у</w:t>
      </w:r>
      <w:r w:rsidR="00FE3C39">
        <w:rPr>
          <w:rFonts w:eastAsia="Times New Roman"/>
          <w:color w:val="auto"/>
          <w:sz w:val="28"/>
          <w:szCs w:val="28"/>
        </w:rPr>
        <w:t>меньшились</w:t>
      </w:r>
      <w:r w:rsidRPr="006F2C5D">
        <w:rPr>
          <w:rFonts w:eastAsia="Times New Roman"/>
          <w:color w:val="auto"/>
          <w:sz w:val="28"/>
          <w:szCs w:val="28"/>
        </w:rPr>
        <w:t xml:space="preserve"> на</w:t>
      </w:r>
      <w:r w:rsidR="00A73906">
        <w:rPr>
          <w:rFonts w:eastAsia="Times New Roman"/>
          <w:color w:val="auto"/>
          <w:sz w:val="28"/>
          <w:szCs w:val="28"/>
        </w:rPr>
        <w:t xml:space="preserve"> </w:t>
      </w:r>
      <w:r w:rsidR="00FE3C39">
        <w:rPr>
          <w:rFonts w:eastAsia="Times New Roman"/>
          <w:color w:val="auto"/>
          <w:sz w:val="28"/>
          <w:szCs w:val="28"/>
        </w:rPr>
        <w:t>58,6</w:t>
      </w:r>
      <w:r w:rsidR="00E85ECF">
        <w:rPr>
          <w:rFonts w:eastAsia="Times New Roman"/>
          <w:color w:val="auto"/>
          <w:sz w:val="28"/>
          <w:szCs w:val="28"/>
        </w:rPr>
        <w:t xml:space="preserve"> тыс. рублей или на</w:t>
      </w:r>
      <w:r w:rsidRPr="006F2C5D">
        <w:rPr>
          <w:rFonts w:eastAsia="Times New Roman"/>
          <w:color w:val="auto"/>
          <w:sz w:val="28"/>
          <w:szCs w:val="28"/>
        </w:rPr>
        <w:t xml:space="preserve"> </w:t>
      </w:r>
      <w:r w:rsidR="00FE3C39">
        <w:rPr>
          <w:rFonts w:eastAsia="Times New Roman"/>
          <w:color w:val="auto"/>
          <w:sz w:val="28"/>
          <w:szCs w:val="28"/>
        </w:rPr>
        <w:t>11,</w:t>
      </w:r>
      <w:r w:rsidR="00A23CFE">
        <w:rPr>
          <w:rFonts w:eastAsia="Times New Roman"/>
          <w:color w:val="auto"/>
          <w:sz w:val="28"/>
          <w:szCs w:val="28"/>
        </w:rPr>
        <w:t>2</w:t>
      </w:r>
      <w:r w:rsidR="00F214A8">
        <w:rPr>
          <w:rFonts w:eastAsia="Times New Roman"/>
          <w:color w:val="auto"/>
          <w:sz w:val="28"/>
          <w:szCs w:val="28"/>
        </w:rPr>
        <w:t>%</w:t>
      </w:r>
      <w:r w:rsidRPr="006F2C5D">
        <w:rPr>
          <w:rFonts w:eastAsia="Times New Roman"/>
          <w:color w:val="auto"/>
          <w:sz w:val="28"/>
          <w:szCs w:val="28"/>
        </w:rPr>
        <w:t>.</w:t>
      </w:r>
    </w:p>
    <w:p w:rsidR="00776F93" w:rsidRPr="00776F93" w:rsidRDefault="00D760FA" w:rsidP="00367CBF">
      <w:pPr>
        <w:pStyle w:val="Default"/>
        <w:ind w:right="-11" w:firstLine="709"/>
        <w:jc w:val="both"/>
        <w:rPr>
          <w:sz w:val="28"/>
          <w:szCs w:val="28"/>
        </w:rPr>
      </w:pPr>
      <w:r>
        <w:rPr>
          <w:rFonts w:eastAsia="Times New Roman"/>
          <w:color w:val="auto"/>
          <w:sz w:val="28"/>
          <w:szCs w:val="28"/>
        </w:rPr>
        <w:t xml:space="preserve">Доходы </w:t>
      </w:r>
      <w:r w:rsidRPr="00A23CFE">
        <w:rPr>
          <w:rFonts w:eastAsia="Times New Roman"/>
          <w:b/>
          <w:i/>
          <w:color w:val="auto"/>
          <w:sz w:val="28"/>
          <w:szCs w:val="28"/>
        </w:rPr>
        <w:t>от продажи мат</w:t>
      </w:r>
      <w:r w:rsidR="00F214A8" w:rsidRPr="00A23CFE">
        <w:rPr>
          <w:rFonts w:eastAsia="Times New Roman"/>
          <w:b/>
          <w:i/>
          <w:color w:val="auto"/>
          <w:sz w:val="28"/>
          <w:szCs w:val="28"/>
        </w:rPr>
        <w:t>ериальных и</w:t>
      </w:r>
      <w:r w:rsidRPr="00A23CFE">
        <w:rPr>
          <w:rFonts w:eastAsia="Times New Roman"/>
          <w:b/>
          <w:i/>
          <w:color w:val="auto"/>
          <w:sz w:val="28"/>
          <w:szCs w:val="28"/>
        </w:rPr>
        <w:t xml:space="preserve"> нематериальных запасов</w:t>
      </w:r>
      <w:r>
        <w:rPr>
          <w:rFonts w:eastAsia="Times New Roman"/>
          <w:color w:val="auto"/>
          <w:sz w:val="28"/>
          <w:szCs w:val="28"/>
        </w:rPr>
        <w:t xml:space="preserve"> </w:t>
      </w:r>
      <w:r w:rsidRPr="002647DE">
        <w:rPr>
          <w:sz w:val="28"/>
          <w:szCs w:val="28"/>
        </w:rPr>
        <w:t>исполнены в 20</w:t>
      </w:r>
      <w:r w:rsidR="002102DA">
        <w:rPr>
          <w:sz w:val="28"/>
          <w:szCs w:val="28"/>
        </w:rPr>
        <w:t>2</w:t>
      </w:r>
      <w:r w:rsidR="00FE3C39">
        <w:rPr>
          <w:sz w:val="28"/>
          <w:szCs w:val="28"/>
        </w:rPr>
        <w:t>2</w:t>
      </w:r>
      <w:r w:rsidRPr="002647DE">
        <w:rPr>
          <w:sz w:val="28"/>
          <w:szCs w:val="28"/>
        </w:rPr>
        <w:t xml:space="preserve"> году в сумме </w:t>
      </w:r>
      <w:r w:rsidR="00FE3C39">
        <w:rPr>
          <w:sz w:val="28"/>
          <w:szCs w:val="28"/>
        </w:rPr>
        <w:t>1188,4</w:t>
      </w:r>
      <w:r w:rsidRPr="002647DE">
        <w:rPr>
          <w:sz w:val="28"/>
          <w:szCs w:val="28"/>
        </w:rPr>
        <w:t xml:space="preserve"> </w:t>
      </w:r>
      <w:proofErr w:type="spellStart"/>
      <w:r w:rsidRPr="002647DE">
        <w:rPr>
          <w:sz w:val="28"/>
          <w:szCs w:val="28"/>
        </w:rPr>
        <w:t>тыс</w:t>
      </w:r>
      <w:proofErr w:type="gramStart"/>
      <w:r w:rsidRPr="002647DE">
        <w:rPr>
          <w:sz w:val="28"/>
          <w:szCs w:val="28"/>
        </w:rPr>
        <w:t>.р</w:t>
      </w:r>
      <w:proofErr w:type="gramEnd"/>
      <w:r w:rsidRPr="002647DE">
        <w:rPr>
          <w:sz w:val="28"/>
          <w:szCs w:val="28"/>
        </w:rPr>
        <w:t>ублей</w:t>
      </w:r>
      <w:proofErr w:type="spellEnd"/>
      <w:r w:rsidRPr="002647DE">
        <w:rPr>
          <w:sz w:val="28"/>
          <w:szCs w:val="28"/>
        </w:rPr>
        <w:t xml:space="preserve"> или </w:t>
      </w:r>
      <w:r w:rsidR="00FE3C39">
        <w:rPr>
          <w:sz w:val="28"/>
          <w:szCs w:val="28"/>
        </w:rPr>
        <w:t>101,3</w:t>
      </w:r>
      <w:r>
        <w:rPr>
          <w:sz w:val="28"/>
          <w:szCs w:val="28"/>
        </w:rPr>
        <w:t xml:space="preserve"> </w:t>
      </w:r>
      <w:r w:rsidRPr="002647DE">
        <w:rPr>
          <w:sz w:val="28"/>
          <w:szCs w:val="28"/>
        </w:rPr>
        <w:t xml:space="preserve">% от </w:t>
      </w:r>
      <w:r>
        <w:rPr>
          <w:sz w:val="28"/>
          <w:szCs w:val="28"/>
        </w:rPr>
        <w:t xml:space="preserve">уточненных </w:t>
      </w:r>
      <w:r w:rsidRPr="002647DE">
        <w:rPr>
          <w:sz w:val="28"/>
          <w:szCs w:val="28"/>
        </w:rPr>
        <w:t xml:space="preserve">назначений, </w:t>
      </w:r>
      <w:r>
        <w:rPr>
          <w:sz w:val="28"/>
          <w:szCs w:val="28"/>
        </w:rPr>
        <w:t>к исполнению 20</w:t>
      </w:r>
      <w:r w:rsidR="00776F93">
        <w:rPr>
          <w:sz w:val="28"/>
          <w:szCs w:val="28"/>
        </w:rPr>
        <w:t>2</w:t>
      </w:r>
      <w:r w:rsidR="00FE3C39">
        <w:rPr>
          <w:sz w:val="28"/>
          <w:szCs w:val="28"/>
        </w:rPr>
        <w:t>1</w:t>
      </w:r>
      <w:r>
        <w:rPr>
          <w:sz w:val="28"/>
          <w:szCs w:val="28"/>
        </w:rPr>
        <w:t xml:space="preserve"> года </w:t>
      </w:r>
      <w:r w:rsidR="00776F93">
        <w:rPr>
          <w:sz w:val="28"/>
          <w:szCs w:val="28"/>
        </w:rPr>
        <w:t>у</w:t>
      </w:r>
      <w:r w:rsidR="00FE3C39">
        <w:rPr>
          <w:sz w:val="28"/>
          <w:szCs w:val="28"/>
        </w:rPr>
        <w:t>меньшились</w:t>
      </w:r>
      <w:r w:rsidRPr="002647DE">
        <w:rPr>
          <w:sz w:val="28"/>
          <w:szCs w:val="28"/>
        </w:rPr>
        <w:t xml:space="preserve"> </w:t>
      </w:r>
      <w:r>
        <w:rPr>
          <w:sz w:val="28"/>
          <w:szCs w:val="28"/>
        </w:rPr>
        <w:t xml:space="preserve">на сумму </w:t>
      </w:r>
      <w:r w:rsidR="00FE3C39">
        <w:rPr>
          <w:sz w:val="28"/>
          <w:szCs w:val="28"/>
        </w:rPr>
        <w:t>462,0</w:t>
      </w:r>
      <w:r>
        <w:rPr>
          <w:sz w:val="28"/>
          <w:szCs w:val="28"/>
        </w:rPr>
        <w:t xml:space="preserve"> </w:t>
      </w:r>
      <w:proofErr w:type="spellStart"/>
      <w:r>
        <w:rPr>
          <w:sz w:val="28"/>
          <w:szCs w:val="28"/>
        </w:rPr>
        <w:t>тыс.рублей</w:t>
      </w:r>
      <w:proofErr w:type="spellEnd"/>
      <w:r>
        <w:rPr>
          <w:sz w:val="28"/>
          <w:szCs w:val="28"/>
        </w:rPr>
        <w:t xml:space="preserve"> или </w:t>
      </w:r>
      <w:r w:rsidR="00FE3C39">
        <w:rPr>
          <w:sz w:val="28"/>
          <w:szCs w:val="28"/>
        </w:rPr>
        <w:t>28,0</w:t>
      </w:r>
      <w:r>
        <w:rPr>
          <w:sz w:val="28"/>
          <w:szCs w:val="28"/>
        </w:rPr>
        <w:t>%</w:t>
      </w:r>
      <w:r w:rsidR="002102DA">
        <w:rPr>
          <w:sz w:val="28"/>
          <w:szCs w:val="28"/>
        </w:rPr>
        <w:t>.</w:t>
      </w:r>
      <w:r w:rsidR="004B1813">
        <w:rPr>
          <w:i/>
          <w:iCs/>
          <w:sz w:val="27"/>
          <w:szCs w:val="27"/>
        </w:rPr>
        <w:t xml:space="preserve"> </w:t>
      </w:r>
      <w:r w:rsidR="00776F93">
        <w:rPr>
          <w:iCs/>
          <w:sz w:val="27"/>
          <w:szCs w:val="27"/>
        </w:rPr>
        <w:t>П</w:t>
      </w:r>
      <w:r w:rsidR="00776F93" w:rsidRPr="00776F93">
        <w:rPr>
          <w:sz w:val="28"/>
          <w:szCs w:val="28"/>
        </w:rPr>
        <w:t xml:space="preserve">еревыполнение плановых показателей по доходам от продажи материальных и нематериальных активов на </w:t>
      </w:r>
      <w:r w:rsidR="00FE3C39">
        <w:rPr>
          <w:sz w:val="28"/>
          <w:szCs w:val="28"/>
        </w:rPr>
        <w:t>14,8</w:t>
      </w:r>
      <w:r w:rsidR="00776F93" w:rsidRPr="00776F93">
        <w:rPr>
          <w:sz w:val="28"/>
          <w:szCs w:val="28"/>
        </w:rPr>
        <w:t xml:space="preserve"> тыс. рублей или </w:t>
      </w:r>
      <w:r w:rsidR="00FE3C39">
        <w:rPr>
          <w:sz w:val="28"/>
          <w:szCs w:val="28"/>
        </w:rPr>
        <w:t>1,3</w:t>
      </w:r>
      <w:r w:rsidR="00776F93" w:rsidRPr="00776F93">
        <w:rPr>
          <w:sz w:val="28"/>
          <w:szCs w:val="28"/>
        </w:rPr>
        <w:t xml:space="preserve"> % сложилось за счет: </w:t>
      </w:r>
    </w:p>
    <w:p w:rsidR="00776F93" w:rsidRPr="00776F93" w:rsidRDefault="00367CBF" w:rsidP="00367CB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76F93" w:rsidRPr="00776F93">
        <w:rPr>
          <w:rFonts w:ascii="Times New Roman" w:hAnsi="Times New Roman" w:cs="Times New Roman"/>
          <w:color w:val="000000"/>
          <w:sz w:val="28"/>
          <w:szCs w:val="28"/>
        </w:rPr>
        <w:t xml:space="preserve">- доходов от </w:t>
      </w:r>
      <w:r>
        <w:rPr>
          <w:rFonts w:ascii="Times New Roman" w:hAnsi="Times New Roman" w:cs="Times New Roman"/>
          <w:color w:val="000000"/>
          <w:sz w:val="28"/>
          <w:szCs w:val="28"/>
        </w:rPr>
        <w:t xml:space="preserve">продажи </w:t>
      </w:r>
      <w:r w:rsidR="00FE3C39">
        <w:rPr>
          <w:rFonts w:ascii="Times New Roman" w:hAnsi="Times New Roman" w:cs="Times New Roman"/>
          <w:color w:val="000000"/>
          <w:sz w:val="28"/>
          <w:szCs w:val="28"/>
        </w:rPr>
        <w:t>автотранспорта (4 автобуса)</w:t>
      </w:r>
      <w:r w:rsidR="00776F93" w:rsidRPr="00776F93">
        <w:rPr>
          <w:rFonts w:ascii="Times New Roman" w:hAnsi="Times New Roman" w:cs="Times New Roman"/>
          <w:color w:val="000000"/>
          <w:sz w:val="28"/>
          <w:szCs w:val="28"/>
        </w:rPr>
        <w:t xml:space="preserve">; </w:t>
      </w:r>
    </w:p>
    <w:p w:rsidR="00776F93" w:rsidRDefault="00776F93" w:rsidP="00776F93">
      <w:pPr>
        <w:pStyle w:val="Default"/>
        <w:ind w:right="-11" w:firstLine="709"/>
        <w:jc w:val="both"/>
        <w:rPr>
          <w:sz w:val="28"/>
          <w:szCs w:val="28"/>
        </w:rPr>
      </w:pPr>
      <w:r w:rsidRPr="00776F93">
        <w:rPr>
          <w:sz w:val="28"/>
          <w:szCs w:val="28"/>
        </w:rPr>
        <w:t>- доходов от продажи земельных участков</w:t>
      </w:r>
      <w:r w:rsidR="00367CBF">
        <w:rPr>
          <w:sz w:val="28"/>
          <w:szCs w:val="28"/>
        </w:rPr>
        <w:t>, государственная собственность на которые не разграничена</w:t>
      </w:r>
      <w:r w:rsidR="002B2CFC">
        <w:rPr>
          <w:sz w:val="28"/>
          <w:szCs w:val="28"/>
        </w:rPr>
        <w:t>;</w:t>
      </w:r>
    </w:p>
    <w:p w:rsidR="002B2CFC" w:rsidRPr="00776F93" w:rsidRDefault="002B2CFC" w:rsidP="00776F93">
      <w:pPr>
        <w:pStyle w:val="Default"/>
        <w:ind w:right="-11" w:firstLine="709"/>
        <w:jc w:val="both"/>
        <w:rPr>
          <w:rFonts w:eastAsia="Times New Roman"/>
          <w:color w:val="auto"/>
          <w:sz w:val="28"/>
          <w:szCs w:val="28"/>
        </w:rPr>
      </w:pPr>
      <w:r>
        <w:rPr>
          <w:sz w:val="28"/>
          <w:szCs w:val="28"/>
        </w:rPr>
        <w:t xml:space="preserve">- доходов </w:t>
      </w:r>
      <w:r w:rsidRPr="00776F93">
        <w:rPr>
          <w:sz w:val="28"/>
          <w:szCs w:val="28"/>
        </w:rPr>
        <w:t>от продажи земельных участков</w:t>
      </w:r>
      <w:r>
        <w:rPr>
          <w:sz w:val="28"/>
          <w:szCs w:val="28"/>
        </w:rPr>
        <w:t>, государственная собственность на которые разграничена.</w:t>
      </w:r>
    </w:p>
    <w:p w:rsidR="006F2C5D" w:rsidRDefault="006F2C5D" w:rsidP="0091275F">
      <w:pPr>
        <w:pStyle w:val="Default"/>
        <w:ind w:right="-11" w:firstLine="708"/>
        <w:jc w:val="both"/>
        <w:rPr>
          <w:rFonts w:eastAsia="Times New Roman"/>
          <w:sz w:val="28"/>
          <w:szCs w:val="28"/>
        </w:rPr>
      </w:pPr>
      <w:r w:rsidRPr="006F2C5D">
        <w:rPr>
          <w:rFonts w:eastAsia="Times New Roman"/>
          <w:sz w:val="28"/>
          <w:szCs w:val="28"/>
        </w:rPr>
        <w:t xml:space="preserve">Поступления </w:t>
      </w:r>
      <w:r w:rsidRPr="002B2CFC">
        <w:rPr>
          <w:rFonts w:eastAsia="Times New Roman"/>
          <w:b/>
          <w:i/>
          <w:sz w:val="28"/>
          <w:szCs w:val="28"/>
        </w:rPr>
        <w:t>по штрафам, санкциям, возмещению ущерба</w:t>
      </w:r>
      <w:r w:rsidRPr="006F2C5D">
        <w:rPr>
          <w:rFonts w:eastAsia="Times New Roman"/>
          <w:sz w:val="28"/>
          <w:szCs w:val="28"/>
        </w:rPr>
        <w:t xml:space="preserve"> составили в сумме </w:t>
      </w:r>
      <w:r w:rsidR="00A663C1">
        <w:rPr>
          <w:rFonts w:eastAsia="Times New Roman"/>
          <w:sz w:val="28"/>
          <w:szCs w:val="28"/>
        </w:rPr>
        <w:t>868,9</w:t>
      </w:r>
      <w:r w:rsidR="00B7512D">
        <w:rPr>
          <w:rFonts w:eastAsia="Times New Roman"/>
          <w:sz w:val="28"/>
          <w:szCs w:val="28"/>
        </w:rPr>
        <w:t xml:space="preserve"> </w:t>
      </w:r>
      <w:r w:rsidR="00A663C1">
        <w:rPr>
          <w:rFonts w:eastAsia="Times New Roman"/>
          <w:sz w:val="28"/>
          <w:szCs w:val="28"/>
        </w:rPr>
        <w:t xml:space="preserve">тыс. рублей или 100,0% </w:t>
      </w:r>
      <w:r w:rsidRPr="006F2C5D">
        <w:rPr>
          <w:rFonts w:eastAsia="Times New Roman"/>
          <w:sz w:val="28"/>
          <w:szCs w:val="28"/>
        </w:rPr>
        <w:t>к уточненному плану</w:t>
      </w:r>
      <w:r w:rsidR="00CD0778">
        <w:rPr>
          <w:rFonts w:eastAsia="Times New Roman"/>
          <w:sz w:val="28"/>
          <w:szCs w:val="28"/>
        </w:rPr>
        <w:t>, к исполнению 20</w:t>
      </w:r>
      <w:r w:rsidR="002B2CFC">
        <w:rPr>
          <w:rFonts w:eastAsia="Times New Roman"/>
          <w:sz w:val="28"/>
          <w:szCs w:val="28"/>
        </w:rPr>
        <w:t>2</w:t>
      </w:r>
      <w:r w:rsidR="00A663C1">
        <w:rPr>
          <w:rFonts w:eastAsia="Times New Roman"/>
          <w:sz w:val="28"/>
          <w:szCs w:val="28"/>
        </w:rPr>
        <w:t>1</w:t>
      </w:r>
      <w:r w:rsidR="00B7512D">
        <w:rPr>
          <w:rFonts w:eastAsia="Times New Roman"/>
          <w:sz w:val="28"/>
          <w:szCs w:val="28"/>
        </w:rPr>
        <w:t xml:space="preserve"> </w:t>
      </w:r>
      <w:r w:rsidRPr="006F2C5D">
        <w:rPr>
          <w:rFonts w:eastAsia="Times New Roman"/>
          <w:sz w:val="28"/>
          <w:szCs w:val="28"/>
        </w:rPr>
        <w:t xml:space="preserve">года </w:t>
      </w:r>
      <w:r w:rsidR="00A663C1">
        <w:rPr>
          <w:rFonts w:eastAsia="Times New Roman"/>
          <w:sz w:val="28"/>
          <w:szCs w:val="28"/>
        </w:rPr>
        <w:t>увеличились</w:t>
      </w:r>
      <w:r w:rsidR="00B7512D">
        <w:rPr>
          <w:rFonts w:eastAsia="Times New Roman"/>
          <w:sz w:val="28"/>
          <w:szCs w:val="28"/>
        </w:rPr>
        <w:t xml:space="preserve"> </w:t>
      </w:r>
      <w:r w:rsidRPr="006F2C5D">
        <w:rPr>
          <w:rFonts w:eastAsia="Times New Roman"/>
          <w:sz w:val="28"/>
          <w:szCs w:val="28"/>
        </w:rPr>
        <w:t xml:space="preserve">на </w:t>
      </w:r>
      <w:r w:rsidR="00A663C1">
        <w:rPr>
          <w:rFonts w:eastAsia="Times New Roman"/>
          <w:sz w:val="28"/>
          <w:szCs w:val="28"/>
        </w:rPr>
        <w:t xml:space="preserve">13,8% </w:t>
      </w:r>
      <w:r w:rsidR="00067208">
        <w:rPr>
          <w:rFonts w:eastAsia="Times New Roman"/>
          <w:sz w:val="28"/>
          <w:szCs w:val="28"/>
        </w:rPr>
        <w:t>.</w:t>
      </w:r>
    </w:p>
    <w:p w:rsidR="00067208" w:rsidRDefault="00067208" w:rsidP="00067208">
      <w:pPr>
        <w:autoSpaceDE w:val="0"/>
        <w:autoSpaceDN w:val="0"/>
        <w:adjustRightInd w:val="0"/>
        <w:spacing w:after="0" w:line="240" w:lineRule="auto"/>
        <w:jc w:val="both"/>
        <w:rPr>
          <w:rFonts w:eastAsia="Times New Roman"/>
          <w:sz w:val="28"/>
          <w:szCs w:val="28"/>
        </w:rPr>
      </w:pPr>
      <w:r>
        <w:rPr>
          <w:rFonts w:ascii="Times New Roman" w:hAnsi="Times New Roman" w:cs="Times New Roman"/>
          <w:sz w:val="28"/>
          <w:szCs w:val="28"/>
        </w:rPr>
        <w:t xml:space="preserve">      Основной объем указанной задолженности формируют денежные взыскания (штрафы), поступающие в счет погашения задолженности, образовавшейся до 1 </w:t>
      </w:r>
      <w:r>
        <w:rPr>
          <w:rFonts w:ascii="Times New Roman" w:hAnsi="Times New Roman" w:cs="Times New Roman"/>
          <w:sz w:val="28"/>
          <w:szCs w:val="28"/>
        </w:rPr>
        <w:lastRenderedPageBreak/>
        <w:t>января 2020 года, подлежащие зачислению в бюджет муниципального образования по нормативам, действовавшим в 2019 году – 413,3 тыс. рублей  (</w:t>
      </w:r>
      <w:r w:rsidR="00D86765">
        <w:rPr>
          <w:rFonts w:ascii="Times New Roman" w:hAnsi="Times New Roman" w:cs="Times New Roman"/>
          <w:sz w:val="28"/>
          <w:szCs w:val="28"/>
        </w:rPr>
        <w:t>47,6</w:t>
      </w:r>
      <w:r>
        <w:rPr>
          <w:rFonts w:ascii="Times New Roman" w:hAnsi="Times New Roman" w:cs="Times New Roman"/>
          <w:sz w:val="28"/>
          <w:szCs w:val="28"/>
        </w:rPr>
        <w:t xml:space="preserve">% общего объема), администрируемые </w:t>
      </w:r>
      <w:r w:rsidR="00D86765">
        <w:rPr>
          <w:rFonts w:ascii="Times New Roman" w:hAnsi="Times New Roman" w:cs="Times New Roman"/>
          <w:sz w:val="28"/>
          <w:szCs w:val="28"/>
        </w:rPr>
        <w:t>М</w:t>
      </w:r>
      <w:r>
        <w:rPr>
          <w:rFonts w:ascii="Times New Roman" w:hAnsi="Times New Roman" w:cs="Times New Roman"/>
          <w:sz w:val="28"/>
          <w:szCs w:val="28"/>
        </w:rPr>
        <w:t>инистерств</w:t>
      </w:r>
      <w:r w:rsidR="00D86765">
        <w:rPr>
          <w:rFonts w:ascii="Times New Roman" w:hAnsi="Times New Roman" w:cs="Times New Roman"/>
          <w:sz w:val="28"/>
          <w:szCs w:val="28"/>
        </w:rPr>
        <w:t>ом</w:t>
      </w:r>
      <w:r>
        <w:rPr>
          <w:rFonts w:ascii="Times New Roman" w:hAnsi="Times New Roman" w:cs="Times New Roman"/>
          <w:sz w:val="28"/>
          <w:szCs w:val="28"/>
        </w:rPr>
        <w:t xml:space="preserve"> внутренних дел Российской Федерации</w:t>
      </w:r>
      <w:r w:rsidR="00404B19">
        <w:rPr>
          <w:rFonts w:ascii="Times New Roman" w:hAnsi="Times New Roman" w:cs="Times New Roman"/>
          <w:sz w:val="28"/>
          <w:szCs w:val="28"/>
        </w:rPr>
        <w:t>.</w:t>
      </w:r>
      <w:r>
        <w:rPr>
          <w:rFonts w:ascii="Times New Roman" w:hAnsi="Times New Roman" w:cs="Times New Roman"/>
          <w:sz w:val="28"/>
          <w:szCs w:val="28"/>
        </w:rPr>
        <w:t xml:space="preserve"> </w:t>
      </w:r>
    </w:p>
    <w:p w:rsidR="004C348E" w:rsidRPr="004C348E" w:rsidRDefault="004C348E" w:rsidP="004C348E">
      <w:pPr>
        <w:pStyle w:val="Default"/>
        <w:ind w:right="-11" w:firstLine="708"/>
        <w:rPr>
          <w:rFonts w:eastAsia="Times New Roman"/>
          <w:sz w:val="28"/>
          <w:szCs w:val="28"/>
        </w:rPr>
      </w:pPr>
      <w:r w:rsidRPr="004C348E">
        <w:rPr>
          <w:rFonts w:eastAsia="Times New Roman"/>
          <w:b/>
          <w:sz w:val="28"/>
          <w:szCs w:val="28"/>
        </w:rPr>
        <w:t>Безвозмездные поступления от бюджетов  других уровней бюджетной системы РФ</w:t>
      </w:r>
      <w:r w:rsidRPr="004C348E">
        <w:rPr>
          <w:rFonts w:eastAsia="Times New Roman"/>
          <w:sz w:val="28"/>
          <w:szCs w:val="28"/>
        </w:rPr>
        <w:t xml:space="preserve">  исполнены на </w:t>
      </w:r>
      <w:r w:rsidR="00404B19">
        <w:rPr>
          <w:rFonts w:eastAsia="Times New Roman"/>
          <w:sz w:val="28"/>
          <w:szCs w:val="28"/>
        </w:rPr>
        <w:t>99,4</w:t>
      </w:r>
      <w:r w:rsidRPr="004C348E">
        <w:rPr>
          <w:rFonts w:eastAsia="Times New Roman"/>
          <w:sz w:val="28"/>
          <w:szCs w:val="28"/>
        </w:rPr>
        <w:t xml:space="preserve">% и  составили  </w:t>
      </w:r>
      <w:r w:rsidR="00404B19">
        <w:rPr>
          <w:rFonts w:eastAsia="Times New Roman"/>
          <w:sz w:val="28"/>
          <w:szCs w:val="28"/>
        </w:rPr>
        <w:t>922744,8</w:t>
      </w:r>
      <w:r w:rsidRPr="004C348E">
        <w:rPr>
          <w:rFonts w:eastAsia="Times New Roman"/>
          <w:sz w:val="28"/>
          <w:szCs w:val="28"/>
        </w:rPr>
        <w:t xml:space="preserve"> </w:t>
      </w:r>
      <w:proofErr w:type="spellStart"/>
      <w:r w:rsidRPr="004C348E">
        <w:rPr>
          <w:rFonts w:eastAsia="Times New Roman"/>
          <w:sz w:val="28"/>
          <w:szCs w:val="28"/>
        </w:rPr>
        <w:t>тыс</w:t>
      </w:r>
      <w:proofErr w:type="gramStart"/>
      <w:r w:rsidRPr="004C348E">
        <w:rPr>
          <w:rFonts w:eastAsia="Times New Roman"/>
          <w:sz w:val="28"/>
          <w:szCs w:val="28"/>
        </w:rPr>
        <w:t>.р</w:t>
      </w:r>
      <w:proofErr w:type="gramEnd"/>
      <w:r w:rsidRPr="004C348E">
        <w:rPr>
          <w:rFonts w:eastAsia="Times New Roman"/>
          <w:sz w:val="28"/>
          <w:szCs w:val="28"/>
        </w:rPr>
        <w:t>ублей</w:t>
      </w:r>
      <w:proofErr w:type="spellEnd"/>
      <w:r w:rsidRPr="004C348E">
        <w:rPr>
          <w:rFonts w:eastAsia="Times New Roman"/>
          <w:sz w:val="28"/>
          <w:szCs w:val="28"/>
        </w:rPr>
        <w:t>, из них:</w:t>
      </w:r>
    </w:p>
    <w:p w:rsidR="004C348E" w:rsidRPr="004C348E" w:rsidRDefault="004C348E" w:rsidP="004C348E">
      <w:pPr>
        <w:pStyle w:val="Default"/>
        <w:ind w:right="-11" w:firstLine="708"/>
        <w:rPr>
          <w:rFonts w:eastAsia="Times New Roman"/>
          <w:sz w:val="28"/>
          <w:szCs w:val="28"/>
        </w:rPr>
      </w:pPr>
      <w:r w:rsidRPr="004C348E">
        <w:rPr>
          <w:rFonts w:eastAsia="Times New Roman"/>
          <w:b/>
          <w:sz w:val="28"/>
          <w:szCs w:val="28"/>
        </w:rPr>
        <w:t xml:space="preserve">- дотации </w:t>
      </w:r>
      <w:r w:rsidRPr="009320E4">
        <w:rPr>
          <w:rFonts w:eastAsia="Times New Roman"/>
          <w:b/>
          <w:sz w:val="28"/>
          <w:szCs w:val="28"/>
        </w:rPr>
        <w:t>бюджетам РФ и муниципальных образований</w:t>
      </w:r>
      <w:r w:rsidRPr="004C348E">
        <w:rPr>
          <w:rFonts w:eastAsia="Times New Roman"/>
          <w:sz w:val="28"/>
          <w:szCs w:val="28"/>
        </w:rPr>
        <w:t xml:space="preserve"> </w:t>
      </w:r>
      <w:r w:rsidR="009320E4">
        <w:rPr>
          <w:rFonts w:eastAsia="Times New Roman"/>
          <w:sz w:val="28"/>
          <w:szCs w:val="28"/>
        </w:rPr>
        <w:t xml:space="preserve">исполнены в сумме </w:t>
      </w:r>
      <w:r w:rsidR="00404B19">
        <w:rPr>
          <w:rFonts w:eastAsia="Times New Roman"/>
          <w:sz w:val="28"/>
          <w:szCs w:val="28"/>
        </w:rPr>
        <w:t>398332,2</w:t>
      </w:r>
      <w:r w:rsidRPr="004C348E">
        <w:rPr>
          <w:rFonts w:eastAsia="Times New Roman"/>
          <w:sz w:val="28"/>
          <w:szCs w:val="28"/>
        </w:rPr>
        <w:t xml:space="preserve"> </w:t>
      </w:r>
      <w:proofErr w:type="spellStart"/>
      <w:r w:rsidRPr="004C348E">
        <w:rPr>
          <w:rFonts w:eastAsia="Times New Roman"/>
          <w:sz w:val="28"/>
          <w:szCs w:val="28"/>
        </w:rPr>
        <w:t>тыс</w:t>
      </w:r>
      <w:proofErr w:type="gramStart"/>
      <w:r w:rsidRPr="004C348E">
        <w:rPr>
          <w:rFonts w:eastAsia="Times New Roman"/>
          <w:sz w:val="28"/>
          <w:szCs w:val="28"/>
        </w:rPr>
        <w:t>.р</w:t>
      </w:r>
      <w:proofErr w:type="gramEnd"/>
      <w:r w:rsidRPr="004C348E">
        <w:rPr>
          <w:rFonts w:eastAsia="Times New Roman"/>
          <w:sz w:val="28"/>
          <w:szCs w:val="28"/>
        </w:rPr>
        <w:t>ублей</w:t>
      </w:r>
      <w:proofErr w:type="spellEnd"/>
      <w:r>
        <w:rPr>
          <w:rFonts w:eastAsia="Times New Roman"/>
          <w:sz w:val="28"/>
          <w:szCs w:val="28"/>
        </w:rPr>
        <w:t xml:space="preserve"> или 100% от уточненного плана</w:t>
      </w:r>
      <w:r w:rsidRPr="004C348E">
        <w:rPr>
          <w:rFonts w:eastAsia="Times New Roman"/>
          <w:sz w:val="28"/>
          <w:szCs w:val="28"/>
        </w:rPr>
        <w:t>;</w:t>
      </w:r>
    </w:p>
    <w:p w:rsidR="009320E4" w:rsidRPr="004C348E" w:rsidRDefault="009320E4" w:rsidP="009320E4">
      <w:pPr>
        <w:pStyle w:val="Default"/>
        <w:ind w:right="-11" w:firstLine="708"/>
        <w:rPr>
          <w:rFonts w:eastAsia="Times New Roman"/>
          <w:sz w:val="28"/>
          <w:szCs w:val="28"/>
        </w:rPr>
      </w:pPr>
      <w:r w:rsidRPr="004C348E">
        <w:rPr>
          <w:rFonts w:eastAsia="Times New Roman"/>
          <w:b/>
          <w:sz w:val="28"/>
          <w:szCs w:val="28"/>
        </w:rPr>
        <w:t>-  субсидии</w:t>
      </w:r>
      <w:r>
        <w:rPr>
          <w:rFonts w:eastAsia="Times New Roman"/>
          <w:b/>
          <w:sz w:val="28"/>
          <w:szCs w:val="28"/>
        </w:rPr>
        <w:t xml:space="preserve"> бюджетам бюджетной системы РФ (межбюджетные субсидии)</w:t>
      </w:r>
      <w:r>
        <w:rPr>
          <w:rFonts w:eastAsia="Times New Roman"/>
          <w:b/>
          <w:sz w:val="28"/>
          <w:szCs w:val="28"/>
        </w:rPr>
        <w:tab/>
      </w:r>
      <w:r w:rsidRPr="009320E4">
        <w:rPr>
          <w:rFonts w:eastAsia="Times New Roman"/>
          <w:sz w:val="28"/>
          <w:szCs w:val="28"/>
        </w:rPr>
        <w:t>исполнены</w:t>
      </w:r>
      <w:r>
        <w:rPr>
          <w:rFonts w:eastAsia="Times New Roman"/>
          <w:sz w:val="28"/>
          <w:szCs w:val="28"/>
        </w:rPr>
        <w:t xml:space="preserve"> в сумме </w:t>
      </w:r>
      <w:r w:rsidR="00404B19">
        <w:rPr>
          <w:rFonts w:eastAsia="Times New Roman"/>
          <w:sz w:val="28"/>
          <w:szCs w:val="28"/>
        </w:rPr>
        <w:t>53744,1</w:t>
      </w:r>
      <w:r>
        <w:rPr>
          <w:rFonts w:eastAsia="Times New Roman"/>
          <w:sz w:val="28"/>
          <w:szCs w:val="28"/>
        </w:rPr>
        <w:t xml:space="preserve"> тыс. рублей или </w:t>
      </w:r>
      <w:r w:rsidR="00404B19">
        <w:rPr>
          <w:rFonts w:eastAsia="Times New Roman"/>
          <w:sz w:val="28"/>
          <w:szCs w:val="28"/>
        </w:rPr>
        <w:t>96,4%</w:t>
      </w:r>
      <w:r>
        <w:rPr>
          <w:rFonts w:eastAsia="Times New Roman"/>
          <w:sz w:val="28"/>
          <w:szCs w:val="28"/>
        </w:rPr>
        <w:t xml:space="preserve"> от уточненного плана</w:t>
      </w:r>
      <w:r w:rsidRPr="004C348E">
        <w:rPr>
          <w:rFonts w:eastAsia="Times New Roman"/>
          <w:sz w:val="28"/>
          <w:szCs w:val="28"/>
        </w:rPr>
        <w:t>;</w:t>
      </w:r>
    </w:p>
    <w:p w:rsidR="004C348E" w:rsidRPr="009320E4" w:rsidRDefault="004C348E" w:rsidP="009320E4">
      <w:pPr>
        <w:pStyle w:val="Default"/>
        <w:ind w:right="-11" w:firstLine="708"/>
        <w:jc w:val="both"/>
        <w:rPr>
          <w:rFonts w:eastAsia="Times New Roman"/>
          <w:b/>
          <w:sz w:val="28"/>
          <w:szCs w:val="28"/>
        </w:rPr>
      </w:pPr>
      <w:r w:rsidRPr="004C348E">
        <w:rPr>
          <w:rFonts w:eastAsia="Times New Roman"/>
          <w:b/>
          <w:sz w:val="28"/>
          <w:szCs w:val="28"/>
        </w:rPr>
        <w:t xml:space="preserve">- субвенции </w:t>
      </w:r>
      <w:r w:rsidR="009320E4">
        <w:rPr>
          <w:rFonts w:eastAsia="Times New Roman"/>
          <w:b/>
          <w:sz w:val="28"/>
          <w:szCs w:val="28"/>
        </w:rPr>
        <w:t xml:space="preserve">бюджетам бюджетной системы РФ </w:t>
      </w:r>
      <w:r w:rsidR="009320E4" w:rsidRPr="009320E4">
        <w:rPr>
          <w:rFonts w:eastAsia="Times New Roman"/>
          <w:sz w:val="28"/>
          <w:szCs w:val="28"/>
        </w:rPr>
        <w:t>исполнены</w:t>
      </w:r>
      <w:r w:rsidR="009320E4">
        <w:rPr>
          <w:rFonts w:eastAsia="Times New Roman"/>
          <w:b/>
          <w:sz w:val="28"/>
          <w:szCs w:val="28"/>
        </w:rPr>
        <w:t xml:space="preserve"> </w:t>
      </w:r>
      <w:r w:rsidR="009320E4">
        <w:rPr>
          <w:rFonts w:eastAsia="Times New Roman"/>
          <w:sz w:val="28"/>
          <w:szCs w:val="28"/>
        </w:rPr>
        <w:t>в сум</w:t>
      </w:r>
      <w:r w:rsidR="009320E4" w:rsidRPr="009320E4">
        <w:rPr>
          <w:rFonts w:eastAsia="Times New Roman"/>
          <w:sz w:val="28"/>
          <w:szCs w:val="28"/>
        </w:rPr>
        <w:t>ме</w:t>
      </w:r>
      <w:r w:rsidR="009320E4">
        <w:rPr>
          <w:rFonts w:eastAsia="Times New Roman"/>
          <w:b/>
          <w:sz w:val="28"/>
          <w:szCs w:val="28"/>
        </w:rPr>
        <w:t xml:space="preserve"> </w:t>
      </w:r>
      <w:r w:rsidRPr="004C348E">
        <w:rPr>
          <w:rFonts w:eastAsia="Times New Roman"/>
          <w:b/>
          <w:sz w:val="28"/>
          <w:szCs w:val="28"/>
        </w:rPr>
        <w:t xml:space="preserve"> </w:t>
      </w:r>
      <w:r w:rsidR="00404B19">
        <w:rPr>
          <w:rFonts w:eastAsia="Times New Roman"/>
          <w:sz w:val="28"/>
          <w:szCs w:val="28"/>
        </w:rPr>
        <w:t>360516,5</w:t>
      </w:r>
      <w:r w:rsidRPr="004C348E">
        <w:rPr>
          <w:rFonts w:eastAsia="Times New Roman"/>
          <w:sz w:val="28"/>
          <w:szCs w:val="28"/>
        </w:rPr>
        <w:t xml:space="preserve"> </w:t>
      </w:r>
      <w:proofErr w:type="spellStart"/>
      <w:r w:rsidRPr="004C348E">
        <w:rPr>
          <w:rFonts w:eastAsia="Times New Roman"/>
          <w:sz w:val="28"/>
          <w:szCs w:val="28"/>
        </w:rPr>
        <w:t>тыс</w:t>
      </w:r>
      <w:proofErr w:type="gramStart"/>
      <w:r w:rsidRPr="004C348E">
        <w:rPr>
          <w:rFonts w:eastAsia="Times New Roman"/>
          <w:sz w:val="28"/>
          <w:szCs w:val="28"/>
        </w:rPr>
        <w:t>.р</w:t>
      </w:r>
      <w:proofErr w:type="gramEnd"/>
      <w:r w:rsidRPr="004C348E">
        <w:rPr>
          <w:rFonts w:eastAsia="Times New Roman"/>
          <w:sz w:val="28"/>
          <w:szCs w:val="28"/>
        </w:rPr>
        <w:t>ублей</w:t>
      </w:r>
      <w:proofErr w:type="spellEnd"/>
      <w:r w:rsidR="009320E4">
        <w:rPr>
          <w:rFonts w:eastAsia="Times New Roman"/>
          <w:sz w:val="28"/>
          <w:szCs w:val="28"/>
        </w:rPr>
        <w:t xml:space="preserve"> или </w:t>
      </w:r>
      <w:r w:rsidR="00404B19">
        <w:rPr>
          <w:rFonts w:eastAsia="Times New Roman"/>
          <w:sz w:val="28"/>
          <w:szCs w:val="28"/>
        </w:rPr>
        <w:t>99,2</w:t>
      </w:r>
      <w:r w:rsidR="00E261EC">
        <w:rPr>
          <w:rFonts w:eastAsia="Times New Roman"/>
          <w:sz w:val="28"/>
          <w:szCs w:val="28"/>
        </w:rPr>
        <w:t>0</w:t>
      </w:r>
      <w:r w:rsidR="009320E4">
        <w:rPr>
          <w:rFonts w:eastAsia="Times New Roman"/>
          <w:sz w:val="28"/>
          <w:szCs w:val="28"/>
        </w:rPr>
        <w:t>% от уточненного плана</w:t>
      </w:r>
      <w:r w:rsidRPr="004C348E">
        <w:rPr>
          <w:rFonts w:eastAsia="Times New Roman"/>
          <w:sz w:val="28"/>
          <w:szCs w:val="28"/>
        </w:rPr>
        <w:t>;</w:t>
      </w:r>
    </w:p>
    <w:p w:rsidR="00194CAE" w:rsidRDefault="004C348E" w:rsidP="004C348E">
      <w:pPr>
        <w:pStyle w:val="Default"/>
        <w:ind w:right="-11" w:firstLine="708"/>
        <w:rPr>
          <w:rFonts w:eastAsia="Times New Roman"/>
          <w:sz w:val="28"/>
          <w:szCs w:val="28"/>
        </w:rPr>
      </w:pPr>
      <w:r w:rsidRPr="009320E4">
        <w:rPr>
          <w:rFonts w:eastAsia="Times New Roman"/>
          <w:b/>
          <w:sz w:val="28"/>
          <w:szCs w:val="28"/>
        </w:rPr>
        <w:t xml:space="preserve">- </w:t>
      </w:r>
      <w:r w:rsidR="009320E4" w:rsidRPr="009320E4">
        <w:rPr>
          <w:rFonts w:eastAsia="Times New Roman"/>
          <w:b/>
          <w:sz w:val="28"/>
          <w:szCs w:val="28"/>
        </w:rPr>
        <w:t xml:space="preserve">иные </w:t>
      </w:r>
      <w:r w:rsidRPr="009320E4">
        <w:rPr>
          <w:rFonts w:eastAsia="Times New Roman"/>
          <w:b/>
          <w:sz w:val="28"/>
          <w:szCs w:val="28"/>
        </w:rPr>
        <w:t>межбюджетные трансферты</w:t>
      </w:r>
      <w:r w:rsidRPr="004C348E">
        <w:rPr>
          <w:rFonts w:eastAsia="Times New Roman"/>
          <w:b/>
          <w:sz w:val="28"/>
          <w:szCs w:val="28"/>
        </w:rPr>
        <w:t xml:space="preserve"> </w:t>
      </w:r>
      <w:r w:rsidR="009320E4" w:rsidRPr="009320E4">
        <w:rPr>
          <w:rFonts w:eastAsia="Times New Roman"/>
          <w:sz w:val="28"/>
          <w:szCs w:val="28"/>
        </w:rPr>
        <w:t>исполнены</w:t>
      </w:r>
      <w:r w:rsidR="009320E4">
        <w:rPr>
          <w:rFonts w:eastAsia="Times New Roman"/>
          <w:sz w:val="28"/>
          <w:szCs w:val="28"/>
        </w:rPr>
        <w:t xml:space="preserve"> в сумме </w:t>
      </w:r>
      <w:r w:rsidR="00404B19">
        <w:rPr>
          <w:rFonts w:eastAsia="Times New Roman"/>
          <w:sz w:val="28"/>
          <w:szCs w:val="28"/>
        </w:rPr>
        <w:t>110633,3</w:t>
      </w:r>
      <w:r w:rsidRPr="004C348E">
        <w:rPr>
          <w:rFonts w:eastAsia="Times New Roman"/>
          <w:sz w:val="28"/>
          <w:szCs w:val="28"/>
        </w:rPr>
        <w:t xml:space="preserve"> </w:t>
      </w:r>
      <w:proofErr w:type="spellStart"/>
      <w:r w:rsidRPr="004C348E">
        <w:rPr>
          <w:rFonts w:eastAsia="Times New Roman"/>
          <w:sz w:val="28"/>
          <w:szCs w:val="28"/>
        </w:rPr>
        <w:t>тыс</w:t>
      </w:r>
      <w:proofErr w:type="gramStart"/>
      <w:r w:rsidRPr="004C348E">
        <w:rPr>
          <w:rFonts w:eastAsia="Times New Roman"/>
          <w:sz w:val="28"/>
          <w:szCs w:val="28"/>
        </w:rPr>
        <w:t>.р</w:t>
      </w:r>
      <w:proofErr w:type="gramEnd"/>
      <w:r w:rsidRPr="004C348E">
        <w:rPr>
          <w:rFonts w:eastAsia="Times New Roman"/>
          <w:sz w:val="28"/>
          <w:szCs w:val="28"/>
        </w:rPr>
        <w:t>ублей</w:t>
      </w:r>
      <w:proofErr w:type="spellEnd"/>
      <w:r w:rsidR="00404B19">
        <w:rPr>
          <w:rFonts w:eastAsia="Times New Roman"/>
          <w:sz w:val="28"/>
          <w:szCs w:val="28"/>
        </w:rPr>
        <w:t xml:space="preserve"> или 99,2</w:t>
      </w:r>
      <w:r w:rsidR="009320E4">
        <w:rPr>
          <w:rFonts w:eastAsia="Times New Roman"/>
          <w:sz w:val="28"/>
          <w:szCs w:val="28"/>
        </w:rPr>
        <w:t>% от уточненного плана</w:t>
      </w:r>
      <w:r w:rsidR="00194CAE">
        <w:rPr>
          <w:rFonts w:eastAsia="Times New Roman"/>
          <w:sz w:val="28"/>
          <w:szCs w:val="28"/>
        </w:rPr>
        <w:t>;</w:t>
      </w:r>
    </w:p>
    <w:p w:rsidR="004C348E" w:rsidRPr="004C348E" w:rsidRDefault="00194CAE" w:rsidP="004C348E">
      <w:pPr>
        <w:pStyle w:val="Default"/>
        <w:ind w:right="-11" w:firstLine="708"/>
        <w:rPr>
          <w:rFonts w:eastAsia="Times New Roman"/>
          <w:b/>
          <w:sz w:val="28"/>
          <w:szCs w:val="28"/>
        </w:rPr>
      </w:pPr>
      <w:r>
        <w:rPr>
          <w:rFonts w:eastAsia="Times New Roman"/>
          <w:b/>
          <w:sz w:val="28"/>
          <w:szCs w:val="28"/>
        </w:rPr>
        <w:t>- в</w:t>
      </w:r>
      <w:r w:rsidR="004C348E" w:rsidRPr="004C348E">
        <w:rPr>
          <w:rFonts w:eastAsia="Times New Roman"/>
          <w:b/>
          <w:sz w:val="28"/>
          <w:szCs w:val="28"/>
        </w:rPr>
        <w:t>озврат остатков субсидий, субвенций и иных межбюджетных трансфертов, имеющих целевое назначение, прошлых лет</w:t>
      </w:r>
      <w:r>
        <w:rPr>
          <w:rFonts w:eastAsia="Times New Roman"/>
          <w:b/>
          <w:sz w:val="28"/>
          <w:szCs w:val="28"/>
        </w:rPr>
        <w:t xml:space="preserve"> </w:t>
      </w:r>
      <w:r w:rsidRPr="00194CAE">
        <w:rPr>
          <w:rFonts w:eastAsia="Times New Roman"/>
          <w:sz w:val="28"/>
          <w:szCs w:val="28"/>
        </w:rPr>
        <w:t>не</w:t>
      </w:r>
      <w:r>
        <w:rPr>
          <w:rFonts w:eastAsia="Times New Roman"/>
          <w:sz w:val="28"/>
          <w:szCs w:val="28"/>
        </w:rPr>
        <w:t xml:space="preserve"> востребованы и возвращены в краевой бюджет неиспользованные денежные средства в сумме</w:t>
      </w:r>
      <w:r w:rsidRPr="00194CAE">
        <w:rPr>
          <w:rFonts w:eastAsia="Times New Roman"/>
          <w:sz w:val="28"/>
          <w:szCs w:val="28"/>
        </w:rPr>
        <w:t xml:space="preserve"> -</w:t>
      </w:r>
      <w:r w:rsidR="00404B19">
        <w:rPr>
          <w:rFonts w:eastAsia="Times New Roman"/>
          <w:sz w:val="28"/>
          <w:szCs w:val="28"/>
        </w:rPr>
        <w:t>481,3</w:t>
      </w:r>
      <w:r w:rsidRPr="00194CAE">
        <w:rPr>
          <w:rFonts w:eastAsia="Times New Roman"/>
          <w:sz w:val="28"/>
          <w:szCs w:val="28"/>
        </w:rPr>
        <w:t xml:space="preserve"> </w:t>
      </w:r>
      <w:proofErr w:type="spellStart"/>
      <w:r w:rsidRPr="00194CAE">
        <w:rPr>
          <w:rFonts w:eastAsia="Times New Roman"/>
          <w:sz w:val="28"/>
          <w:szCs w:val="28"/>
        </w:rPr>
        <w:t>тыс</w:t>
      </w:r>
      <w:proofErr w:type="gramStart"/>
      <w:r w:rsidRPr="00194CAE">
        <w:rPr>
          <w:rFonts w:eastAsia="Times New Roman"/>
          <w:sz w:val="28"/>
          <w:szCs w:val="28"/>
        </w:rPr>
        <w:t>.р</w:t>
      </w:r>
      <w:proofErr w:type="gramEnd"/>
      <w:r w:rsidRPr="00194CAE">
        <w:rPr>
          <w:rFonts w:eastAsia="Times New Roman"/>
          <w:sz w:val="28"/>
          <w:szCs w:val="28"/>
        </w:rPr>
        <w:t>ублей</w:t>
      </w:r>
      <w:proofErr w:type="spellEnd"/>
      <w:r w:rsidR="004C348E" w:rsidRPr="004C348E">
        <w:rPr>
          <w:rFonts w:eastAsia="Times New Roman"/>
          <w:b/>
          <w:sz w:val="28"/>
          <w:szCs w:val="28"/>
        </w:rPr>
        <w:t>.</w:t>
      </w:r>
    </w:p>
    <w:p w:rsidR="004C348E" w:rsidRPr="004C348E" w:rsidRDefault="004C348E" w:rsidP="004C348E">
      <w:pPr>
        <w:pStyle w:val="Default"/>
        <w:ind w:right="-11" w:firstLine="708"/>
        <w:rPr>
          <w:rFonts w:eastAsia="Times New Roman"/>
          <w:sz w:val="28"/>
          <w:szCs w:val="28"/>
        </w:rPr>
      </w:pPr>
      <w:r w:rsidRPr="004C348E">
        <w:rPr>
          <w:rFonts w:eastAsia="Times New Roman"/>
          <w:sz w:val="28"/>
          <w:szCs w:val="28"/>
        </w:rPr>
        <w:t xml:space="preserve">   Доля безвозмездных поступлений в общих доходах районного бюджета </w:t>
      </w:r>
      <w:r w:rsidR="00194CAE">
        <w:rPr>
          <w:rFonts w:eastAsia="Times New Roman"/>
          <w:sz w:val="28"/>
          <w:szCs w:val="28"/>
        </w:rPr>
        <w:t>202</w:t>
      </w:r>
      <w:r w:rsidR="00404B19">
        <w:rPr>
          <w:rFonts w:eastAsia="Times New Roman"/>
          <w:sz w:val="28"/>
          <w:szCs w:val="28"/>
        </w:rPr>
        <w:t>2</w:t>
      </w:r>
      <w:r w:rsidRPr="004C348E">
        <w:rPr>
          <w:rFonts w:eastAsia="Times New Roman"/>
          <w:sz w:val="28"/>
          <w:szCs w:val="28"/>
        </w:rPr>
        <w:t xml:space="preserve"> года осталась на высоком уровне и составила </w:t>
      </w:r>
      <w:r w:rsidR="00194CAE">
        <w:rPr>
          <w:rFonts w:eastAsia="Times New Roman"/>
          <w:sz w:val="28"/>
          <w:szCs w:val="28"/>
        </w:rPr>
        <w:t>91,6</w:t>
      </w:r>
      <w:r w:rsidRPr="004C348E">
        <w:rPr>
          <w:rFonts w:eastAsia="Times New Roman"/>
          <w:sz w:val="28"/>
          <w:szCs w:val="28"/>
        </w:rPr>
        <w:t>%.</w:t>
      </w:r>
    </w:p>
    <w:p w:rsidR="00F72215" w:rsidRDefault="00A35B16" w:rsidP="00E23945">
      <w:pPr>
        <w:pStyle w:val="Default"/>
        <w:jc w:val="both"/>
      </w:pPr>
      <w:r>
        <w:t xml:space="preserve">                          </w:t>
      </w:r>
    </w:p>
    <w:p w:rsidR="00F72215" w:rsidRDefault="00F72215" w:rsidP="00E23945">
      <w:pPr>
        <w:pStyle w:val="Default"/>
        <w:jc w:val="both"/>
      </w:pPr>
    </w:p>
    <w:p w:rsidR="00E23945" w:rsidRDefault="00F72215" w:rsidP="00E23945">
      <w:pPr>
        <w:pStyle w:val="Default"/>
        <w:jc w:val="both"/>
        <w:rPr>
          <w:rFonts w:eastAsia="Times New Roman"/>
          <w:b/>
          <w:sz w:val="28"/>
          <w:szCs w:val="28"/>
        </w:rPr>
      </w:pPr>
      <w:r>
        <w:t xml:space="preserve">                                 </w:t>
      </w:r>
      <w:r w:rsidR="00A35B16">
        <w:t xml:space="preserve">  </w:t>
      </w:r>
      <w:r w:rsidR="00E23945" w:rsidRPr="00734CE0">
        <w:rPr>
          <w:rFonts w:eastAsia="Times New Roman"/>
          <w:b/>
          <w:sz w:val="28"/>
          <w:szCs w:val="28"/>
        </w:rPr>
        <w:t>Анализ исполнения расходной части  бюджета</w:t>
      </w:r>
      <w:r w:rsidR="00001268" w:rsidRPr="00734CE0">
        <w:rPr>
          <w:rFonts w:eastAsia="Times New Roman"/>
          <w:b/>
          <w:sz w:val="28"/>
          <w:szCs w:val="28"/>
        </w:rPr>
        <w:t xml:space="preserve"> </w:t>
      </w:r>
    </w:p>
    <w:p w:rsidR="00F72215" w:rsidRPr="00734CE0" w:rsidRDefault="00F72215" w:rsidP="00E23945">
      <w:pPr>
        <w:pStyle w:val="Default"/>
        <w:jc w:val="both"/>
        <w:rPr>
          <w:rFonts w:eastAsia="Times New Roman"/>
          <w:b/>
          <w:sz w:val="28"/>
          <w:szCs w:val="28"/>
        </w:rPr>
      </w:pPr>
    </w:p>
    <w:p w:rsidR="00001268" w:rsidRPr="004968F5" w:rsidRDefault="00001268" w:rsidP="00E23945">
      <w:pPr>
        <w:pStyle w:val="Default"/>
        <w:jc w:val="both"/>
        <w:rPr>
          <w:rFonts w:eastAsia="Times New Roman"/>
          <w:b/>
        </w:rPr>
      </w:pPr>
    </w:p>
    <w:p w:rsidR="00E23945" w:rsidRDefault="00E23945" w:rsidP="00F72215">
      <w:pPr>
        <w:pStyle w:val="Default"/>
        <w:ind w:right="-11" w:firstLine="708"/>
        <w:jc w:val="both"/>
        <w:rPr>
          <w:rFonts w:eastAsia="Times New Roman"/>
          <w:sz w:val="28"/>
          <w:szCs w:val="28"/>
        </w:rPr>
      </w:pPr>
      <w:r w:rsidRPr="00001268">
        <w:rPr>
          <w:rFonts w:eastAsia="Times New Roman"/>
          <w:sz w:val="28"/>
          <w:szCs w:val="28"/>
        </w:rPr>
        <w:t>Исполнение расходной части бюджета организовано на основе утвержденной сводной бюджетной росписи.</w:t>
      </w:r>
    </w:p>
    <w:p w:rsidR="00F72215" w:rsidRPr="00001268" w:rsidRDefault="00F72215" w:rsidP="00194CAE">
      <w:pPr>
        <w:pStyle w:val="Default"/>
        <w:ind w:right="-11" w:firstLine="708"/>
        <w:jc w:val="both"/>
        <w:rPr>
          <w:rFonts w:eastAsia="Times New Roman"/>
          <w:sz w:val="28"/>
          <w:szCs w:val="28"/>
        </w:rPr>
      </w:pPr>
      <w:r w:rsidRPr="00001268">
        <w:rPr>
          <w:rFonts w:eastAsia="Times New Roman"/>
          <w:sz w:val="28"/>
          <w:szCs w:val="28"/>
        </w:rPr>
        <w:t xml:space="preserve">Расходы районного бюджета исполнены в сумме </w:t>
      </w:r>
      <w:r w:rsidR="005375B9">
        <w:rPr>
          <w:rFonts w:eastAsia="Times New Roman"/>
          <w:sz w:val="28"/>
          <w:szCs w:val="28"/>
        </w:rPr>
        <w:t>994239,8</w:t>
      </w:r>
      <w:r>
        <w:rPr>
          <w:rFonts w:eastAsia="Times New Roman"/>
          <w:sz w:val="28"/>
          <w:szCs w:val="28"/>
        </w:rPr>
        <w:t xml:space="preserve"> </w:t>
      </w:r>
      <w:r w:rsidRPr="00001268">
        <w:rPr>
          <w:rFonts w:eastAsia="Times New Roman"/>
          <w:sz w:val="28"/>
          <w:szCs w:val="28"/>
        </w:rPr>
        <w:t xml:space="preserve">тыс. рублей, что составляет </w:t>
      </w:r>
      <w:r w:rsidR="005375B9">
        <w:rPr>
          <w:rFonts w:eastAsia="Times New Roman"/>
          <w:sz w:val="28"/>
          <w:szCs w:val="28"/>
        </w:rPr>
        <w:t>96,1</w:t>
      </w:r>
      <w:r w:rsidRPr="00001268">
        <w:rPr>
          <w:rFonts w:eastAsia="Times New Roman"/>
          <w:sz w:val="28"/>
          <w:szCs w:val="28"/>
        </w:rPr>
        <w:t>% от уточненных бюджетных назначений на 20</w:t>
      </w:r>
      <w:r w:rsidR="005375B9">
        <w:rPr>
          <w:rFonts w:eastAsia="Times New Roman"/>
          <w:sz w:val="28"/>
          <w:szCs w:val="28"/>
        </w:rPr>
        <w:t>22</w:t>
      </w:r>
      <w:r w:rsidRPr="00001268">
        <w:rPr>
          <w:rFonts w:eastAsia="Times New Roman"/>
          <w:sz w:val="28"/>
          <w:szCs w:val="28"/>
        </w:rPr>
        <w:t xml:space="preserve"> год. Общая сумма неисполненных бюджетных назначений составляет </w:t>
      </w:r>
      <w:r w:rsidR="005375B9">
        <w:rPr>
          <w:rFonts w:eastAsia="Times New Roman"/>
          <w:sz w:val="28"/>
          <w:szCs w:val="28"/>
        </w:rPr>
        <w:t>40101,5</w:t>
      </w:r>
      <w:r w:rsidRPr="00001268">
        <w:rPr>
          <w:rFonts w:eastAsia="Times New Roman"/>
          <w:sz w:val="28"/>
          <w:szCs w:val="28"/>
        </w:rPr>
        <w:t xml:space="preserve"> тыс. рублей</w:t>
      </w:r>
      <w:r w:rsidR="0001045B">
        <w:rPr>
          <w:rFonts w:eastAsia="Times New Roman"/>
          <w:sz w:val="28"/>
          <w:szCs w:val="28"/>
        </w:rPr>
        <w:t>.</w:t>
      </w:r>
      <w:r w:rsidRPr="00001268">
        <w:rPr>
          <w:rFonts w:eastAsia="Times New Roman"/>
          <w:sz w:val="28"/>
          <w:szCs w:val="28"/>
        </w:rPr>
        <w:t xml:space="preserve">  </w:t>
      </w:r>
    </w:p>
    <w:p w:rsidR="00F72215" w:rsidRDefault="00F72215" w:rsidP="00F653CC">
      <w:pPr>
        <w:pStyle w:val="Default"/>
        <w:ind w:right="-578"/>
        <w:jc w:val="both"/>
        <w:rPr>
          <w:rFonts w:eastAsia="Times New Roman"/>
          <w:sz w:val="28"/>
          <w:szCs w:val="28"/>
        </w:rPr>
      </w:pPr>
    </w:p>
    <w:p w:rsidR="00017C47" w:rsidRDefault="00F653CC" w:rsidP="00F653CC">
      <w:pPr>
        <w:pStyle w:val="Default"/>
        <w:ind w:right="-578"/>
        <w:jc w:val="both"/>
        <w:rPr>
          <w:rFonts w:eastAsia="Times New Roman"/>
          <w:sz w:val="28"/>
          <w:szCs w:val="28"/>
        </w:rPr>
      </w:pPr>
      <w:r>
        <w:rPr>
          <w:rFonts w:eastAsia="Times New Roman"/>
          <w:sz w:val="28"/>
          <w:szCs w:val="28"/>
        </w:rPr>
        <w:t xml:space="preserve">                                                                                              </w:t>
      </w:r>
      <w:r w:rsidR="006F4676">
        <w:rPr>
          <w:rFonts w:eastAsia="Times New Roman"/>
          <w:sz w:val="28"/>
          <w:szCs w:val="28"/>
        </w:rPr>
        <w:t xml:space="preserve">           </w:t>
      </w:r>
      <w:r>
        <w:rPr>
          <w:rFonts w:eastAsia="Times New Roman"/>
          <w:sz w:val="28"/>
          <w:szCs w:val="28"/>
        </w:rPr>
        <w:t xml:space="preserve">    </w:t>
      </w:r>
    </w:p>
    <w:p w:rsidR="00017C47" w:rsidRDefault="00017C47" w:rsidP="00F653CC">
      <w:pPr>
        <w:pStyle w:val="Default"/>
        <w:ind w:right="-578"/>
        <w:jc w:val="both"/>
        <w:rPr>
          <w:rFonts w:eastAsia="Times New Roman"/>
          <w:sz w:val="28"/>
          <w:szCs w:val="28"/>
        </w:rPr>
      </w:pPr>
    </w:p>
    <w:p w:rsidR="00F72215" w:rsidRPr="002057E0" w:rsidRDefault="00017C47" w:rsidP="00F653CC">
      <w:pPr>
        <w:pStyle w:val="Default"/>
        <w:ind w:right="-578"/>
        <w:jc w:val="both"/>
        <w:rPr>
          <w:rFonts w:eastAsia="Times New Roman"/>
        </w:rPr>
      </w:pPr>
      <w:r>
        <w:rPr>
          <w:rFonts w:eastAsia="Times New Roman"/>
          <w:sz w:val="28"/>
          <w:szCs w:val="28"/>
        </w:rPr>
        <w:t xml:space="preserve">                                                                                                             </w:t>
      </w:r>
      <w:r w:rsidR="00F653CC">
        <w:rPr>
          <w:rFonts w:eastAsia="Times New Roman"/>
          <w:sz w:val="28"/>
          <w:szCs w:val="28"/>
        </w:rPr>
        <w:t xml:space="preserve"> </w:t>
      </w:r>
      <w:r w:rsidR="002057E0" w:rsidRPr="002057E0">
        <w:rPr>
          <w:rFonts w:eastAsia="Times New Roman"/>
        </w:rPr>
        <w:t xml:space="preserve">Таблица </w:t>
      </w:r>
      <w:r w:rsidR="005F3845">
        <w:rPr>
          <w:rFonts w:eastAsia="Times New Roman"/>
        </w:rPr>
        <w:t>3</w:t>
      </w:r>
      <w:r w:rsidR="002057E0" w:rsidRPr="002057E0">
        <w:rPr>
          <w:rFonts w:eastAsia="Times New Roman"/>
        </w:rPr>
        <w:t xml:space="preserve"> (</w:t>
      </w:r>
      <w:proofErr w:type="spellStart"/>
      <w:r w:rsidR="002057E0" w:rsidRPr="002057E0">
        <w:rPr>
          <w:rFonts w:eastAsia="Times New Roman"/>
        </w:rPr>
        <w:t>тыс</w:t>
      </w:r>
      <w:proofErr w:type="gramStart"/>
      <w:r w:rsidR="002057E0" w:rsidRPr="002057E0">
        <w:rPr>
          <w:rFonts w:eastAsia="Times New Roman"/>
        </w:rPr>
        <w:t>.р</w:t>
      </w:r>
      <w:proofErr w:type="gramEnd"/>
      <w:r w:rsidR="002057E0" w:rsidRPr="002057E0">
        <w:rPr>
          <w:rFonts w:eastAsia="Times New Roman"/>
        </w:rPr>
        <w:t>ублей</w:t>
      </w:r>
      <w:proofErr w:type="spellEnd"/>
      <w:r w:rsidR="002057E0" w:rsidRPr="002057E0">
        <w:rPr>
          <w:rFonts w:eastAsia="Times New Roman"/>
        </w:rPr>
        <w:t>)</w:t>
      </w:r>
    </w:p>
    <w:tbl>
      <w:tblPr>
        <w:tblpPr w:leftFromText="180" w:rightFromText="180" w:vertAnchor="text" w:horzAnchor="margin" w:tblpY="170"/>
        <w:tblW w:w="10260" w:type="dxa"/>
        <w:tblLook w:val="04A0" w:firstRow="1" w:lastRow="0" w:firstColumn="1" w:lastColumn="0" w:noHBand="0" w:noVBand="1"/>
      </w:tblPr>
      <w:tblGrid>
        <w:gridCol w:w="2000"/>
        <w:gridCol w:w="1159"/>
        <w:gridCol w:w="1251"/>
        <w:gridCol w:w="1275"/>
        <w:gridCol w:w="802"/>
        <w:gridCol w:w="1276"/>
        <w:gridCol w:w="1276"/>
        <w:gridCol w:w="1221"/>
      </w:tblGrid>
      <w:tr w:rsidR="00194CAE" w:rsidRPr="00DA1EFB" w:rsidTr="00194CAE">
        <w:trPr>
          <w:trHeight w:val="1290"/>
        </w:trPr>
        <w:tc>
          <w:tcPr>
            <w:tcW w:w="20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94CAE" w:rsidRPr="00DA1EFB" w:rsidRDefault="00194CAE" w:rsidP="00194CAE">
            <w:pPr>
              <w:spacing w:after="0" w:line="240" w:lineRule="auto"/>
              <w:jc w:val="center"/>
              <w:rPr>
                <w:rFonts w:ascii="Times New Roman" w:eastAsia="Times New Roman" w:hAnsi="Times New Roman" w:cs="Times New Roman"/>
                <w:sz w:val="20"/>
                <w:szCs w:val="20"/>
              </w:rPr>
            </w:pPr>
            <w:r w:rsidRPr="00DA1EFB">
              <w:rPr>
                <w:rFonts w:ascii="Times New Roman" w:eastAsia="Times New Roman" w:hAnsi="Times New Roman" w:cs="Times New Roman"/>
                <w:sz w:val="20"/>
                <w:szCs w:val="20"/>
              </w:rPr>
              <w:t xml:space="preserve">Наименование главных распорядителей бюджетных средств </w:t>
            </w:r>
          </w:p>
        </w:tc>
        <w:tc>
          <w:tcPr>
            <w:tcW w:w="1159" w:type="dxa"/>
            <w:tcBorders>
              <w:top w:val="single" w:sz="4" w:space="0" w:color="auto"/>
              <w:left w:val="nil"/>
              <w:bottom w:val="single" w:sz="4" w:space="0" w:color="auto"/>
              <w:right w:val="single" w:sz="4" w:space="0" w:color="auto"/>
            </w:tcBorders>
            <w:shd w:val="clear" w:color="000000" w:fill="FFFFFF"/>
            <w:vAlign w:val="bottom"/>
            <w:hideMark/>
          </w:tcPr>
          <w:p w:rsidR="00194CAE" w:rsidRPr="00DA1EFB" w:rsidRDefault="00194CAE" w:rsidP="00580FB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Исполнено  в 20</w:t>
            </w:r>
            <w:r w:rsidR="002057E0">
              <w:rPr>
                <w:rFonts w:ascii="Times New Roman" w:eastAsia="Times New Roman" w:hAnsi="Times New Roman" w:cs="Times New Roman"/>
                <w:sz w:val="20"/>
                <w:szCs w:val="20"/>
              </w:rPr>
              <w:t>2</w:t>
            </w:r>
            <w:r w:rsidR="00580FBE">
              <w:rPr>
                <w:rFonts w:ascii="Times New Roman" w:eastAsia="Times New Roman" w:hAnsi="Times New Roman" w:cs="Times New Roman"/>
                <w:sz w:val="20"/>
                <w:szCs w:val="20"/>
              </w:rPr>
              <w:t>1</w:t>
            </w:r>
            <w:r w:rsidRPr="00DA1EFB">
              <w:rPr>
                <w:rFonts w:ascii="Times New Roman" w:eastAsia="Times New Roman" w:hAnsi="Times New Roman" w:cs="Times New Roman"/>
                <w:sz w:val="20"/>
                <w:szCs w:val="20"/>
              </w:rPr>
              <w:t xml:space="preserve"> году</w:t>
            </w:r>
          </w:p>
        </w:tc>
        <w:tc>
          <w:tcPr>
            <w:tcW w:w="1251" w:type="dxa"/>
            <w:tcBorders>
              <w:top w:val="single" w:sz="4" w:space="0" w:color="auto"/>
              <w:left w:val="nil"/>
              <w:bottom w:val="single" w:sz="4" w:space="0" w:color="auto"/>
              <w:right w:val="single" w:sz="4" w:space="0" w:color="auto"/>
            </w:tcBorders>
            <w:shd w:val="clear" w:color="000000" w:fill="FFFFFF"/>
            <w:vAlign w:val="bottom"/>
            <w:hideMark/>
          </w:tcPr>
          <w:p w:rsidR="00194CAE" w:rsidRPr="00DA1EFB" w:rsidRDefault="00194CAE" w:rsidP="005F3845">
            <w:pPr>
              <w:spacing w:after="0" w:line="240" w:lineRule="auto"/>
              <w:jc w:val="center"/>
              <w:rPr>
                <w:rFonts w:ascii="Times New Roman" w:eastAsia="Times New Roman" w:hAnsi="Times New Roman" w:cs="Times New Roman"/>
                <w:sz w:val="20"/>
                <w:szCs w:val="20"/>
              </w:rPr>
            </w:pPr>
            <w:proofErr w:type="spellStart"/>
            <w:r w:rsidRPr="00DA1EFB">
              <w:rPr>
                <w:rFonts w:ascii="Times New Roman" w:eastAsia="Times New Roman" w:hAnsi="Times New Roman" w:cs="Times New Roman"/>
                <w:sz w:val="20"/>
                <w:szCs w:val="20"/>
              </w:rPr>
              <w:t>Уточ</w:t>
            </w:r>
            <w:proofErr w:type="gramStart"/>
            <w:r w:rsidRPr="00DA1EFB">
              <w:rPr>
                <w:rFonts w:ascii="Times New Roman" w:eastAsia="Times New Roman" w:hAnsi="Times New Roman" w:cs="Times New Roman"/>
                <w:sz w:val="20"/>
                <w:szCs w:val="20"/>
              </w:rPr>
              <w:t>.б</w:t>
            </w:r>
            <w:proofErr w:type="gramEnd"/>
            <w:r w:rsidRPr="00DA1EFB">
              <w:rPr>
                <w:rFonts w:ascii="Times New Roman" w:eastAsia="Times New Roman" w:hAnsi="Times New Roman" w:cs="Times New Roman"/>
                <w:sz w:val="20"/>
                <w:szCs w:val="20"/>
              </w:rPr>
              <w:t>юдж</w:t>
            </w:r>
            <w:proofErr w:type="spellEnd"/>
            <w:r w:rsidRPr="00DA1EFB">
              <w:rPr>
                <w:rFonts w:ascii="Times New Roman" w:eastAsia="Times New Roman" w:hAnsi="Times New Roman" w:cs="Times New Roman"/>
                <w:sz w:val="20"/>
                <w:szCs w:val="20"/>
              </w:rPr>
              <w:t>.  назначения на 20</w:t>
            </w:r>
            <w:r>
              <w:rPr>
                <w:rFonts w:ascii="Times New Roman" w:eastAsia="Times New Roman" w:hAnsi="Times New Roman" w:cs="Times New Roman"/>
                <w:sz w:val="20"/>
                <w:szCs w:val="20"/>
              </w:rPr>
              <w:t>2</w:t>
            </w:r>
            <w:r w:rsidR="005F3845">
              <w:rPr>
                <w:rFonts w:ascii="Times New Roman" w:eastAsia="Times New Roman" w:hAnsi="Times New Roman" w:cs="Times New Roman"/>
                <w:sz w:val="20"/>
                <w:szCs w:val="20"/>
              </w:rPr>
              <w:t>2</w:t>
            </w:r>
            <w:r w:rsidRPr="00DA1EFB">
              <w:rPr>
                <w:rFonts w:ascii="Times New Roman" w:eastAsia="Times New Roman" w:hAnsi="Times New Roman" w:cs="Times New Roman"/>
                <w:sz w:val="20"/>
                <w:szCs w:val="20"/>
              </w:rPr>
              <w:t xml:space="preserve"> год</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194CAE" w:rsidRPr="00DA1EFB" w:rsidRDefault="00194CAE" w:rsidP="005F3845">
            <w:pPr>
              <w:spacing w:after="0" w:line="240" w:lineRule="auto"/>
              <w:jc w:val="center"/>
              <w:rPr>
                <w:rFonts w:ascii="Times New Roman" w:eastAsia="Times New Roman" w:hAnsi="Times New Roman" w:cs="Times New Roman"/>
                <w:sz w:val="20"/>
                <w:szCs w:val="20"/>
              </w:rPr>
            </w:pPr>
            <w:r w:rsidRPr="00DA1EFB">
              <w:rPr>
                <w:rFonts w:ascii="Times New Roman" w:eastAsia="Times New Roman" w:hAnsi="Times New Roman" w:cs="Times New Roman"/>
                <w:sz w:val="20"/>
                <w:szCs w:val="20"/>
              </w:rPr>
              <w:t>Исполнено  в 20</w:t>
            </w:r>
            <w:r>
              <w:rPr>
                <w:rFonts w:ascii="Times New Roman" w:eastAsia="Times New Roman" w:hAnsi="Times New Roman" w:cs="Times New Roman"/>
                <w:sz w:val="20"/>
                <w:szCs w:val="20"/>
              </w:rPr>
              <w:t>2</w:t>
            </w:r>
            <w:r w:rsidR="005F3845">
              <w:rPr>
                <w:rFonts w:ascii="Times New Roman" w:eastAsia="Times New Roman" w:hAnsi="Times New Roman" w:cs="Times New Roman"/>
                <w:sz w:val="20"/>
                <w:szCs w:val="20"/>
              </w:rPr>
              <w:t>2</w:t>
            </w:r>
            <w:r w:rsidRPr="00DA1EFB">
              <w:rPr>
                <w:rFonts w:ascii="Times New Roman" w:eastAsia="Times New Roman" w:hAnsi="Times New Roman" w:cs="Times New Roman"/>
                <w:sz w:val="20"/>
                <w:szCs w:val="20"/>
              </w:rPr>
              <w:t xml:space="preserve"> году</w:t>
            </w:r>
          </w:p>
        </w:tc>
        <w:tc>
          <w:tcPr>
            <w:tcW w:w="802" w:type="dxa"/>
            <w:tcBorders>
              <w:top w:val="single" w:sz="4" w:space="0" w:color="auto"/>
              <w:left w:val="nil"/>
              <w:bottom w:val="single" w:sz="4" w:space="0" w:color="auto"/>
              <w:right w:val="single" w:sz="4" w:space="0" w:color="auto"/>
            </w:tcBorders>
            <w:shd w:val="clear" w:color="000000" w:fill="FFFFFF"/>
          </w:tcPr>
          <w:p w:rsidR="00194CAE" w:rsidRDefault="00194CAE" w:rsidP="00194CAE">
            <w:pPr>
              <w:spacing w:after="0" w:line="240" w:lineRule="auto"/>
              <w:jc w:val="center"/>
              <w:rPr>
                <w:rFonts w:ascii="Times New Roman" w:eastAsia="Times New Roman" w:hAnsi="Times New Roman" w:cs="Times New Roman"/>
                <w:sz w:val="20"/>
                <w:szCs w:val="20"/>
              </w:rPr>
            </w:pPr>
          </w:p>
          <w:p w:rsidR="00194CAE" w:rsidRDefault="00194CAE" w:rsidP="00194CAE">
            <w:pPr>
              <w:spacing w:after="0" w:line="240" w:lineRule="auto"/>
              <w:jc w:val="center"/>
              <w:rPr>
                <w:rFonts w:ascii="Times New Roman" w:eastAsia="Times New Roman" w:hAnsi="Times New Roman" w:cs="Times New Roman"/>
                <w:sz w:val="20"/>
                <w:szCs w:val="20"/>
              </w:rPr>
            </w:pPr>
          </w:p>
          <w:p w:rsidR="00194CAE" w:rsidRPr="00DA1EFB" w:rsidRDefault="00194CAE" w:rsidP="00194CAE">
            <w:pPr>
              <w:spacing w:after="0" w:line="240" w:lineRule="auto"/>
              <w:jc w:val="center"/>
              <w:rPr>
                <w:rFonts w:ascii="Times New Roman" w:eastAsia="Times New Roman" w:hAnsi="Times New Roman" w:cs="Times New Roman"/>
                <w:sz w:val="20"/>
                <w:szCs w:val="20"/>
              </w:rPr>
            </w:pPr>
            <w:r w:rsidRPr="003450EF">
              <w:rPr>
                <w:rFonts w:ascii="Times New Roman" w:eastAsia="Times New Roman" w:hAnsi="Times New Roman" w:cs="Times New Roman"/>
                <w:color w:val="000000"/>
                <w:sz w:val="20"/>
                <w:szCs w:val="20"/>
              </w:rPr>
              <w:t>Уд</w:t>
            </w:r>
            <w:proofErr w:type="gramStart"/>
            <w:r w:rsidRPr="003450EF">
              <w:rPr>
                <w:rFonts w:ascii="Times New Roman" w:eastAsia="Times New Roman" w:hAnsi="Times New Roman" w:cs="Times New Roman"/>
                <w:color w:val="000000"/>
                <w:sz w:val="20"/>
                <w:szCs w:val="20"/>
              </w:rPr>
              <w:t>.</w:t>
            </w:r>
            <w:proofErr w:type="gramEnd"/>
            <w:r w:rsidRPr="003450EF">
              <w:rPr>
                <w:rFonts w:ascii="Times New Roman" w:eastAsia="Times New Roman" w:hAnsi="Times New Roman" w:cs="Times New Roman"/>
                <w:color w:val="000000"/>
                <w:sz w:val="20"/>
                <w:szCs w:val="20"/>
              </w:rPr>
              <w:t xml:space="preserve"> </w:t>
            </w:r>
            <w:proofErr w:type="gramStart"/>
            <w:r w:rsidRPr="003450EF">
              <w:rPr>
                <w:rFonts w:ascii="Times New Roman" w:eastAsia="Times New Roman" w:hAnsi="Times New Roman" w:cs="Times New Roman"/>
                <w:color w:val="000000"/>
                <w:sz w:val="20"/>
                <w:szCs w:val="20"/>
              </w:rPr>
              <w:t>в</w:t>
            </w:r>
            <w:proofErr w:type="gramEnd"/>
            <w:r w:rsidRPr="003450EF">
              <w:rPr>
                <w:rFonts w:ascii="Times New Roman" w:eastAsia="Times New Roman" w:hAnsi="Times New Roman" w:cs="Times New Roman"/>
                <w:color w:val="000000"/>
                <w:sz w:val="20"/>
                <w:szCs w:val="20"/>
              </w:rPr>
              <w:t>ес,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94CAE" w:rsidRPr="00DA1EFB" w:rsidRDefault="00194CAE" w:rsidP="00194CAE">
            <w:pPr>
              <w:spacing w:after="0" w:line="240" w:lineRule="auto"/>
              <w:jc w:val="center"/>
              <w:rPr>
                <w:rFonts w:ascii="Times New Roman" w:eastAsia="Times New Roman" w:hAnsi="Times New Roman" w:cs="Times New Roman"/>
                <w:sz w:val="20"/>
                <w:szCs w:val="20"/>
              </w:rPr>
            </w:pPr>
            <w:r w:rsidRPr="00DA1EFB">
              <w:rPr>
                <w:rFonts w:ascii="Times New Roman" w:eastAsia="Times New Roman" w:hAnsi="Times New Roman" w:cs="Times New Roman"/>
                <w:sz w:val="20"/>
                <w:szCs w:val="20"/>
              </w:rPr>
              <w:t>Не</w:t>
            </w:r>
            <w:r>
              <w:rPr>
                <w:rFonts w:ascii="Times New Roman" w:eastAsia="Times New Roman" w:hAnsi="Times New Roman" w:cs="Times New Roman"/>
                <w:sz w:val="20"/>
                <w:szCs w:val="20"/>
              </w:rPr>
              <w:t xml:space="preserve"> </w:t>
            </w:r>
            <w:r w:rsidRPr="00DA1EFB">
              <w:rPr>
                <w:rFonts w:ascii="Times New Roman" w:eastAsia="Times New Roman" w:hAnsi="Times New Roman" w:cs="Times New Roman"/>
                <w:sz w:val="20"/>
                <w:szCs w:val="20"/>
              </w:rPr>
              <w:t xml:space="preserve">исполнено </w:t>
            </w:r>
            <w:proofErr w:type="spellStart"/>
            <w:r w:rsidRPr="00DA1EFB">
              <w:rPr>
                <w:rFonts w:ascii="Times New Roman" w:eastAsia="Times New Roman" w:hAnsi="Times New Roman" w:cs="Times New Roman"/>
                <w:sz w:val="20"/>
                <w:szCs w:val="20"/>
              </w:rPr>
              <w:t>бюд</w:t>
            </w:r>
            <w:proofErr w:type="spellEnd"/>
            <w:r w:rsidRPr="00DA1EFB">
              <w:rPr>
                <w:rFonts w:ascii="Times New Roman" w:eastAsia="Times New Roman" w:hAnsi="Times New Roman" w:cs="Times New Roman"/>
                <w:sz w:val="20"/>
                <w:szCs w:val="20"/>
              </w:rPr>
              <w:t xml:space="preserve">. </w:t>
            </w:r>
            <w:proofErr w:type="spellStart"/>
            <w:r w:rsidRPr="00DA1EFB">
              <w:rPr>
                <w:rFonts w:ascii="Times New Roman" w:eastAsia="Times New Roman" w:hAnsi="Times New Roman" w:cs="Times New Roman"/>
                <w:sz w:val="20"/>
                <w:szCs w:val="20"/>
              </w:rPr>
              <w:t>назн</w:t>
            </w:r>
            <w:proofErr w:type="spellEnd"/>
            <w:r w:rsidRPr="00DA1EFB">
              <w:rPr>
                <w:rFonts w:ascii="Times New Roman" w:eastAsia="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194CAE" w:rsidRPr="00DA1EFB" w:rsidRDefault="00194CAE" w:rsidP="00194CAE">
            <w:pPr>
              <w:spacing w:after="0" w:line="240" w:lineRule="auto"/>
              <w:jc w:val="center"/>
              <w:rPr>
                <w:rFonts w:ascii="Times New Roman" w:eastAsia="Times New Roman" w:hAnsi="Times New Roman" w:cs="Times New Roman"/>
                <w:sz w:val="20"/>
                <w:szCs w:val="20"/>
              </w:rPr>
            </w:pPr>
            <w:r w:rsidRPr="00DA1EFB">
              <w:rPr>
                <w:rFonts w:ascii="Times New Roman" w:eastAsia="Times New Roman" w:hAnsi="Times New Roman" w:cs="Times New Roman"/>
                <w:sz w:val="20"/>
                <w:szCs w:val="20"/>
              </w:rPr>
              <w:t xml:space="preserve">% исполнения </w:t>
            </w:r>
          </w:p>
        </w:tc>
        <w:tc>
          <w:tcPr>
            <w:tcW w:w="1221" w:type="dxa"/>
            <w:tcBorders>
              <w:top w:val="single" w:sz="4" w:space="0" w:color="auto"/>
              <w:left w:val="nil"/>
              <w:bottom w:val="single" w:sz="4" w:space="0" w:color="auto"/>
              <w:right w:val="single" w:sz="4" w:space="0" w:color="auto"/>
            </w:tcBorders>
            <w:shd w:val="clear" w:color="000000" w:fill="FFFFFF"/>
            <w:vAlign w:val="bottom"/>
            <w:hideMark/>
          </w:tcPr>
          <w:p w:rsidR="00194CAE" w:rsidRPr="00DA1EFB" w:rsidRDefault="002333FD" w:rsidP="005F3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Темп роста 2022 года</w:t>
            </w:r>
            <w:r w:rsidR="00194CAE">
              <w:rPr>
                <w:rFonts w:ascii="Times New Roman" w:eastAsia="Times New Roman" w:hAnsi="Times New Roman" w:cs="Times New Roman"/>
                <w:sz w:val="20"/>
                <w:szCs w:val="20"/>
              </w:rPr>
              <w:t xml:space="preserve"> к 20</w:t>
            </w:r>
            <w:r w:rsidR="00EC4EDD">
              <w:rPr>
                <w:rFonts w:ascii="Times New Roman" w:eastAsia="Times New Roman" w:hAnsi="Times New Roman" w:cs="Times New Roman"/>
                <w:sz w:val="20"/>
                <w:szCs w:val="20"/>
              </w:rPr>
              <w:t>2</w:t>
            </w:r>
            <w:r w:rsidR="005F3845">
              <w:rPr>
                <w:rFonts w:ascii="Times New Roman" w:eastAsia="Times New Roman" w:hAnsi="Times New Roman" w:cs="Times New Roman"/>
                <w:sz w:val="20"/>
                <w:szCs w:val="20"/>
              </w:rPr>
              <w:t>1</w:t>
            </w:r>
            <w:r w:rsidR="00EC4EDD">
              <w:rPr>
                <w:rFonts w:ascii="Times New Roman" w:eastAsia="Times New Roman" w:hAnsi="Times New Roman" w:cs="Times New Roman"/>
                <w:sz w:val="20"/>
                <w:szCs w:val="20"/>
              </w:rPr>
              <w:t xml:space="preserve"> </w:t>
            </w:r>
            <w:r w:rsidR="00194CAE" w:rsidRPr="00DA1EFB">
              <w:rPr>
                <w:rFonts w:ascii="Times New Roman" w:eastAsia="Times New Roman" w:hAnsi="Times New Roman" w:cs="Times New Roman"/>
                <w:sz w:val="20"/>
                <w:szCs w:val="20"/>
              </w:rPr>
              <w:t>году</w:t>
            </w:r>
            <w:r>
              <w:rPr>
                <w:rFonts w:ascii="Times New Roman" w:eastAsia="Times New Roman" w:hAnsi="Times New Roman" w:cs="Times New Roman"/>
                <w:sz w:val="20"/>
                <w:szCs w:val="20"/>
              </w:rPr>
              <w:t>,%</w:t>
            </w:r>
          </w:p>
        </w:tc>
      </w:tr>
      <w:tr w:rsidR="005F3845" w:rsidRPr="00DA1EFB" w:rsidTr="00194CAE">
        <w:trPr>
          <w:trHeight w:val="679"/>
        </w:trPr>
        <w:tc>
          <w:tcPr>
            <w:tcW w:w="2000" w:type="dxa"/>
            <w:tcBorders>
              <w:top w:val="nil"/>
              <w:left w:val="single" w:sz="4" w:space="0" w:color="auto"/>
              <w:bottom w:val="single" w:sz="4" w:space="0" w:color="auto"/>
              <w:right w:val="single" w:sz="4" w:space="0" w:color="auto"/>
            </w:tcBorders>
            <w:shd w:val="clear" w:color="000000" w:fill="FFFFFF"/>
            <w:hideMark/>
          </w:tcPr>
          <w:p w:rsidR="005F3845" w:rsidRPr="00DA1EFB" w:rsidRDefault="005F3845" w:rsidP="005F3845">
            <w:pPr>
              <w:spacing w:after="0" w:line="240" w:lineRule="auto"/>
              <w:rPr>
                <w:rFonts w:ascii="Times New Roman" w:eastAsia="Times New Roman" w:hAnsi="Times New Roman" w:cs="Times New Roman"/>
                <w:sz w:val="20"/>
                <w:szCs w:val="20"/>
              </w:rPr>
            </w:pPr>
            <w:r w:rsidRPr="00DA1EFB">
              <w:rPr>
                <w:rFonts w:ascii="Times New Roman" w:eastAsia="Times New Roman" w:hAnsi="Times New Roman" w:cs="Times New Roman"/>
                <w:sz w:val="20"/>
                <w:szCs w:val="20"/>
              </w:rPr>
              <w:t>Администрация К</w:t>
            </w:r>
            <w:r>
              <w:rPr>
                <w:rFonts w:ascii="Times New Roman" w:eastAsia="Times New Roman" w:hAnsi="Times New Roman" w:cs="Times New Roman"/>
                <w:sz w:val="20"/>
                <w:szCs w:val="20"/>
              </w:rPr>
              <w:t>раснотуранского</w:t>
            </w:r>
            <w:r w:rsidRPr="00DA1EFB">
              <w:rPr>
                <w:rFonts w:ascii="Times New Roman" w:eastAsia="Times New Roman" w:hAnsi="Times New Roman" w:cs="Times New Roman"/>
                <w:sz w:val="20"/>
                <w:szCs w:val="20"/>
              </w:rPr>
              <w:t xml:space="preserve"> района</w:t>
            </w:r>
          </w:p>
        </w:tc>
        <w:tc>
          <w:tcPr>
            <w:tcW w:w="1159" w:type="dxa"/>
            <w:tcBorders>
              <w:top w:val="nil"/>
              <w:left w:val="single" w:sz="4" w:space="0" w:color="auto"/>
              <w:bottom w:val="single" w:sz="4" w:space="0" w:color="auto"/>
              <w:right w:val="nil"/>
            </w:tcBorders>
            <w:shd w:val="clear" w:color="000000" w:fill="FFFFFF"/>
            <w:hideMark/>
          </w:tcPr>
          <w:p w:rsidR="005F3845" w:rsidRDefault="005F3845" w:rsidP="005F3845">
            <w:pPr>
              <w:spacing w:after="0" w:line="240" w:lineRule="auto"/>
              <w:jc w:val="right"/>
              <w:rPr>
                <w:rFonts w:ascii="Times New Roman" w:hAnsi="Times New Roman" w:cs="Times New Roman"/>
                <w:sz w:val="20"/>
                <w:szCs w:val="20"/>
              </w:rPr>
            </w:pPr>
          </w:p>
          <w:p w:rsidR="005F3845" w:rsidRDefault="005F3845" w:rsidP="005F384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126910,4</w:t>
            </w:r>
          </w:p>
          <w:p w:rsidR="005F3845" w:rsidRPr="00713C30" w:rsidRDefault="005F3845" w:rsidP="005F3845">
            <w:pPr>
              <w:spacing w:after="0" w:line="240" w:lineRule="auto"/>
              <w:jc w:val="right"/>
              <w:rPr>
                <w:rFonts w:ascii="Times New Roman" w:hAnsi="Times New Roman" w:cs="Times New Roman"/>
                <w:sz w:val="20"/>
                <w:szCs w:val="20"/>
              </w:rPr>
            </w:pPr>
          </w:p>
        </w:tc>
        <w:tc>
          <w:tcPr>
            <w:tcW w:w="1251" w:type="dxa"/>
            <w:tcBorders>
              <w:top w:val="nil"/>
              <w:left w:val="single" w:sz="4" w:space="0" w:color="auto"/>
              <w:bottom w:val="single" w:sz="4" w:space="0" w:color="auto"/>
              <w:right w:val="nil"/>
            </w:tcBorders>
            <w:shd w:val="clear" w:color="000000" w:fill="FFFFFF"/>
            <w:hideMark/>
          </w:tcPr>
          <w:p w:rsidR="005F3845" w:rsidRDefault="005F3845" w:rsidP="005F3845">
            <w:pPr>
              <w:spacing w:after="0" w:line="240" w:lineRule="auto"/>
              <w:jc w:val="right"/>
              <w:rPr>
                <w:rFonts w:ascii="Times New Roman" w:hAnsi="Times New Roman" w:cs="Times New Roman"/>
                <w:sz w:val="20"/>
                <w:szCs w:val="20"/>
              </w:rPr>
            </w:pPr>
          </w:p>
          <w:p w:rsidR="005F3845" w:rsidRPr="00713C30" w:rsidRDefault="00034150" w:rsidP="005F384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184924,1</w:t>
            </w:r>
          </w:p>
        </w:tc>
        <w:tc>
          <w:tcPr>
            <w:tcW w:w="1275" w:type="dxa"/>
            <w:tcBorders>
              <w:top w:val="nil"/>
              <w:left w:val="single" w:sz="4" w:space="0" w:color="auto"/>
              <w:bottom w:val="single" w:sz="4" w:space="0" w:color="auto"/>
              <w:right w:val="nil"/>
            </w:tcBorders>
            <w:shd w:val="clear" w:color="000000" w:fill="FFFFFF"/>
            <w:hideMark/>
          </w:tcPr>
          <w:p w:rsidR="00034150" w:rsidRDefault="00034150" w:rsidP="005F3845">
            <w:pPr>
              <w:spacing w:after="0" w:line="240" w:lineRule="auto"/>
              <w:jc w:val="right"/>
              <w:rPr>
                <w:rFonts w:ascii="Times New Roman" w:hAnsi="Times New Roman" w:cs="Times New Roman"/>
                <w:sz w:val="20"/>
                <w:szCs w:val="20"/>
              </w:rPr>
            </w:pPr>
          </w:p>
          <w:p w:rsidR="005F3845" w:rsidRDefault="00034150" w:rsidP="005F384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168431,7</w:t>
            </w:r>
          </w:p>
          <w:p w:rsidR="005F3845" w:rsidRPr="00713C30" w:rsidRDefault="005F3845" w:rsidP="005F3845">
            <w:pPr>
              <w:spacing w:after="0" w:line="240" w:lineRule="auto"/>
              <w:jc w:val="right"/>
              <w:rPr>
                <w:rFonts w:ascii="Times New Roman" w:hAnsi="Times New Roman" w:cs="Times New Roman"/>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000000" w:fill="FFFFFF"/>
          </w:tcPr>
          <w:p w:rsidR="005F3845" w:rsidRDefault="005F3845" w:rsidP="005F3845">
            <w:pPr>
              <w:spacing w:after="0" w:line="240" w:lineRule="auto"/>
              <w:jc w:val="right"/>
              <w:rPr>
                <w:rFonts w:ascii="Times New Roman" w:hAnsi="Times New Roman" w:cs="Times New Roman"/>
                <w:sz w:val="20"/>
                <w:szCs w:val="20"/>
              </w:rPr>
            </w:pPr>
          </w:p>
          <w:p w:rsidR="005F3845" w:rsidRDefault="00034150" w:rsidP="005F384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16,9</w:t>
            </w:r>
          </w:p>
        </w:tc>
        <w:tc>
          <w:tcPr>
            <w:tcW w:w="1276" w:type="dxa"/>
            <w:tcBorders>
              <w:top w:val="nil"/>
              <w:left w:val="single" w:sz="4" w:space="0" w:color="auto"/>
              <w:bottom w:val="single" w:sz="4" w:space="0" w:color="auto"/>
              <w:right w:val="single" w:sz="4" w:space="0" w:color="auto"/>
            </w:tcBorders>
            <w:shd w:val="clear" w:color="000000" w:fill="FFFFFF"/>
            <w:hideMark/>
          </w:tcPr>
          <w:p w:rsidR="005F3845" w:rsidRDefault="005F3845" w:rsidP="005F3845">
            <w:pPr>
              <w:spacing w:after="0" w:line="240" w:lineRule="auto"/>
              <w:jc w:val="right"/>
              <w:rPr>
                <w:rFonts w:ascii="Times New Roman" w:hAnsi="Times New Roman" w:cs="Times New Roman"/>
                <w:sz w:val="20"/>
                <w:szCs w:val="20"/>
              </w:rPr>
            </w:pPr>
          </w:p>
          <w:p w:rsidR="005F3845" w:rsidRPr="00713C30" w:rsidRDefault="005F3845" w:rsidP="00DE7E3F">
            <w:pPr>
              <w:spacing w:after="0" w:line="240" w:lineRule="auto"/>
              <w:jc w:val="right"/>
              <w:rPr>
                <w:rFonts w:ascii="Times New Roman" w:hAnsi="Times New Roman" w:cs="Times New Roman"/>
                <w:sz w:val="20"/>
                <w:szCs w:val="20"/>
              </w:rPr>
            </w:pPr>
            <w:r w:rsidRPr="00713C30">
              <w:rPr>
                <w:rFonts w:ascii="Times New Roman" w:hAnsi="Times New Roman" w:cs="Times New Roman"/>
                <w:sz w:val="20"/>
                <w:szCs w:val="20"/>
              </w:rPr>
              <w:t>-</w:t>
            </w:r>
            <w:r w:rsidR="00DE7E3F">
              <w:rPr>
                <w:rFonts w:ascii="Times New Roman" w:hAnsi="Times New Roman" w:cs="Times New Roman"/>
                <w:sz w:val="20"/>
                <w:szCs w:val="20"/>
              </w:rPr>
              <w:t>16492,4</w:t>
            </w:r>
          </w:p>
        </w:tc>
        <w:tc>
          <w:tcPr>
            <w:tcW w:w="1276" w:type="dxa"/>
            <w:tcBorders>
              <w:top w:val="nil"/>
              <w:left w:val="nil"/>
              <w:bottom w:val="single" w:sz="4" w:space="0" w:color="auto"/>
              <w:right w:val="single" w:sz="4" w:space="0" w:color="auto"/>
            </w:tcBorders>
            <w:shd w:val="clear" w:color="000000" w:fill="FFFFFF"/>
            <w:hideMark/>
          </w:tcPr>
          <w:p w:rsidR="005F3845" w:rsidRDefault="005F3845" w:rsidP="005F3845">
            <w:pPr>
              <w:spacing w:after="0" w:line="240" w:lineRule="auto"/>
              <w:jc w:val="right"/>
              <w:rPr>
                <w:rFonts w:ascii="Times New Roman" w:hAnsi="Times New Roman" w:cs="Times New Roman"/>
                <w:sz w:val="20"/>
                <w:szCs w:val="20"/>
              </w:rPr>
            </w:pPr>
          </w:p>
          <w:p w:rsidR="005F3845" w:rsidRPr="00713C30" w:rsidRDefault="00DE7E3F" w:rsidP="005F384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91,1</w:t>
            </w:r>
          </w:p>
        </w:tc>
        <w:tc>
          <w:tcPr>
            <w:tcW w:w="1221" w:type="dxa"/>
            <w:tcBorders>
              <w:top w:val="nil"/>
              <w:left w:val="nil"/>
              <w:bottom w:val="single" w:sz="4" w:space="0" w:color="auto"/>
              <w:right w:val="single" w:sz="4" w:space="0" w:color="auto"/>
            </w:tcBorders>
            <w:shd w:val="clear" w:color="000000" w:fill="FFFFFF"/>
            <w:hideMark/>
          </w:tcPr>
          <w:p w:rsidR="005F3845" w:rsidRDefault="005F3845" w:rsidP="005F3845">
            <w:pPr>
              <w:spacing w:after="0" w:line="240" w:lineRule="auto"/>
              <w:jc w:val="right"/>
              <w:rPr>
                <w:rFonts w:ascii="Times New Roman" w:hAnsi="Times New Roman" w:cs="Times New Roman"/>
                <w:sz w:val="20"/>
                <w:szCs w:val="20"/>
              </w:rPr>
            </w:pPr>
          </w:p>
          <w:p w:rsidR="005F3845" w:rsidRPr="00713C30" w:rsidRDefault="002333FD" w:rsidP="005F384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132,7</w:t>
            </w:r>
          </w:p>
        </w:tc>
      </w:tr>
      <w:tr w:rsidR="005F3845" w:rsidRPr="00DA1EFB" w:rsidTr="00194CAE">
        <w:trPr>
          <w:trHeight w:val="510"/>
        </w:trPr>
        <w:tc>
          <w:tcPr>
            <w:tcW w:w="2000" w:type="dxa"/>
            <w:tcBorders>
              <w:top w:val="nil"/>
              <w:left w:val="single" w:sz="4" w:space="0" w:color="auto"/>
              <w:bottom w:val="single" w:sz="4" w:space="0" w:color="auto"/>
              <w:right w:val="single" w:sz="4" w:space="0" w:color="auto"/>
            </w:tcBorders>
            <w:shd w:val="clear" w:color="000000" w:fill="FFFFFF"/>
          </w:tcPr>
          <w:p w:rsidR="005F3845" w:rsidRPr="00DA1EFB" w:rsidRDefault="005F3845" w:rsidP="005F384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Краснотуранский районный Совет депутатов</w:t>
            </w:r>
          </w:p>
        </w:tc>
        <w:tc>
          <w:tcPr>
            <w:tcW w:w="1159" w:type="dxa"/>
            <w:tcBorders>
              <w:top w:val="nil"/>
              <w:left w:val="single" w:sz="4" w:space="0" w:color="auto"/>
              <w:bottom w:val="single" w:sz="4" w:space="0" w:color="auto"/>
              <w:right w:val="nil"/>
            </w:tcBorders>
            <w:shd w:val="clear" w:color="000000" w:fill="FFFFFF"/>
            <w:vAlign w:val="center"/>
          </w:tcPr>
          <w:p w:rsidR="005F3845" w:rsidRPr="00DA1EFB" w:rsidRDefault="005F3845"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4776,5</w:t>
            </w:r>
          </w:p>
        </w:tc>
        <w:tc>
          <w:tcPr>
            <w:tcW w:w="1251" w:type="dxa"/>
            <w:tcBorders>
              <w:top w:val="nil"/>
              <w:left w:val="single" w:sz="4" w:space="0" w:color="auto"/>
              <w:bottom w:val="single" w:sz="4" w:space="0" w:color="auto"/>
              <w:right w:val="nil"/>
            </w:tcBorders>
            <w:shd w:val="clear" w:color="000000" w:fill="FFFFFF"/>
            <w:vAlign w:val="center"/>
          </w:tcPr>
          <w:p w:rsidR="005F3845" w:rsidRPr="00DA1EFB" w:rsidRDefault="00034150"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4413,0</w:t>
            </w:r>
          </w:p>
        </w:tc>
        <w:tc>
          <w:tcPr>
            <w:tcW w:w="1275" w:type="dxa"/>
            <w:tcBorders>
              <w:top w:val="nil"/>
              <w:left w:val="single" w:sz="4" w:space="0" w:color="auto"/>
              <w:bottom w:val="single" w:sz="4" w:space="0" w:color="auto"/>
              <w:right w:val="nil"/>
            </w:tcBorders>
            <w:shd w:val="clear" w:color="000000" w:fill="FFFFFF"/>
            <w:vAlign w:val="center"/>
          </w:tcPr>
          <w:p w:rsidR="005F3845" w:rsidRPr="00DA1EFB" w:rsidRDefault="00034150"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4308,5</w:t>
            </w:r>
          </w:p>
        </w:tc>
        <w:tc>
          <w:tcPr>
            <w:tcW w:w="802" w:type="dxa"/>
            <w:tcBorders>
              <w:top w:val="single" w:sz="4" w:space="0" w:color="auto"/>
              <w:left w:val="single" w:sz="4" w:space="0" w:color="auto"/>
              <w:bottom w:val="single" w:sz="4" w:space="0" w:color="auto"/>
              <w:right w:val="single" w:sz="4" w:space="0" w:color="auto"/>
            </w:tcBorders>
            <w:shd w:val="clear" w:color="000000" w:fill="FFFFFF"/>
          </w:tcPr>
          <w:p w:rsidR="005F3845" w:rsidRDefault="005F3845" w:rsidP="005F3845">
            <w:pPr>
              <w:spacing w:after="0" w:line="240" w:lineRule="auto"/>
              <w:jc w:val="right"/>
              <w:rPr>
                <w:rFonts w:ascii="Times New Roman" w:eastAsia="Times New Roman" w:hAnsi="Times New Roman" w:cs="Times New Roman"/>
                <w:sz w:val="20"/>
                <w:szCs w:val="20"/>
              </w:rPr>
            </w:pPr>
          </w:p>
          <w:p w:rsidR="005F3845" w:rsidRDefault="00034150"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1276" w:type="dxa"/>
            <w:tcBorders>
              <w:top w:val="nil"/>
              <w:left w:val="single" w:sz="4" w:space="0" w:color="auto"/>
              <w:bottom w:val="single" w:sz="4" w:space="0" w:color="auto"/>
              <w:right w:val="single" w:sz="4" w:space="0" w:color="auto"/>
            </w:tcBorders>
            <w:shd w:val="clear" w:color="000000" w:fill="FFFFFF"/>
          </w:tcPr>
          <w:p w:rsidR="005F3845" w:rsidRDefault="005F3845" w:rsidP="005F3845">
            <w:pPr>
              <w:spacing w:after="0" w:line="240" w:lineRule="auto"/>
              <w:jc w:val="right"/>
              <w:rPr>
                <w:rFonts w:ascii="Times New Roman" w:eastAsia="Times New Roman" w:hAnsi="Times New Roman" w:cs="Times New Roman"/>
                <w:sz w:val="20"/>
                <w:szCs w:val="20"/>
              </w:rPr>
            </w:pPr>
          </w:p>
          <w:p w:rsidR="005F3845" w:rsidRPr="00DA1EFB" w:rsidRDefault="005F3845" w:rsidP="00DE7E3F">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DE7E3F">
              <w:rPr>
                <w:rFonts w:ascii="Times New Roman" w:eastAsia="Times New Roman" w:hAnsi="Times New Roman" w:cs="Times New Roman"/>
                <w:sz w:val="20"/>
                <w:szCs w:val="20"/>
              </w:rPr>
              <w:t>104,5</w:t>
            </w:r>
          </w:p>
        </w:tc>
        <w:tc>
          <w:tcPr>
            <w:tcW w:w="1276" w:type="dxa"/>
            <w:tcBorders>
              <w:top w:val="nil"/>
              <w:left w:val="nil"/>
              <w:bottom w:val="single" w:sz="4" w:space="0" w:color="auto"/>
              <w:right w:val="single" w:sz="4" w:space="0" w:color="auto"/>
            </w:tcBorders>
            <w:shd w:val="clear" w:color="000000" w:fill="FFFFFF"/>
          </w:tcPr>
          <w:p w:rsidR="005F3845" w:rsidRDefault="005F3845" w:rsidP="005F3845">
            <w:pPr>
              <w:spacing w:after="0" w:line="240" w:lineRule="auto"/>
              <w:jc w:val="right"/>
              <w:rPr>
                <w:rFonts w:ascii="Times New Roman" w:eastAsia="Times New Roman" w:hAnsi="Times New Roman" w:cs="Times New Roman"/>
                <w:sz w:val="20"/>
                <w:szCs w:val="20"/>
              </w:rPr>
            </w:pPr>
          </w:p>
          <w:p w:rsidR="005F3845" w:rsidRPr="00DA1EFB" w:rsidRDefault="00DE7E3F"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97,6</w:t>
            </w:r>
          </w:p>
        </w:tc>
        <w:tc>
          <w:tcPr>
            <w:tcW w:w="1221" w:type="dxa"/>
            <w:tcBorders>
              <w:top w:val="nil"/>
              <w:left w:val="nil"/>
              <w:bottom w:val="single" w:sz="4" w:space="0" w:color="auto"/>
              <w:right w:val="single" w:sz="4" w:space="0" w:color="auto"/>
            </w:tcBorders>
            <w:shd w:val="clear" w:color="000000" w:fill="FFFFFF"/>
          </w:tcPr>
          <w:p w:rsidR="005F3845" w:rsidRDefault="005F3845" w:rsidP="005F3845">
            <w:pPr>
              <w:spacing w:after="0" w:line="240" w:lineRule="auto"/>
              <w:jc w:val="right"/>
              <w:rPr>
                <w:rFonts w:ascii="Times New Roman" w:eastAsia="Times New Roman" w:hAnsi="Times New Roman" w:cs="Times New Roman"/>
                <w:sz w:val="20"/>
                <w:szCs w:val="20"/>
              </w:rPr>
            </w:pPr>
          </w:p>
          <w:p w:rsidR="005F3845" w:rsidRPr="00DA1EFB" w:rsidRDefault="002333FD"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90,2</w:t>
            </w:r>
          </w:p>
        </w:tc>
      </w:tr>
      <w:tr w:rsidR="005F3845" w:rsidRPr="00DA1EFB" w:rsidTr="00194CAE">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rsidR="005F3845" w:rsidRPr="00DA1EFB" w:rsidRDefault="005F3845" w:rsidP="005F384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Отдел </w:t>
            </w:r>
            <w:r w:rsidRPr="00DA1EFB">
              <w:rPr>
                <w:rFonts w:ascii="Times New Roman" w:eastAsia="Times New Roman" w:hAnsi="Times New Roman" w:cs="Times New Roman"/>
                <w:sz w:val="20"/>
                <w:szCs w:val="20"/>
              </w:rPr>
              <w:t>образования администрации К</w:t>
            </w:r>
            <w:r>
              <w:rPr>
                <w:rFonts w:ascii="Times New Roman" w:eastAsia="Times New Roman" w:hAnsi="Times New Roman" w:cs="Times New Roman"/>
                <w:sz w:val="20"/>
                <w:szCs w:val="20"/>
              </w:rPr>
              <w:t>раснотуранского</w:t>
            </w:r>
            <w:r w:rsidRPr="00DA1EFB">
              <w:rPr>
                <w:rFonts w:ascii="Times New Roman" w:eastAsia="Times New Roman" w:hAnsi="Times New Roman" w:cs="Times New Roman"/>
                <w:sz w:val="20"/>
                <w:szCs w:val="20"/>
              </w:rPr>
              <w:t xml:space="preserve"> района</w:t>
            </w:r>
          </w:p>
        </w:tc>
        <w:tc>
          <w:tcPr>
            <w:tcW w:w="1159" w:type="dxa"/>
            <w:tcBorders>
              <w:top w:val="nil"/>
              <w:left w:val="single" w:sz="4" w:space="0" w:color="auto"/>
              <w:bottom w:val="single" w:sz="4" w:space="0" w:color="auto"/>
              <w:right w:val="nil"/>
            </w:tcBorders>
            <w:shd w:val="clear" w:color="000000" w:fill="FFFFFF"/>
            <w:vAlign w:val="center"/>
            <w:hideMark/>
          </w:tcPr>
          <w:p w:rsidR="005F3845" w:rsidRDefault="005F3845" w:rsidP="005F3845">
            <w:pPr>
              <w:spacing w:after="0" w:line="240" w:lineRule="auto"/>
              <w:jc w:val="right"/>
              <w:rPr>
                <w:rFonts w:ascii="Times New Roman" w:eastAsia="Times New Roman" w:hAnsi="Times New Roman" w:cs="Times New Roman"/>
                <w:sz w:val="20"/>
                <w:szCs w:val="20"/>
              </w:rPr>
            </w:pPr>
          </w:p>
          <w:p w:rsidR="005F3845" w:rsidRPr="00DA1EFB" w:rsidRDefault="005F3845"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499644,3</w:t>
            </w:r>
          </w:p>
        </w:tc>
        <w:tc>
          <w:tcPr>
            <w:tcW w:w="1251" w:type="dxa"/>
            <w:tcBorders>
              <w:top w:val="nil"/>
              <w:left w:val="single" w:sz="4" w:space="0" w:color="auto"/>
              <w:bottom w:val="single" w:sz="4" w:space="0" w:color="auto"/>
              <w:right w:val="nil"/>
            </w:tcBorders>
            <w:shd w:val="clear" w:color="000000" w:fill="FFFFFF"/>
            <w:vAlign w:val="center"/>
            <w:hideMark/>
          </w:tcPr>
          <w:p w:rsidR="005F3845" w:rsidRDefault="005F3845" w:rsidP="005F3845">
            <w:pPr>
              <w:spacing w:after="0" w:line="240" w:lineRule="auto"/>
              <w:jc w:val="right"/>
              <w:rPr>
                <w:rFonts w:ascii="Times New Roman" w:eastAsia="Times New Roman" w:hAnsi="Times New Roman" w:cs="Times New Roman"/>
                <w:sz w:val="20"/>
                <w:szCs w:val="20"/>
              </w:rPr>
            </w:pPr>
          </w:p>
          <w:p w:rsidR="005F3845" w:rsidRPr="00DA1EFB" w:rsidRDefault="00034150"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597367,3</w:t>
            </w:r>
          </w:p>
        </w:tc>
        <w:tc>
          <w:tcPr>
            <w:tcW w:w="1275" w:type="dxa"/>
            <w:tcBorders>
              <w:top w:val="nil"/>
              <w:left w:val="single" w:sz="4" w:space="0" w:color="auto"/>
              <w:bottom w:val="single" w:sz="4" w:space="0" w:color="auto"/>
              <w:right w:val="nil"/>
            </w:tcBorders>
            <w:shd w:val="clear" w:color="000000" w:fill="FFFFFF"/>
            <w:vAlign w:val="center"/>
            <w:hideMark/>
          </w:tcPr>
          <w:p w:rsidR="00034150" w:rsidRDefault="00034150" w:rsidP="005F3845">
            <w:pPr>
              <w:spacing w:after="0" w:line="240" w:lineRule="auto"/>
              <w:jc w:val="right"/>
              <w:rPr>
                <w:rFonts w:ascii="Times New Roman" w:eastAsia="Times New Roman" w:hAnsi="Times New Roman" w:cs="Times New Roman"/>
                <w:sz w:val="20"/>
                <w:szCs w:val="20"/>
              </w:rPr>
            </w:pPr>
          </w:p>
          <w:p w:rsidR="005F3845" w:rsidRPr="00DA1EFB" w:rsidRDefault="00034150"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573945,0</w:t>
            </w:r>
          </w:p>
        </w:tc>
        <w:tc>
          <w:tcPr>
            <w:tcW w:w="802" w:type="dxa"/>
            <w:tcBorders>
              <w:top w:val="single" w:sz="4" w:space="0" w:color="auto"/>
              <w:left w:val="single" w:sz="4" w:space="0" w:color="auto"/>
              <w:bottom w:val="single" w:sz="4" w:space="0" w:color="auto"/>
              <w:right w:val="single" w:sz="4" w:space="0" w:color="auto"/>
            </w:tcBorders>
            <w:shd w:val="clear" w:color="000000" w:fill="FFFFFF"/>
          </w:tcPr>
          <w:p w:rsidR="005F3845" w:rsidRDefault="005F3845" w:rsidP="005F3845">
            <w:pPr>
              <w:spacing w:after="0" w:line="240" w:lineRule="auto"/>
              <w:jc w:val="right"/>
              <w:rPr>
                <w:rFonts w:ascii="Times New Roman" w:eastAsia="Times New Roman" w:hAnsi="Times New Roman" w:cs="Times New Roman"/>
                <w:sz w:val="20"/>
                <w:szCs w:val="20"/>
              </w:rPr>
            </w:pPr>
          </w:p>
          <w:p w:rsidR="005F3845" w:rsidRDefault="005F3845" w:rsidP="005F3845">
            <w:pPr>
              <w:spacing w:after="0" w:line="240" w:lineRule="auto"/>
              <w:jc w:val="right"/>
              <w:rPr>
                <w:rFonts w:ascii="Times New Roman" w:eastAsia="Times New Roman" w:hAnsi="Times New Roman" w:cs="Times New Roman"/>
                <w:sz w:val="20"/>
                <w:szCs w:val="20"/>
              </w:rPr>
            </w:pPr>
          </w:p>
          <w:p w:rsidR="005F3845" w:rsidRDefault="00034150"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57,7</w:t>
            </w:r>
          </w:p>
          <w:p w:rsidR="005F3845" w:rsidRDefault="005F3845" w:rsidP="005F3845">
            <w:pPr>
              <w:spacing w:after="0" w:line="240" w:lineRule="auto"/>
              <w:jc w:val="right"/>
              <w:rPr>
                <w:rFonts w:ascii="Times New Roman" w:eastAsia="Times New Roman" w:hAnsi="Times New Roman" w:cs="Times New Roman"/>
                <w:sz w:val="20"/>
                <w:szCs w:val="20"/>
              </w:rPr>
            </w:pPr>
          </w:p>
        </w:tc>
        <w:tc>
          <w:tcPr>
            <w:tcW w:w="1276" w:type="dxa"/>
            <w:tcBorders>
              <w:top w:val="nil"/>
              <w:left w:val="single" w:sz="4" w:space="0" w:color="auto"/>
              <w:bottom w:val="single" w:sz="4" w:space="0" w:color="auto"/>
              <w:right w:val="single" w:sz="4" w:space="0" w:color="auto"/>
            </w:tcBorders>
            <w:shd w:val="clear" w:color="000000" w:fill="FFFFFF"/>
            <w:hideMark/>
          </w:tcPr>
          <w:p w:rsidR="005F3845" w:rsidRDefault="005F3845" w:rsidP="005F3845">
            <w:pPr>
              <w:spacing w:after="0" w:line="240" w:lineRule="auto"/>
              <w:jc w:val="right"/>
              <w:rPr>
                <w:rFonts w:ascii="Times New Roman" w:eastAsia="Times New Roman" w:hAnsi="Times New Roman" w:cs="Times New Roman"/>
                <w:sz w:val="20"/>
                <w:szCs w:val="20"/>
              </w:rPr>
            </w:pPr>
          </w:p>
          <w:p w:rsidR="005F3845" w:rsidRDefault="005F3845" w:rsidP="005F3845">
            <w:pPr>
              <w:spacing w:after="0" w:line="240" w:lineRule="auto"/>
              <w:jc w:val="right"/>
              <w:rPr>
                <w:rFonts w:ascii="Times New Roman" w:eastAsia="Times New Roman" w:hAnsi="Times New Roman" w:cs="Times New Roman"/>
                <w:sz w:val="20"/>
                <w:szCs w:val="20"/>
              </w:rPr>
            </w:pPr>
          </w:p>
          <w:p w:rsidR="005F3845" w:rsidRPr="00DA1EFB" w:rsidRDefault="005F3845" w:rsidP="00DE7E3F">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DE7E3F">
              <w:rPr>
                <w:rFonts w:ascii="Times New Roman" w:eastAsia="Times New Roman" w:hAnsi="Times New Roman" w:cs="Times New Roman"/>
                <w:sz w:val="20"/>
                <w:szCs w:val="20"/>
              </w:rPr>
              <w:t>23422,3</w:t>
            </w:r>
          </w:p>
        </w:tc>
        <w:tc>
          <w:tcPr>
            <w:tcW w:w="1276" w:type="dxa"/>
            <w:tcBorders>
              <w:top w:val="nil"/>
              <w:left w:val="nil"/>
              <w:bottom w:val="single" w:sz="4" w:space="0" w:color="auto"/>
              <w:right w:val="single" w:sz="4" w:space="0" w:color="auto"/>
            </w:tcBorders>
            <w:shd w:val="clear" w:color="000000" w:fill="FFFFFF"/>
            <w:hideMark/>
          </w:tcPr>
          <w:p w:rsidR="005F3845" w:rsidRDefault="005F3845" w:rsidP="005F3845">
            <w:pPr>
              <w:spacing w:after="0" w:line="240" w:lineRule="auto"/>
              <w:jc w:val="right"/>
              <w:rPr>
                <w:rFonts w:ascii="Times New Roman" w:eastAsia="Times New Roman" w:hAnsi="Times New Roman" w:cs="Times New Roman"/>
                <w:sz w:val="20"/>
                <w:szCs w:val="20"/>
              </w:rPr>
            </w:pPr>
          </w:p>
          <w:p w:rsidR="005F3845" w:rsidRDefault="005F3845" w:rsidP="005F3845">
            <w:pPr>
              <w:spacing w:after="0" w:line="240" w:lineRule="auto"/>
              <w:jc w:val="right"/>
              <w:rPr>
                <w:rFonts w:ascii="Times New Roman" w:eastAsia="Times New Roman" w:hAnsi="Times New Roman" w:cs="Times New Roman"/>
                <w:sz w:val="20"/>
                <w:szCs w:val="20"/>
              </w:rPr>
            </w:pPr>
          </w:p>
          <w:p w:rsidR="005F3845" w:rsidRPr="00DA1EFB" w:rsidRDefault="00DE7E3F"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96,1</w:t>
            </w:r>
          </w:p>
        </w:tc>
        <w:tc>
          <w:tcPr>
            <w:tcW w:w="1221" w:type="dxa"/>
            <w:tcBorders>
              <w:top w:val="nil"/>
              <w:left w:val="nil"/>
              <w:bottom w:val="single" w:sz="4" w:space="0" w:color="auto"/>
              <w:right w:val="single" w:sz="4" w:space="0" w:color="auto"/>
            </w:tcBorders>
            <w:shd w:val="clear" w:color="000000" w:fill="FFFFFF"/>
            <w:hideMark/>
          </w:tcPr>
          <w:p w:rsidR="005F3845" w:rsidRDefault="005F3845" w:rsidP="005F3845">
            <w:pPr>
              <w:spacing w:after="0" w:line="240" w:lineRule="auto"/>
              <w:jc w:val="right"/>
              <w:rPr>
                <w:rFonts w:ascii="Times New Roman" w:eastAsia="Times New Roman" w:hAnsi="Times New Roman" w:cs="Times New Roman"/>
                <w:sz w:val="20"/>
                <w:szCs w:val="20"/>
              </w:rPr>
            </w:pPr>
          </w:p>
          <w:p w:rsidR="005F3845" w:rsidRDefault="005F3845" w:rsidP="005F3845">
            <w:pPr>
              <w:spacing w:after="0" w:line="240" w:lineRule="auto"/>
              <w:jc w:val="right"/>
              <w:rPr>
                <w:rFonts w:ascii="Times New Roman" w:eastAsia="Times New Roman" w:hAnsi="Times New Roman" w:cs="Times New Roman"/>
                <w:sz w:val="20"/>
                <w:szCs w:val="20"/>
              </w:rPr>
            </w:pPr>
          </w:p>
          <w:p w:rsidR="005F3845" w:rsidRPr="00DA1EFB" w:rsidRDefault="002333FD"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114,9</w:t>
            </w:r>
          </w:p>
        </w:tc>
      </w:tr>
      <w:tr w:rsidR="005F3845" w:rsidRPr="00DA1EFB" w:rsidTr="00194CAE">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rsidR="005F3845" w:rsidRPr="00DA1EFB" w:rsidRDefault="005F3845" w:rsidP="005F3845">
            <w:pPr>
              <w:spacing w:after="0" w:line="240" w:lineRule="auto"/>
              <w:rPr>
                <w:rFonts w:ascii="Times New Roman" w:eastAsia="Times New Roman" w:hAnsi="Times New Roman" w:cs="Times New Roman"/>
                <w:sz w:val="20"/>
                <w:szCs w:val="20"/>
              </w:rPr>
            </w:pPr>
            <w:proofErr w:type="gramStart"/>
            <w:r w:rsidRPr="00DA1EFB">
              <w:rPr>
                <w:rFonts w:ascii="Times New Roman" w:eastAsia="Times New Roman" w:hAnsi="Times New Roman" w:cs="Times New Roman"/>
                <w:sz w:val="20"/>
                <w:szCs w:val="20"/>
              </w:rPr>
              <w:t>Финансовое</w:t>
            </w:r>
            <w:proofErr w:type="gramEnd"/>
            <w:r w:rsidRPr="00DA1EFB">
              <w:rPr>
                <w:rFonts w:ascii="Times New Roman" w:eastAsia="Times New Roman" w:hAnsi="Times New Roman" w:cs="Times New Roman"/>
                <w:sz w:val="20"/>
                <w:szCs w:val="20"/>
              </w:rPr>
              <w:t xml:space="preserve"> управление администрации </w:t>
            </w:r>
            <w:r w:rsidRPr="00DA1EFB">
              <w:rPr>
                <w:rFonts w:ascii="Times New Roman" w:eastAsia="Times New Roman" w:hAnsi="Times New Roman" w:cs="Times New Roman"/>
                <w:sz w:val="20"/>
                <w:szCs w:val="20"/>
              </w:rPr>
              <w:lastRenderedPageBreak/>
              <w:t>К</w:t>
            </w:r>
            <w:r>
              <w:rPr>
                <w:rFonts w:ascii="Times New Roman" w:eastAsia="Times New Roman" w:hAnsi="Times New Roman" w:cs="Times New Roman"/>
                <w:sz w:val="20"/>
                <w:szCs w:val="20"/>
              </w:rPr>
              <w:t>раснотуранского</w:t>
            </w:r>
            <w:r w:rsidRPr="00DA1EFB">
              <w:rPr>
                <w:rFonts w:ascii="Times New Roman" w:eastAsia="Times New Roman" w:hAnsi="Times New Roman" w:cs="Times New Roman"/>
                <w:sz w:val="20"/>
                <w:szCs w:val="20"/>
              </w:rPr>
              <w:t xml:space="preserve"> района</w:t>
            </w:r>
          </w:p>
        </w:tc>
        <w:tc>
          <w:tcPr>
            <w:tcW w:w="1159" w:type="dxa"/>
            <w:tcBorders>
              <w:top w:val="nil"/>
              <w:left w:val="single" w:sz="4" w:space="0" w:color="auto"/>
              <w:bottom w:val="single" w:sz="4" w:space="0" w:color="auto"/>
              <w:right w:val="nil"/>
            </w:tcBorders>
            <w:shd w:val="clear" w:color="000000" w:fill="FFFFFF"/>
            <w:vAlign w:val="center"/>
            <w:hideMark/>
          </w:tcPr>
          <w:p w:rsidR="005F3845" w:rsidRPr="00DA1EFB" w:rsidRDefault="005F3845"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149500,4</w:t>
            </w:r>
          </w:p>
        </w:tc>
        <w:tc>
          <w:tcPr>
            <w:tcW w:w="1251" w:type="dxa"/>
            <w:tcBorders>
              <w:top w:val="nil"/>
              <w:left w:val="single" w:sz="4" w:space="0" w:color="auto"/>
              <w:bottom w:val="single" w:sz="4" w:space="0" w:color="auto"/>
              <w:right w:val="nil"/>
            </w:tcBorders>
            <w:shd w:val="clear" w:color="000000" w:fill="FFFFFF"/>
            <w:vAlign w:val="center"/>
            <w:hideMark/>
          </w:tcPr>
          <w:p w:rsidR="005F3845" w:rsidRPr="00DA1EFB" w:rsidRDefault="005F3845"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123282,0</w:t>
            </w:r>
          </w:p>
        </w:tc>
        <w:tc>
          <w:tcPr>
            <w:tcW w:w="1275" w:type="dxa"/>
            <w:tcBorders>
              <w:top w:val="nil"/>
              <w:left w:val="single" w:sz="4" w:space="0" w:color="auto"/>
              <w:bottom w:val="single" w:sz="4" w:space="0" w:color="auto"/>
              <w:right w:val="nil"/>
            </w:tcBorders>
            <w:shd w:val="clear" w:color="000000" w:fill="FFFFFF"/>
            <w:vAlign w:val="center"/>
            <w:hideMark/>
          </w:tcPr>
          <w:p w:rsidR="005F3845" w:rsidRPr="00DA1EFB" w:rsidRDefault="005F3845"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123204,9</w:t>
            </w:r>
          </w:p>
        </w:tc>
        <w:tc>
          <w:tcPr>
            <w:tcW w:w="802" w:type="dxa"/>
            <w:tcBorders>
              <w:top w:val="single" w:sz="4" w:space="0" w:color="auto"/>
              <w:left w:val="single" w:sz="4" w:space="0" w:color="auto"/>
              <w:bottom w:val="single" w:sz="4" w:space="0" w:color="auto"/>
              <w:right w:val="single" w:sz="4" w:space="0" w:color="auto"/>
            </w:tcBorders>
            <w:shd w:val="clear" w:color="000000" w:fill="FFFFFF"/>
          </w:tcPr>
          <w:p w:rsidR="005F3845" w:rsidRDefault="005F3845" w:rsidP="005F3845">
            <w:pPr>
              <w:spacing w:after="0" w:line="240" w:lineRule="auto"/>
              <w:jc w:val="right"/>
              <w:rPr>
                <w:rFonts w:ascii="Times New Roman" w:eastAsia="Times New Roman" w:hAnsi="Times New Roman" w:cs="Times New Roman"/>
                <w:sz w:val="20"/>
                <w:szCs w:val="20"/>
              </w:rPr>
            </w:pPr>
          </w:p>
          <w:p w:rsidR="005F3845" w:rsidRDefault="005F3845" w:rsidP="005F3845">
            <w:pPr>
              <w:spacing w:after="0" w:line="240" w:lineRule="auto"/>
              <w:jc w:val="right"/>
              <w:rPr>
                <w:rFonts w:ascii="Times New Roman" w:eastAsia="Times New Roman" w:hAnsi="Times New Roman" w:cs="Times New Roman"/>
                <w:sz w:val="20"/>
                <w:szCs w:val="20"/>
              </w:rPr>
            </w:pPr>
          </w:p>
          <w:p w:rsidR="005F3845" w:rsidRDefault="00DE7E3F"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12,4</w:t>
            </w:r>
          </w:p>
        </w:tc>
        <w:tc>
          <w:tcPr>
            <w:tcW w:w="1276" w:type="dxa"/>
            <w:tcBorders>
              <w:top w:val="nil"/>
              <w:left w:val="single" w:sz="4" w:space="0" w:color="auto"/>
              <w:bottom w:val="single" w:sz="4" w:space="0" w:color="auto"/>
              <w:right w:val="single" w:sz="4" w:space="0" w:color="auto"/>
            </w:tcBorders>
            <w:shd w:val="clear" w:color="000000" w:fill="FFFFFF"/>
            <w:hideMark/>
          </w:tcPr>
          <w:p w:rsidR="005F3845" w:rsidRDefault="005F3845" w:rsidP="005F3845">
            <w:pPr>
              <w:spacing w:after="0" w:line="240" w:lineRule="auto"/>
              <w:jc w:val="right"/>
              <w:rPr>
                <w:rFonts w:ascii="Times New Roman" w:eastAsia="Times New Roman" w:hAnsi="Times New Roman" w:cs="Times New Roman"/>
                <w:sz w:val="20"/>
                <w:szCs w:val="20"/>
              </w:rPr>
            </w:pPr>
          </w:p>
          <w:p w:rsidR="005F3845" w:rsidRDefault="005F3845" w:rsidP="005F3845">
            <w:pPr>
              <w:spacing w:after="0" w:line="240" w:lineRule="auto"/>
              <w:jc w:val="right"/>
              <w:rPr>
                <w:rFonts w:ascii="Times New Roman" w:eastAsia="Times New Roman" w:hAnsi="Times New Roman" w:cs="Times New Roman"/>
                <w:sz w:val="20"/>
                <w:szCs w:val="20"/>
              </w:rPr>
            </w:pPr>
          </w:p>
          <w:p w:rsidR="005F3845" w:rsidRPr="00DA1EFB" w:rsidRDefault="005F3845" w:rsidP="00DE7E3F">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DE7E3F">
              <w:rPr>
                <w:rFonts w:ascii="Times New Roman" w:eastAsia="Times New Roman" w:hAnsi="Times New Roman" w:cs="Times New Roman"/>
                <w:sz w:val="20"/>
                <w:szCs w:val="20"/>
              </w:rPr>
              <w:t>77,1</w:t>
            </w:r>
          </w:p>
        </w:tc>
        <w:tc>
          <w:tcPr>
            <w:tcW w:w="1276" w:type="dxa"/>
            <w:tcBorders>
              <w:top w:val="nil"/>
              <w:left w:val="nil"/>
              <w:bottom w:val="single" w:sz="4" w:space="0" w:color="auto"/>
              <w:right w:val="single" w:sz="4" w:space="0" w:color="auto"/>
            </w:tcBorders>
            <w:shd w:val="clear" w:color="000000" w:fill="FFFFFF"/>
            <w:hideMark/>
          </w:tcPr>
          <w:p w:rsidR="005F3845" w:rsidRDefault="005F3845" w:rsidP="005F3845">
            <w:pPr>
              <w:spacing w:after="0" w:line="240" w:lineRule="auto"/>
              <w:jc w:val="right"/>
              <w:rPr>
                <w:rFonts w:ascii="Times New Roman" w:eastAsia="Times New Roman" w:hAnsi="Times New Roman" w:cs="Times New Roman"/>
                <w:sz w:val="20"/>
                <w:szCs w:val="20"/>
              </w:rPr>
            </w:pPr>
          </w:p>
          <w:p w:rsidR="005F3845" w:rsidRDefault="005F3845" w:rsidP="005F3845">
            <w:pPr>
              <w:spacing w:after="0" w:line="240" w:lineRule="auto"/>
              <w:jc w:val="right"/>
              <w:rPr>
                <w:rFonts w:ascii="Times New Roman" w:eastAsia="Times New Roman" w:hAnsi="Times New Roman" w:cs="Times New Roman"/>
                <w:sz w:val="20"/>
                <w:szCs w:val="20"/>
              </w:rPr>
            </w:pPr>
          </w:p>
          <w:p w:rsidR="005F3845" w:rsidRPr="00DA1EFB" w:rsidRDefault="002333FD"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99,9</w:t>
            </w:r>
          </w:p>
        </w:tc>
        <w:tc>
          <w:tcPr>
            <w:tcW w:w="1221" w:type="dxa"/>
            <w:tcBorders>
              <w:top w:val="nil"/>
              <w:left w:val="nil"/>
              <w:bottom w:val="single" w:sz="4" w:space="0" w:color="auto"/>
              <w:right w:val="single" w:sz="4" w:space="0" w:color="auto"/>
            </w:tcBorders>
            <w:shd w:val="clear" w:color="000000" w:fill="FFFFFF"/>
            <w:hideMark/>
          </w:tcPr>
          <w:p w:rsidR="005F3845" w:rsidRDefault="005F3845" w:rsidP="005F3845">
            <w:pPr>
              <w:spacing w:after="0" w:line="240" w:lineRule="auto"/>
              <w:jc w:val="right"/>
              <w:rPr>
                <w:rFonts w:ascii="Times New Roman" w:eastAsia="Times New Roman" w:hAnsi="Times New Roman" w:cs="Times New Roman"/>
                <w:sz w:val="20"/>
                <w:szCs w:val="20"/>
              </w:rPr>
            </w:pPr>
          </w:p>
          <w:p w:rsidR="005F3845" w:rsidRDefault="005F3845" w:rsidP="005F3845">
            <w:pPr>
              <w:spacing w:after="0" w:line="240" w:lineRule="auto"/>
              <w:jc w:val="right"/>
              <w:rPr>
                <w:rFonts w:ascii="Times New Roman" w:eastAsia="Times New Roman" w:hAnsi="Times New Roman" w:cs="Times New Roman"/>
                <w:sz w:val="20"/>
                <w:szCs w:val="20"/>
              </w:rPr>
            </w:pPr>
          </w:p>
          <w:p w:rsidR="005F3845" w:rsidRPr="00DA1EFB" w:rsidRDefault="002333FD"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82,4</w:t>
            </w:r>
          </w:p>
        </w:tc>
      </w:tr>
      <w:tr w:rsidR="005F3845" w:rsidRPr="00DA1EFB" w:rsidTr="00194CAE">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rsidR="005F3845" w:rsidRPr="002332C6" w:rsidRDefault="005F3845" w:rsidP="005F3845">
            <w:pPr>
              <w:spacing w:after="0" w:line="240" w:lineRule="auto"/>
              <w:rPr>
                <w:rFonts w:ascii="Times New Roman" w:eastAsia="Times New Roman" w:hAnsi="Times New Roman" w:cs="Times New Roman"/>
                <w:sz w:val="20"/>
                <w:szCs w:val="20"/>
              </w:rPr>
            </w:pPr>
            <w:r w:rsidRPr="002332C6">
              <w:rPr>
                <w:rFonts w:ascii="Times New Roman" w:eastAsia="Times New Roman" w:hAnsi="Times New Roman" w:cs="Times New Roman"/>
                <w:sz w:val="20"/>
                <w:szCs w:val="20"/>
              </w:rPr>
              <w:lastRenderedPageBreak/>
              <w:t>Отдел культуры, молодежи</w:t>
            </w:r>
          </w:p>
          <w:p w:rsidR="005F3845" w:rsidRPr="002332C6" w:rsidRDefault="005F3845" w:rsidP="005F3845">
            <w:pPr>
              <w:spacing w:after="0" w:line="240" w:lineRule="auto"/>
              <w:rPr>
                <w:rFonts w:ascii="Times New Roman" w:eastAsia="Times New Roman" w:hAnsi="Times New Roman" w:cs="Times New Roman"/>
                <w:sz w:val="20"/>
                <w:szCs w:val="20"/>
              </w:rPr>
            </w:pPr>
            <w:r w:rsidRPr="002332C6">
              <w:rPr>
                <w:rFonts w:ascii="Times New Roman" w:eastAsia="Times New Roman" w:hAnsi="Times New Roman" w:cs="Times New Roman"/>
                <w:sz w:val="20"/>
                <w:szCs w:val="20"/>
              </w:rPr>
              <w:t>и спорта администрации</w:t>
            </w:r>
          </w:p>
          <w:p w:rsidR="005F3845" w:rsidRPr="00DA1EFB" w:rsidRDefault="005F3845" w:rsidP="005F3845">
            <w:pPr>
              <w:spacing w:after="0" w:line="240" w:lineRule="auto"/>
              <w:rPr>
                <w:rFonts w:ascii="Times New Roman" w:eastAsia="Times New Roman" w:hAnsi="Times New Roman" w:cs="Times New Roman"/>
                <w:sz w:val="20"/>
                <w:szCs w:val="20"/>
              </w:rPr>
            </w:pPr>
            <w:r w:rsidRPr="002332C6">
              <w:rPr>
                <w:rFonts w:ascii="Times New Roman" w:eastAsia="Times New Roman" w:hAnsi="Times New Roman" w:cs="Times New Roman"/>
                <w:sz w:val="20"/>
                <w:szCs w:val="20"/>
              </w:rPr>
              <w:t>Краснотуранского района</w:t>
            </w:r>
          </w:p>
        </w:tc>
        <w:tc>
          <w:tcPr>
            <w:tcW w:w="1159" w:type="dxa"/>
            <w:tcBorders>
              <w:top w:val="nil"/>
              <w:left w:val="single" w:sz="4" w:space="0" w:color="auto"/>
              <w:bottom w:val="single" w:sz="4" w:space="0" w:color="auto"/>
              <w:right w:val="nil"/>
            </w:tcBorders>
            <w:shd w:val="clear" w:color="000000" w:fill="FFFFFF"/>
            <w:vAlign w:val="center"/>
            <w:hideMark/>
          </w:tcPr>
          <w:p w:rsidR="005F3845" w:rsidRPr="00DA1EFB" w:rsidRDefault="005F3845"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103347,5</w:t>
            </w:r>
          </w:p>
        </w:tc>
        <w:tc>
          <w:tcPr>
            <w:tcW w:w="1251" w:type="dxa"/>
            <w:tcBorders>
              <w:top w:val="nil"/>
              <w:left w:val="single" w:sz="4" w:space="0" w:color="auto"/>
              <w:bottom w:val="single" w:sz="4" w:space="0" w:color="auto"/>
              <w:right w:val="nil"/>
            </w:tcBorders>
            <w:shd w:val="clear" w:color="000000" w:fill="FFFFFF"/>
            <w:vAlign w:val="center"/>
            <w:hideMark/>
          </w:tcPr>
          <w:p w:rsidR="005F3845" w:rsidRPr="00DA1EFB" w:rsidRDefault="00034150"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123361,9</w:t>
            </w:r>
          </w:p>
        </w:tc>
        <w:tc>
          <w:tcPr>
            <w:tcW w:w="1275" w:type="dxa"/>
            <w:tcBorders>
              <w:top w:val="nil"/>
              <w:left w:val="single" w:sz="4" w:space="0" w:color="auto"/>
              <w:bottom w:val="single" w:sz="4" w:space="0" w:color="auto"/>
              <w:right w:val="nil"/>
            </w:tcBorders>
            <w:shd w:val="clear" w:color="000000" w:fill="FFFFFF"/>
            <w:vAlign w:val="center"/>
            <w:hideMark/>
          </w:tcPr>
          <w:p w:rsidR="005F3845" w:rsidRPr="00DA1EFB" w:rsidRDefault="00034150"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123356,9</w:t>
            </w:r>
          </w:p>
        </w:tc>
        <w:tc>
          <w:tcPr>
            <w:tcW w:w="802" w:type="dxa"/>
            <w:tcBorders>
              <w:top w:val="single" w:sz="4" w:space="0" w:color="auto"/>
              <w:left w:val="single" w:sz="4" w:space="0" w:color="auto"/>
              <w:bottom w:val="single" w:sz="4" w:space="0" w:color="auto"/>
              <w:right w:val="single" w:sz="4" w:space="0" w:color="auto"/>
            </w:tcBorders>
            <w:shd w:val="clear" w:color="000000" w:fill="FFFFFF"/>
          </w:tcPr>
          <w:p w:rsidR="005F3845" w:rsidRDefault="005F3845" w:rsidP="005F3845">
            <w:pPr>
              <w:spacing w:after="0" w:line="240" w:lineRule="auto"/>
              <w:jc w:val="right"/>
              <w:rPr>
                <w:rFonts w:ascii="Times New Roman" w:eastAsia="Times New Roman" w:hAnsi="Times New Roman" w:cs="Times New Roman"/>
                <w:sz w:val="20"/>
                <w:szCs w:val="20"/>
              </w:rPr>
            </w:pPr>
          </w:p>
          <w:p w:rsidR="005F3845" w:rsidRDefault="005F3845" w:rsidP="005F3845">
            <w:pPr>
              <w:spacing w:after="0" w:line="240" w:lineRule="auto"/>
              <w:jc w:val="right"/>
              <w:rPr>
                <w:rFonts w:ascii="Times New Roman" w:eastAsia="Times New Roman" w:hAnsi="Times New Roman" w:cs="Times New Roman"/>
                <w:sz w:val="20"/>
                <w:szCs w:val="20"/>
              </w:rPr>
            </w:pPr>
          </w:p>
          <w:p w:rsidR="005F3845" w:rsidRDefault="005F3845" w:rsidP="005F3845">
            <w:pPr>
              <w:spacing w:after="0" w:line="240" w:lineRule="auto"/>
              <w:jc w:val="right"/>
              <w:rPr>
                <w:rFonts w:ascii="Times New Roman" w:eastAsia="Times New Roman" w:hAnsi="Times New Roman" w:cs="Times New Roman"/>
                <w:sz w:val="20"/>
                <w:szCs w:val="20"/>
              </w:rPr>
            </w:pPr>
          </w:p>
          <w:p w:rsidR="00DE7E3F" w:rsidRDefault="00DE7E3F" w:rsidP="00DE7E3F">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276" w:type="dxa"/>
            <w:tcBorders>
              <w:top w:val="nil"/>
              <w:left w:val="single" w:sz="4" w:space="0" w:color="auto"/>
              <w:bottom w:val="single" w:sz="4" w:space="0" w:color="auto"/>
              <w:right w:val="single" w:sz="4" w:space="0" w:color="auto"/>
            </w:tcBorders>
            <w:shd w:val="clear" w:color="000000" w:fill="FFFFFF"/>
            <w:hideMark/>
          </w:tcPr>
          <w:p w:rsidR="005F3845" w:rsidRDefault="005F3845" w:rsidP="005F3845">
            <w:pPr>
              <w:spacing w:after="0" w:line="240" w:lineRule="auto"/>
              <w:jc w:val="right"/>
              <w:rPr>
                <w:rFonts w:ascii="Times New Roman" w:eastAsia="Times New Roman" w:hAnsi="Times New Roman" w:cs="Times New Roman"/>
                <w:sz w:val="20"/>
                <w:szCs w:val="20"/>
              </w:rPr>
            </w:pPr>
          </w:p>
          <w:p w:rsidR="002333FD" w:rsidRDefault="002333FD" w:rsidP="00DE7E3F">
            <w:pPr>
              <w:spacing w:after="0" w:line="240" w:lineRule="auto"/>
              <w:jc w:val="right"/>
              <w:rPr>
                <w:rFonts w:ascii="Times New Roman" w:eastAsia="Times New Roman" w:hAnsi="Times New Roman" w:cs="Times New Roman"/>
                <w:sz w:val="20"/>
                <w:szCs w:val="20"/>
              </w:rPr>
            </w:pPr>
          </w:p>
          <w:p w:rsidR="005F3845" w:rsidRPr="00DA1EFB" w:rsidRDefault="00DE7E3F" w:rsidP="00DE7E3F">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76" w:type="dxa"/>
            <w:tcBorders>
              <w:top w:val="nil"/>
              <w:left w:val="nil"/>
              <w:bottom w:val="single" w:sz="4" w:space="0" w:color="auto"/>
              <w:right w:val="single" w:sz="4" w:space="0" w:color="auto"/>
            </w:tcBorders>
            <w:shd w:val="clear" w:color="000000" w:fill="FFFFFF"/>
            <w:hideMark/>
          </w:tcPr>
          <w:p w:rsidR="005F3845" w:rsidRDefault="005F3845" w:rsidP="005F3845">
            <w:pPr>
              <w:spacing w:after="0" w:line="240" w:lineRule="auto"/>
              <w:jc w:val="right"/>
              <w:rPr>
                <w:rFonts w:ascii="Times New Roman" w:eastAsia="Times New Roman" w:hAnsi="Times New Roman" w:cs="Times New Roman"/>
                <w:sz w:val="20"/>
                <w:szCs w:val="20"/>
              </w:rPr>
            </w:pPr>
          </w:p>
          <w:p w:rsidR="005F3845" w:rsidRDefault="005F3845" w:rsidP="005F3845">
            <w:pPr>
              <w:spacing w:after="0" w:line="240" w:lineRule="auto"/>
              <w:jc w:val="right"/>
              <w:rPr>
                <w:rFonts w:ascii="Times New Roman" w:eastAsia="Times New Roman" w:hAnsi="Times New Roman" w:cs="Times New Roman"/>
                <w:sz w:val="20"/>
                <w:szCs w:val="20"/>
              </w:rPr>
            </w:pPr>
          </w:p>
          <w:p w:rsidR="005F3845" w:rsidRPr="00DA1EFB" w:rsidRDefault="005F3845"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1221" w:type="dxa"/>
            <w:tcBorders>
              <w:top w:val="nil"/>
              <w:left w:val="nil"/>
              <w:bottom w:val="single" w:sz="4" w:space="0" w:color="auto"/>
              <w:right w:val="single" w:sz="4" w:space="0" w:color="auto"/>
            </w:tcBorders>
            <w:shd w:val="clear" w:color="000000" w:fill="FFFFFF"/>
            <w:hideMark/>
          </w:tcPr>
          <w:p w:rsidR="005F3845" w:rsidRDefault="005F3845" w:rsidP="005F3845">
            <w:pPr>
              <w:spacing w:after="0" w:line="240" w:lineRule="auto"/>
              <w:jc w:val="right"/>
              <w:rPr>
                <w:rFonts w:ascii="Times New Roman" w:eastAsia="Times New Roman" w:hAnsi="Times New Roman" w:cs="Times New Roman"/>
                <w:sz w:val="20"/>
                <w:szCs w:val="20"/>
              </w:rPr>
            </w:pPr>
          </w:p>
          <w:p w:rsidR="005F3845" w:rsidRDefault="005F3845" w:rsidP="005F3845">
            <w:pPr>
              <w:spacing w:after="0" w:line="240" w:lineRule="auto"/>
              <w:jc w:val="right"/>
              <w:rPr>
                <w:rFonts w:ascii="Times New Roman" w:eastAsia="Times New Roman" w:hAnsi="Times New Roman" w:cs="Times New Roman"/>
                <w:sz w:val="20"/>
                <w:szCs w:val="20"/>
              </w:rPr>
            </w:pPr>
          </w:p>
          <w:p w:rsidR="005F3845" w:rsidRPr="00DA1EFB" w:rsidRDefault="002333FD" w:rsidP="005F384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119,4</w:t>
            </w:r>
          </w:p>
        </w:tc>
      </w:tr>
      <w:tr w:rsidR="005F3845" w:rsidRPr="00DA1EFB" w:rsidTr="00194CAE">
        <w:trPr>
          <w:trHeight w:val="510"/>
        </w:trPr>
        <w:tc>
          <w:tcPr>
            <w:tcW w:w="2000" w:type="dxa"/>
            <w:tcBorders>
              <w:top w:val="nil"/>
              <w:left w:val="single" w:sz="4" w:space="0" w:color="auto"/>
              <w:bottom w:val="single" w:sz="4" w:space="0" w:color="auto"/>
              <w:right w:val="single" w:sz="4" w:space="0" w:color="auto"/>
            </w:tcBorders>
            <w:shd w:val="clear" w:color="000000" w:fill="FFFFFF"/>
          </w:tcPr>
          <w:p w:rsidR="005F3845" w:rsidRDefault="00034150" w:rsidP="002057E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Контрольно-счетный орган </w:t>
            </w:r>
          </w:p>
          <w:p w:rsidR="00034150" w:rsidRPr="002332C6" w:rsidRDefault="00034150" w:rsidP="002057E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муниципального образования Краснотуранский район</w:t>
            </w:r>
          </w:p>
        </w:tc>
        <w:tc>
          <w:tcPr>
            <w:tcW w:w="1159" w:type="dxa"/>
            <w:tcBorders>
              <w:top w:val="nil"/>
              <w:left w:val="single" w:sz="4" w:space="0" w:color="auto"/>
              <w:bottom w:val="single" w:sz="4" w:space="0" w:color="auto"/>
              <w:right w:val="nil"/>
            </w:tcBorders>
            <w:shd w:val="clear" w:color="000000" w:fill="FFFFFF"/>
            <w:vAlign w:val="center"/>
          </w:tcPr>
          <w:p w:rsidR="005F3845" w:rsidRDefault="005F3845" w:rsidP="002057E0">
            <w:pPr>
              <w:spacing w:after="0" w:line="240" w:lineRule="auto"/>
              <w:jc w:val="right"/>
              <w:rPr>
                <w:rFonts w:ascii="Times New Roman" w:eastAsia="Times New Roman" w:hAnsi="Times New Roman" w:cs="Times New Roman"/>
                <w:sz w:val="20"/>
                <w:szCs w:val="20"/>
              </w:rPr>
            </w:pPr>
          </w:p>
        </w:tc>
        <w:tc>
          <w:tcPr>
            <w:tcW w:w="1251" w:type="dxa"/>
            <w:tcBorders>
              <w:top w:val="nil"/>
              <w:left w:val="single" w:sz="4" w:space="0" w:color="auto"/>
              <w:bottom w:val="single" w:sz="4" w:space="0" w:color="auto"/>
              <w:right w:val="nil"/>
            </w:tcBorders>
            <w:shd w:val="clear" w:color="000000" w:fill="FFFFFF"/>
            <w:vAlign w:val="center"/>
          </w:tcPr>
          <w:p w:rsidR="005F3845" w:rsidRPr="00034150" w:rsidRDefault="00034150" w:rsidP="002057E0">
            <w:pPr>
              <w:spacing w:after="0" w:line="240" w:lineRule="auto"/>
              <w:jc w:val="right"/>
              <w:rPr>
                <w:rFonts w:ascii="Times New Roman" w:eastAsia="Times New Roman" w:hAnsi="Times New Roman" w:cs="Times New Roman"/>
                <w:sz w:val="20"/>
                <w:szCs w:val="20"/>
              </w:rPr>
            </w:pPr>
            <w:r w:rsidRPr="00034150">
              <w:rPr>
                <w:rFonts w:ascii="Times New Roman" w:eastAsia="Times New Roman" w:hAnsi="Times New Roman" w:cs="Times New Roman"/>
                <w:sz w:val="20"/>
                <w:szCs w:val="20"/>
              </w:rPr>
              <w:t>993,0</w:t>
            </w:r>
          </w:p>
        </w:tc>
        <w:tc>
          <w:tcPr>
            <w:tcW w:w="1275" w:type="dxa"/>
            <w:tcBorders>
              <w:top w:val="nil"/>
              <w:left w:val="single" w:sz="4" w:space="0" w:color="auto"/>
              <w:bottom w:val="single" w:sz="4" w:space="0" w:color="auto"/>
              <w:right w:val="nil"/>
            </w:tcBorders>
            <w:shd w:val="clear" w:color="000000" w:fill="FFFFFF"/>
            <w:vAlign w:val="center"/>
          </w:tcPr>
          <w:p w:rsidR="005F3845" w:rsidRDefault="00034150" w:rsidP="002057E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992,8</w:t>
            </w:r>
          </w:p>
        </w:tc>
        <w:tc>
          <w:tcPr>
            <w:tcW w:w="802" w:type="dxa"/>
            <w:tcBorders>
              <w:top w:val="single" w:sz="4" w:space="0" w:color="auto"/>
              <w:left w:val="single" w:sz="4" w:space="0" w:color="auto"/>
              <w:bottom w:val="single" w:sz="4" w:space="0" w:color="auto"/>
              <w:right w:val="single" w:sz="4" w:space="0" w:color="auto"/>
            </w:tcBorders>
            <w:shd w:val="clear" w:color="000000" w:fill="FFFFFF"/>
          </w:tcPr>
          <w:p w:rsidR="005F3845" w:rsidRDefault="005F3845" w:rsidP="002057E0">
            <w:pPr>
              <w:spacing w:after="0" w:line="240" w:lineRule="auto"/>
              <w:jc w:val="right"/>
              <w:rPr>
                <w:rFonts w:ascii="Times New Roman" w:eastAsia="Times New Roman" w:hAnsi="Times New Roman" w:cs="Times New Roman"/>
                <w:sz w:val="20"/>
                <w:szCs w:val="20"/>
              </w:rPr>
            </w:pPr>
          </w:p>
          <w:p w:rsidR="00DE7E3F" w:rsidRDefault="00DE7E3F" w:rsidP="002057E0">
            <w:pPr>
              <w:spacing w:after="0" w:line="240" w:lineRule="auto"/>
              <w:jc w:val="right"/>
              <w:rPr>
                <w:rFonts w:ascii="Times New Roman" w:eastAsia="Times New Roman" w:hAnsi="Times New Roman" w:cs="Times New Roman"/>
                <w:sz w:val="20"/>
                <w:szCs w:val="20"/>
              </w:rPr>
            </w:pPr>
          </w:p>
          <w:p w:rsidR="00DE7E3F" w:rsidRDefault="00DE7E3F" w:rsidP="002057E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p w:rsidR="00DE7E3F" w:rsidRDefault="00DE7E3F" w:rsidP="002057E0">
            <w:pPr>
              <w:spacing w:after="0" w:line="240" w:lineRule="auto"/>
              <w:jc w:val="right"/>
              <w:rPr>
                <w:rFonts w:ascii="Times New Roman" w:eastAsia="Times New Roman" w:hAnsi="Times New Roman" w:cs="Times New Roman"/>
                <w:sz w:val="20"/>
                <w:szCs w:val="20"/>
              </w:rPr>
            </w:pPr>
          </w:p>
        </w:tc>
        <w:tc>
          <w:tcPr>
            <w:tcW w:w="1276" w:type="dxa"/>
            <w:tcBorders>
              <w:top w:val="nil"/>
              <w:left w:val="single" w:sz="4" w:space="0" w:color="auto"/>
              <w:bottom w:val="single" w:sz="4" w:space="0" w:color="auto"/>
              <w:right w:val="single" w:sz="4" w:space="0" w:color="auto"/>
            </w:tcBorders>
            <w:shd w:val="clear" w:color="000000" w:fill="FFFFFF"/>
          </w:tcPr>
          <w:p w:rsidR="005F3845" w:rsidRDefault="005F3845" w:rsidP="002057E0">
            <w:pPr>
              <w:spacing w:after="0" w:line="240" w:lineRule="auto"/>
              <w:jc w:val="right"/>
              <w:rPr>
                <w:rFonts w:ascii="Times New Roman" w:eastAsia="Times New Roman" w:hAnsi="Times New Roman" w:cs="Times New Roman"/>
                <w:sz w:val="20"/>
                <w:szCs w:val="20"/>
              </w:rPr>
            </w:pPr>
          </w:p>
          <w:p w:rsidR="00DE7E3F" w:rsidRDefault="00DE7E3F" w:rsidP="002057E0">
            <w:pPr>
              <w:spacing w:after="0" w:line="240" w:lineRule="auto"/>
              <w:jc w:val="right"/>
              <w:rPr>
                <w:rFonts w:ascii="Times New Roman" w:eastAsia="Times New Roman" w:hAnsi="Times New Roman" w:cs="Times New Roman"/>
                <w:sz w:val="20"/>
                <w:szCs w:val="20"/>
              </w:rPr>
            </w:pPr>
          </w:p>
          <w:p w:rsidR="00DE7E3F" w:rsidRDefault="00DE7E3F" w:rsidP="002057E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1276" w:type="dxa"/>
            <w:tcBorders>
              <w:top w:val="nil"/>
              <w:left w:val="nil"/>
              <w:bottom w:val="single" w:sz="4" w:space="0" w:color="auto"/>
              <w:right w:val="single" w:sz="4" w:space="0" w:color="auto"/>
            </w:tcBorders>
            <w:shd w:val="clear" w:color="000000" w:fill="FFFFFF"/>
          </w:tcPr>
          <w:p w:rsidR="005F3845" w:rsidRDefault="005F3845" w:rsidP="002057E0">
            <w:pPr>
              <w:spacing w:after="0" w:line="240" w:lineRule="auto"/>
              <w:jc w:val="right"/>
              <w:rPr>
                <w:rFonts w:ascii="Times New Roman" w:eastAsia="Times New Roman" w:hAnsi="Times New Roman" w:cs="Times New Roman"/>
                <w:sz w:val="20"/>
                <w:szCs w:val="20"/>
              </w:rPr>
            </w:pPr>
          </w:p>
          <w:p w:rsidR="00DE7E3F" w:rsidRDefault="00DE7E3F" w:rsidP="002057E0">
            <w:pPr>
              <w:spacing w:after="0" w:line="240" w:lineRule="auto"/>
              <w:jc w:val="right"/>
              <w:rPr>
                <w:rFonts w:ascii="Times New Roman" w:eastAsia="Times New Roman" w:hAnsi="Times New Roman" w:cs="Times New Roman"/>
                <w:sz w:val="20"/>
                <w:szCs w:val="20"/>
              </w:rPr>
            </w:pPr>
          </w:p>
          <w:p w:rsidR="00DE7E3F" w:rsidRDefault="00DE7E3F" w:rsidP="002057E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1221" w:type="dxa"/>
            <w:tcBorders>
              <w:top w:val="nil"/>
              <w:left w:val="nil"/>
              <w:bottom w:val="single" w:sz="4" w:space="0" w:color="auto"/>
              <w:right w:val="single" w:sz="4" w:space="0" w:color="auto"/>
            </w:tcBorders>
            <w:shd w:val="clear" w:color="000000" w:fill="FFFFFF"/>
          </w:tcPr>
          <w:p w:rsidR="005F3845" w:rsidRDefault="005F3845" w:rsidP="002057E0">
            <w:pPr>
              <w:spacing w:after="0" w:line="240" w:lineRule="auto"/>
              <w:jc w:val="right"/>
              <w:rPr>
                <w:rFonts w:ascii="Times New Roman" w:eastAsia="Times New Roman" w:hAnsi="Times New Roman" w:cs="Times New Roman"/>
                <w:sz w:val="20"/>
                <w:szCs w:val="20"/>
              </w:rPr>
            </w:pPr>
          </w:p>
          <w:p w:rsidR="002333FD" w:rsidRDefault="002333FD" w:rsidP="002057E0">
            <w:pPr>
              <w:spacing w:after="0" w:line="240" w:lineRule="auto"/>
              <w:jc w:val="right"/>
              <w:rPr>
                <w:rFonts w:ascii="Times New Roman" w:eastAsia="Times New Roman" w:hAnsi="Times New Roman" w:cs="Times New Roman"/>
                <w:sz w:val="20"/>
                <w:szCs w:val="20"/>
              </w:rPr>
            </w:pPr>
          </w:p>
          <w:p w:rsidR="002333FD" w:rsidRDefault="002333FD" w:rsidP="002057E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2057E0" w:rsidRPr="00DA1EFB" w:rsidTr="00194CAE">
        <w:trPr>
          <w:trHeight w:val="300"/>
        </w:trPr>
        <w:tc>
          <w:tcPr>
            <w:tcW w:w="2000" w:type="dxa"/>
            <w:tcBorders>
              <w:top w:val="nil"/>
              <w:left w:val="single" w:sz="4" w:space="0" w:color="auto"/>
              <w:bottom w:val="single" w:sz="4" w:space="0" w:color="auto"/>
              <w:right w:val="single" w:sz="4" w:space="0" w:color="auto"/>
            </w:tcBorders>
            <w:shd w:val="clear" w:color="000000" w:fill="FFFFFF"/>
            <w:hideMark/>
          </w:tcPr>
          <w:p w:rsidR="002057E0" w:rsidRPr="00DA1EFB" w:rsidRDefault="002057E0" w:rsidP="002057E0">
            <w:pPr>
              <w:spacing w:after="0" w:line="240" w:lineRule="auto"/>
              <w:rPr>
                <w:rFonts w:ascii="Times New Roman" w:eastAsia="Times New Roman" w:hAnsi="Times New Roman" w:cs="Times New Roman"/>
                <w:sz w:val="20"/>
                <w:szCs w:val="20"/>
              </w:rPr>
            </w:pPr>
            <w:r w:rsidRPr="00DA1EFB">
              <w:rPr>
                <w:rFonts w:ascii="Times New Roman" w:eastAsia="Times New Roman" w:hAnsi="Times New Roman" w:cs="Times New Roman"/>
                <w:sz w:val="20"/>
                <w:szCs w:val="20"/>
              </w:rPr>
              <w:t>ИТОГО</w:t>
            </w:r>
          </w:p>
        </w:tc>
        <w:tc>
          <w:tcPr>
            <w:tcW w:w="1159" w:type="dxa"/>
            <w:tcBorders>
              <w:top w:val="nil"/>
              <w:left w:val="nil"/>
              <w:bottom w:val="single" w:sz="4" w:space="0" w:color="auto"/>
              <w:right w:val="single" w:sz="4" w:space="0" w:color="auto"/>
            </w:tcBorders>
            <w:shd w:val="clear" w:color="000000" w:fill="FFFFFF"/>
            <w:hideMark/>
          </w:tcPr>
          <w:p w:rsidR="002057E0" w:rsidRPr="00DA1EFB" w:rsidRDefault="005F3845" w:rsidP="002057E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884179,0</w:t>
            </w:r>
          </w:p>
        </w:tc>
        <w:tc>
          <w:tcPr>
            <w:tcW w:w="1251" w:type="dxa"/>
            <w:tcBorders>
              <w:top w:val="nil"/>
              <w:left w:val="nil"/>
              <w:bottom w:val="single" w:sz="4" w:space="0" w:color="auto"/>
              <w:right w:val="single" w:sz="4" w:space="0" w:color="auto"/>
            </w:tcBorders>
            <w:shd w:val="clear" w:color="000000" w:fill="FFFFFF"/>
            <w:hideMark/>
          </w:tcPr>
          <w:p w:rsidR="002057E0" w:rsidRPr="00034150" w:rsidRDefault="00034150" w:rsidP="002057E0">
            <w:pPr>
              <w:spacing w:after="0" w:line="240" w:lineRule="auto"/>
              <w:jc w:val="right"/>
              <w:rPr>
                <w:rFonts w:ascii="Times New Roman" w:eastAsia="Times New Roman" w:hAnsi="Times New Roman" w:cs="Times New Roman"/>
                <w:sz w:val="20"/>
                <w:szCs w:val="20"/>
              </w:rPr>
            </w:pPr>
            <w:r w:rsidRPr="00034150">
              <w:rPr>
                <w:rFonts w:ascii="Times New Roman" w:eastAsia="Times New Roman" w:hAnsi="Times New Roman" w:cs="Times New Roman"/>
                <w:sz w:val="20"/>
                <w:szCs w:val="20"/>
              </w:rPr>
              <w:t>1034341,3</w:t>
            </w:r>
          </w:p>
        </w:tc>
        <w:tc>
          <w:tcPr>
            <w:tcW w:w="1275" w:type="dxa"/>
            <w:tcBorders>
              <w:top w:val="nil"/>
              <w:left w:val="nil"/>
              <w:bottom w:val="single" w:sz="4" w:space="0" w:color="auto"/>
              <w:right w:val="single" w:sz="4" w:space="0" w:color="auto"/>
            </w:tcBorders>
            <w:shd w:val="clear" w:color="000000" w:fill="FFFFFF"/>
            <w:hideMark/>
          </w:tcPr>
          <w:p w:rsidR="002057E0" w:rsidRPr="00DA1EFB" w:rsidRDefault="00034150" w:rsidP="002057E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994239,8</w:t>
            </w:r>
          </w:p>
        </w:tc>
        <w:tc>
          <w:tcPr>
            <w:tcW w:w="802" w:type="dxa"/>
            <w:tcBorders>
              <w:top w:val="single" w:sz="4" w:space="0" w:color="auto"/>
              <w:left w:val="nil"/>
              <w:bottom w:val="single" w:sz="4" w:space="0" w:color="auto"/>
              <w:right w:val="single" w:sz="4" w:space="0" w:color="auto"/>
            </w:tcBorders>
            <w:shd w:val="clear" w:color="000000" w:fill="FFFFFF"/>
          </w:tcPr>
          <w:p w:rsidR="002057E0" w:rsidRDefault="002057E0" w:rsidP="002057E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76" w:type="dxa"/>
            <w:tcBorders>
              <w:top w:val="nil"/>
              <w:left w:val="single" w:sz="4" w:space="0" w:color="auto"/>
              <w:bottom w:val="single" w:sz="4" w:space="0" w:color="auto"/>
              <w:right w:val="single" w:sz="4" w:space="0" w:color="auto"/>
            </w:tcBorders>
            <w:shd w:val="clear" w:color="000000" w:fill="FFFFFF"/>
            <w:hideMark/>
          </w:tcPr>
          <w:p w:rsidR="002057E0" w:rsidRPr="00DA1EFB" w:rsidRDefault="002057E0" w:rsidP="00DE7E3F">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EC4EDD">
              <w:rPr>
                <w:rFonts w:ascii="Times New Roman" w:eastAsia="Times New Roman" w:hAnsi="Times New Roman" w:cs="Times New Roman"/>
                <w:sz w:val="20"/>
                <w:szCs w:val="20"/>
              </w:rPr>
              <w:t>4</w:t>
            </w:r>
            <w:r w:rsidR="00DE7E3F">
              <w:rPr>
                <w:rFonts w:ascii="Times New Roman" w:eastAsia="Times New Roman" w:hAnsi="Times New Roman" w:cs="Times New Roman"/>
                <w:sz w:val="20"/>
                <w:szCs w:val="20"/>
              </w:rPr>
              <w:t>0101,5</w:t>
            </w:r>
          </w:p>
        </w:tc>
        <w:tc>
          <w:tcPr>
            <w:tcW w:w="1276" w:type="dxa"/>
            <w:tcBorders>
              <w:top w:val="nil"/>
              <w:left w:val="nil"/>
              <w:bottom w:val="single" w:sz="4" w:space="0" w:color="auto"/>
              <w:right w:val="single" w:sz="4" w:space="0" w:color="auto"/>
            </w:tcBorders>
            <w:shd w:val="clear" w:color="000000" w:fill="FFFFFF"/>
            <w:hideMark/>
          </w:tcPr>
          <w:p w:rsidR="002057E0" w:rsidRPr="00DA1EFB" w:rsidRDefault="00080187" w:rsidP="002057E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96,1</w:t>
            </w:r>
          </w:p>
        </w:tc>
        <w:tc>
          <w:tcPr>
            <w:tcW w:w="1221" w:type="dxa"/>
            <w:tcBorders>
              <w:top w:val="nil"/>
              <w:left w:val="nil"/>
              <w:bottom w:val="single" w:sz="4" w:space="0" w:color="auto"/>
              <w:right w:val="single" w:sz="4" w:space="0" w:color="auto"/>
            </w:tcBorders>
            <w:shd w:val="clear" w:color="000000" w:fill="FFFFFF"/>
            <w:hideMark/>
          </w:tcPr>
          <w:p w:rsidR="002057E0" w:rsidRPr="00DA1EFB" w:rsidRDefault="002333FD" w:rsidP="002057E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112,4</w:t>
            </w:r>
          </w:p>
        </w:tc>
      </w:tr>
    </w:tbl>
    <w:p w:rsidR="00F72215" w:rsidRDefault="00F72215" w:rsidP="00F653CC">
      <w:pPr>
        <w:pStyle w:val="Default"/>
        <w:ind w:right="-578"/>
        <w:jc w:val="both"/>
        <w:rPr>
          <w:rFonts w:eastAsia="Times New Roman"/>
          <w:sz w:val="28"/>
          <w:szCs w:val="28"/>
        </w:rPr>
      </w:pPr>
    </w:p>
    <w:p w:rsidR="00D2642C" w:rsidRPr="00D2642C" w:rsidRDefault="00D2642C" w:rsidP="00D2642C">
      <w:pPr>
        <w:suppressAutoHyphens/>
        <w:spacing w:before="28" w:after="0" w:line="240" w:lineRule="auto"/>
        <w:ind w:right="-11" w:firstLine="709"/>
        <w:jc w:val="both"/>
        <w:textAlignment w:val="baseline"/>
        <w:rPr>
          <w:rFonts w:ascii="Times New Roman" w:eastAsia="Calibri" w:hAnsi="Times New Roman" w:cs="Times New Roman"/>
          <w:kern w:val="1"/>
          <w:sz w:val="28"/>
          <w:szCs w:val="28"/>
          <w:lang w:eastAsia="ar-SA"/>
        </w:rPr>
      </w:pPr>
      <w:r w:rsidRPr="00D2642C">
        <w:rPr>
          <w:rFonts w:ascii="Times New Roman" w:eastAsia="Calibri" w:hAnsi="Times New Roman" w:cs="Times New Roman"/>
          <w:kern w:val="1"/>
          <w:sz w:val="28"/>
          <w:szCs w:val="28"/>
          <w:lang w:eastAsia="ar-SA"/>
        </w:rPr>
        <w:t xml:space="preserve">Информация об исполнении расходов </w:t>
      </w:r>
      <w:r>
        <w:rPr>
          <w:rFonts w:ascii="Times New Roman" w:eastAsia="Calibri" w:hAnsi="Times New Roman" w:cs="Times New Roman"/>
          <w:kern w:val="1"/>
          <w:sz w:val="28"/>
          <w:szCs w:val="28"/>
          <w:lang w:eastAsia="ar-SA"/>
        </w:rPr>
        <w:t>районного</w:t>
      </w:r>
      <w:r w:rsidRPr="00D2642C">
        <w:rPr>
          <w:rFonts w:ascii="Times New Roman" w:eastAsia="Calibri" w:hAnsi="Times New Roman" w:cs="Times New Roman"/>
          <w:kern w:val="1"/>
          <w:sz w:val="28"/>
          <w:szCs w:val="28"/>
          <w:lang w:eastAsia="ar-SA"/>
        </w:rPr>
        <w:t xml:space="preserve"> бюджета в 202</w:t>
      </w:r>
      <w:r>
        <w:rPr>
          <w:rFonts w:ascii="Times New Roman" w:eastAsia="Calibri" w:hAnsi="Times New Roman" w:cs="Times New Roman"/>
          <w:kern w:val="1"/>
          <w:sz w:val="28"/>
          <w:szCs w:val="28"/>
          <w:lang w:eastAsia="ar-SA"/>
        </w:rPr>
        <w:t>2</w:t>
      </w:r>
      <w:r w:rsidRPr="00D2642C">
        <w:rPr>
          <w:rFonts w:ascii="Times New Roman" w:eastAsia="Calibri" w:hAnsi="Times New Roman" w:cs="Times New Roman"/>
          <w:kern w:val="1"/>
          <w:sz w:val="28"/>
          <w:szCs w:val="28"/>
          <w:lang w:eastAsia="ar-SA"/>
        </w:rPr>
        <w:t xml:space="preserve"> году</w:t>
      </w:r>
      <w:r>
        <w:rPr>
          <w:rFonts w:ascii="Times New Roman" w:eastAsia="Calibri" w:hAnsi="Times New Roman" w:cs="Times New Roman"/>
          <w:kern w:val="1"/>
          <w:sz w:val="28"/>
          <w:szCs w:val="28"/>
          <w:lang w:eastAsia="ar-SA"/>
        </w:rPr>
        <w:t xml:space="preserve"> </w:t>
      </w:r>
      <w:r w:rsidRPr="00D2642C">
        <w:rPr>
          <w:rFonts w:ascii="Times New Roman" w:eastAsia="Calibri" w:hAnsi="Times New Roman" w:cs="Times New Roman"/>
          <w:i/>
          <w:iCs/>
          <w:kern w:val="1"/>
          <w:sz w:val="28"/>
          <w:szCs w:val="28"/>
          <w:lang w:eastAsia="ar-SA"/>
        </w:rPr>
        <w:t xml:space="preserve">в разрезе ведомственной структуры расходов </w:t>
      </w:r>
      <w:r w:rsidRPr="00D2642C">
        <w:rPr>
          <w:rFonts w:ascii="Times New Roman" w:eastAsia="Calibri" w:hAnsi="Times New Roman" w:cs="Times New Roman"/>
          <w:kern w:val="1"/>
          <w:sz w:val="28"/>
          <w:szCs w:val="28"/>
          <w:lang w:eastAsia="ar-SA"/>
        </w:rPr>
        <w:t xml:space="preserve">приведена в </w:t>
      </w:r>
      <w:r>
        <w:rPr>
          <w:rFonts w:ascii="Times New Roman" w:eastAsia="Calibri" w:hAnsi="Times New Roman" w:cs="Times New Roman"/>
          <w:kern w:val="1"/>
          <w:sz w:val="28"/>
          <w:szCs w:val="28"/>
          <w:lang w:eastAsia="ar-SA"/>
        </w:rPr>
        <w:t>таблице</w:t>
      </w:r>
      <w:r w:rsidRPr="00D2642C">
        <w:rPr>
          <w:rFonts w:ascii="Times New Roman" w:eastAsia="Calibri" w:hAnsi="Times New Roman" w:cs="Times New Roman"/>
          <w:kern w:val="1"/>
          <w:sz w:val="28"/>
          <w:szCs w:val="28"/>
          <w:lang w:eastAsia="ar-SA"/>
        </w:rPr>
        <w:t xml:space="preserve"> 3.</w:t>
      </w:r>
    </w:p>
    <w:p w:rsidR="00FE12A1" w:rsidRPr="0001045B" w:rsidRDefault="00E23945" w:rsidP="00F72215">
      <w:pPr>
        <w:suppressAutoHyphens/>
        <w:spacing w:before="28" w:after="0" w:line="240" w:lineRule="auto"/>
        <w:ind w:right="-11" w:firstLine="709"/>
        <w:jc w:val="both"/>
        <w:textAlignment w:val="baseline"/>
        <w:rPr>
          <w:rFonts w:ascii="Times New Roman" w:eastAsia="Calibri" w:hAnsi="Times New Roman" w:cs="Times New Roman"/>
          <w:kern w:val="1"/>
          <w:sz w:val="28"/>
          <w:szCs w:val="28"/>
          <w:lang w:eastAsia="ar-SA"/>
        </w:rPr>
      </w:pPr>
      <w:r w:rsidRPr="00001268">
        <w:rPr>
          <w:rFonts w:ascii="Times New Roman" w:eastAsia="Calibri" w:hAnsi="Times New Roman" w:cs="Times New Roman"/>
          <w:kern w:val="1"/>
          <w:sz w:val="28"/>
          <w:szCs w:val="28"/>
          <w:lang w:eastAsia="ar-SA"/>
        </w:rPr>
        <w:t xml:space="preserve">Рассматривая анализ исполнения районного бюджета в разрезе главных распорядителей бюджетных средств, можно отметить, что наибольший удельный вес </w:t>
      </w:r>
      <w:r w:rsidR="006401FE" w:rsidRPr="00001268">
        <w:rPr>
          <w:rFonts w:ascii="Times New Roman" w:eastAsia="Calibri" w:hAnsi="Times New Roman" w:cs="Times New Roman"/>
          <w:kern w:val="1"/>
          <w:sz w:val="28"/>
          <w:szCs w:val="28"/>
          <w:lang w:eastAsia="ar-SA"/>
        </w:rPr>
        <w:t>в общей структуре</w:t>
      </w:r>
      <w:r w:rsidR="006401FE">
        <w:rPr>
          <w:rFonts w:ascii="Times New Roman" w:eastAsia="Calibri" w:hAnsi="Times New Roman" w:cs="Times New Roman"/>
          <w:kern w:val="1"/>
          <w:sz w:val="28"/>
          <w:szCs w:val="28"/>
          <w:lang w:eastAsia="ar-SA"/>
        </w:rPr>
        <w:t xml:space="preserve"> расходов </w:t>
      </w:r>
      <w:r w:rsidR="006401FE" w:rsidRPr="00001268">
        <w:rPr>
          <w:rFonts w:ascii="Times New Roman" w:eastAsia="Calibri" w:hAnsi="Times New Roman" w:cs="Times New Roman"/>
          <w:kern w:val="1"/>
          <w:sz w:val="28"/>
          <w:szCs w:val="28"/>
          <w:lang w:eastAsia="ar-SA"/>
        </w:rPr>
        <w:t xml:space="preserve">занимает </w:t>
      </w:r>
      <w:r w:rsidR="00FE12A1">
        <w:rPr>
          <w:rFonts w:ascii="Times New Roman" w:eastAsia="Calibri" w:hAnsi="Times New Roman" w:cs="Times New Roman"/>
          <w:kern w:val="1"/>
          <w:sz w:val="28"/>
          <w:szCs w:val="28"/>
          <w:lang w:eastAsia="ar-SA"/>
        </w:rPr>
        <w:t>отдел</w:t>
      </w:r>
      <w:r w:rsidRPr="00001268">
        <w:rPr>
          <w:rFonts w:ascii="Times New Roman" w:eastAsia="Calibri" w:hAnsi="Times New Roman" w:cs="Times New Roman"/>
          <w:kern w:val="1"/>
          <w:sz w:val="28"/>
          <w:szCs w:val="28"/>
          <w:lang w:eastAsia="ar-SA"/>
        </w:rPr>
        <w:t xml:space="preserve"> образования администрации</w:t>
      </w:r>
      <w:r w:rsidR="00BA3C5F">
        <w:rPr>
          <w:rFonts w:ascii="Times New Roman" w:eastAsia="Calibri" w:hAnsi="Times New Roman" w:cs="Times New Roman"/>
          <w:kern w:val="1"/>
          <w:sz w:val="28"/>
          <w:szCs w:val="28"/>
          <w:lang w:eastAsia="ar-SA"/>
        </w:rPr>
        <w:t xml:space="preserve"> Краснотуранского</w:t>
      </w:r>
      <w:r w:rsidRPr="00001268">
        <w:rPr>
          <w:rFonts w:ascii="Times New Roman" w:eastAsia="Calibri" w:hAnsi="Times New Roman" w:cs="Times New Roman"/>
          <w:kern w:val="1"/>
          <w:sz w:val="28"/>
          <w:szCs w:val="28"/>
          <w:lang w:eastAsia="ar-SA"/>
        </w:rPr>
        <w:t xml:space="preserve"> района</w:t>
      </w:r>
      <w:r w:rsidR="006401FE">
        <w:rPr>
          <w:rFonts w:ascii="Times New Roman" w:eastAsia="Calibri" w:hAnsi="Times New Roman" w:cs="Times New Roman"/>
          <w:kern w:val="1"/>
          <w:sz w:val="28"/>
          <w:szCs w:val="28"/>
          <w:lang w:eastAsia="ar-SA"/>
        </w:rPr>
        <w:t xml:space="preserve"> – 57,7% или 573945,0 тыс. рублей </w:t>
      </w:r>
      <w:r w:rsidRPr="00001268">
        <w:rPr>
          <w:rFonts w:ascii="Times New Roman" w:eastAsia="Calibri" w:hAnsi="Times New Roman" w:cs="Times New Roman"/>
          <w:kern w:val="1"/>
          <w:sz w:val="28"/>
          <w:szCs w:val="28"/>
          <w:lang w:eastAsia="ar-SA"/>
        </w:rPr>
        <w:t>(</w:t>
      </w:r>
      <w:r w:rsidR="006401FE">
        <w:rPr>
          <w:rFonts w:ascii="Times New Roman" w:eastAsia="Calibri" w:hAnsi="Times New Roman" w:cs="Times New Roman"/>
          <w:kern w:val="1"/>
          <w:sz w:val="28"/>
          <w:szCs w:val="28"/>
          <w:lang w:eastAsia="ar-SA"/>
        </w:rPr>
        <w:t>2021 год -</w:t>
      </w:r>
      <w:r w:rsidRPr="00001268">
        <w:rPr>
          <w:rFonts w:ascii="Times New Roman" w:eastAsia="Calibri" w:hAnsi="Times New Roman" w:cs="Times New Roman"/>
          <w:kern w:val="1"/>
          <w:sz w:val="28"/>
          <w:szCs w:val="28"/>
          <w:lang w:eastAsia="ar-SA"/>
        </w:rPr>
        <w:t>5</w:t>
      </w:r>
      <w:r w:rsidR="00962049">
        <w:rPr>
          <w:rFonts w:ascii="Times New Roman" w:eastAsia="Calibri" w:hAnsi="Times New Roman" w:cs="Times New Roman"/>
          <w:kern w:val="1"/>
          <w:sz w:val="28"/>
          <w:szCs w:val="28"/>
          <w:lang w:eastAsia="ar-SA"/>
        </w:rPr>
        <w:t>6</w:t>
      </w:r>
      <w:r w:rsidRPr="00001268">
        <w:rPr>
          <w:rFonts w:ascii="Times New Roman" w:eastAsia="Calibri" w:hAnsi="Times New Roman" w:cs="Times New Roman"/>
          <w:kern w:val="1"/>
          <w:sz w:val="28"/>
          <w:szCs w:val="28"/>
          <w:lang w:eastAsia="ar-SA"/>
        </w:rPr>
        <w:t>,</w:t>
      </w:r>
      <w:r w:rsidR="00962049">
        <w:rPr>
          <w:rFonts w:ascii="Times New Roman" w:eastAsia="Calibri" w:hAnsi="Times New Roman" w:cs="Times New Roman"/>
          <w:kern w:val="1"/>
          <w:sz w:val="28"/>
          <w:szCs w:val="28"/>
          <w:lang w:eastAsia="ar-SA"/>
        </w:rPr>
        <w:t>5</w:t>
      </w:r>
      <w:r w:rsidRPr="00001268">
        <w:rPr>
          <w:rFonts w:ascii="Times New Roman" w:eastAsia="Calibri" w:hAnsi="Times New Roman" w:cs="Times New Roman"/>
          <w:kern w:val="1"/>
          <w:sz w:val="28"/>
          <w:szCs w:val="28"/>
          <w:lang w:eastAsia="ar-SA"/>
        </w:rPr>
        <w:t xml:space="preserve">% или </w:t>
      </w:r>
      <w:r w:rsidR="00962049">
        <w:rPr>
          <w:rFonts w:ascii="Times New Roman" w:eastAsia="Calibri" w:hAnsi="Times New Roman" w:cs="Times New Roman"/>
          <w:kern w:val="1"/>
          <w:sz w:val="28"/>
          <w:szCs w:val="28"/>
          <w:lang w:eastAsia="ar-SA"/>
        </w:rPr>
        <w:t>499644,3</w:t>
      </w:r>
      <w:r w:rsidR="008D5E14">
        <w:rPr>
          <w:rFonts w:ascii="Times New Roman" w:eastAsia="Calibri" w:hAnsi="Times New Roman" w:cs="Times New Roman"/>
          <w:kern w:val="1"/>
          <w:sz w:val="28"/>
          <w:szCs w:val="28"/>
          <w:lang w:eastAsia="ar-SA"/>
        </w:rPr>
        <w:t xml:space="preserve"> </w:t>
      </w:r>
      <w:r w:rsidR="006401FE">
        <w:rPr>
          <w:rFonts w:ascii="Times New Roman" w:eastAsia="Calibri" w:hAnsi="Times New Roman" w:cs="Times New Roman"/>
          <w:kern w:val="1"/>
          <w:sz w:val="28"/>
          <w:szCs w:val="28"/>
          <w:lang w:eastAsia="ar-SA"/>
        </w:rPr>
        <w:t>тыс. рублей</w:t>
      </w:r>
      <w:r w:rsidR="006401FE" w:rsidRPr="0001045B">
        <w:rPr>
          <w:rFonts w:ascii="Times New Roman" w:eastAsia="Calibri" w:hAnsi="Times New Roman" w:cs="Times New Roman"/>
          <w:kern w:val="1"/>
          <w:sz w:val="28"/>
          <w:szCs w:val="28"/>
          <w:lang w:eastAsia="ar-SA"/>
        </w:rPr>
        <w:t>).</w:t>
      </w:r>
      <w:r w:rsidR="00DA4149" w:rsidRPr="0001045B">
        <w:rPr>
          <w:rFonts w:ascii="Times New Roman" w:eastAsia="Calibri" w:hAnsi="Times New Roman" w:cs="Times New Roman"/>
          <w:kern w:val="1"/>
          <w:sz w:val="28"/>
          <w:szCs w:val="28"/>
          <w:lang w:eastAsia="ar-SA"/>
        </w:rPr>
        <w:t xml:space="preserve"> </w:t>
      </w:r>
      <w:proofErr w:type="gramStart"/>
      <w:r w:rsidR="00C07010" w:rsidRPr="0001045B">
        <w:rPr>
          <w:rFonts w:ascii="Times New Roman" w:eastAsia="Calibri" w:hAnsi="Times New Roman" w:cs="Times New Roman"/>
          <w:kern w:val="1"/>
          <w:sz w:val="28"/>
          <w:szCs w:val="28"/>
          <w:lang w:eastAsia="ar-SA"/>
        </w:rPr>
        <w:t xml:space="preserve">Администрация Краснотуранского района- 16,9% или 168431,7 тыс. рублей (2021 год-14,4% или 126910,4 тыс. рублей), </w:t>
      </w:r>
      <w:r w:rsidR="0001045B">
        <w:rPr>
          <w:rFonts w:ascii="Times New Roman" w:eastAsia="Calibri" w:hAnsi="Times New Roman" w:cs="Times New Roman"/>
          <w:kern w:val="1"/>
          <w:sz w:val="28"/>
          <w:szCs w:val="28"/>
          <w:lang w:eastAsia="ar-SA"/>
        </w:rPr>
        <w:t>Ф</w:t>
      </w:r>
      <w:r w:rsidR="00FE12A1" w:rsidRPr="0001045B">
        <w:rPr>
          <w:rFonts w:ascii="Times New Roman" w:eastAsia="Calibri" w:hAnsi="Times New Roman" w:cs="Times New Roman"/>
          <w:kern w:val="1"/>
          <w:sz w:val="28"/>
          <w:szCs w:val="28"/>
          <w:lang w:eastAsia="ar-SA"/>
        </w:rPr>
        <w:t>инансовое управление администрации</w:t>
      </w:r>
      <w:r w:rsidR="00BA3C5F" w:rsidRPr="0001045B">
        <w:rPr>
          <w:rFonts w:ascii="Times New Roman" w:eastAsia="Calibri" w:hAnsi="Times New Roman" w:cs="Times New Roman"/>
          <w:kern w:val="1"/>
          <w:sz w:val="28"/>
          <w:szCs w:val="28"/>
          <w:lang w:eastAsia="ar-SA"/>
        </w:rPr>
        <w:t xml:space="preserve"> Краснотуранского</w:t>
      </w:r>
      <w:r w:rsidR="00FE12A1" w:rsidRPr="0001045B">
        <w:rPr>
          <w:rFonts w:ascii="Times New Roman" w:eastAsia="Calibri" w:hAnsi="Times New Roman" w:cs="Times New Roman"/>
          <w:kern w:val="1"/>
          <w:sz w:val="28"/>
          <w:szCs w:val="28"/>
          <w:lang w:eastAsia="ar-SA"/>
        </w:rPr>
        <w:t xml:space="preserve"> района</w:t>
      </w:r>
      <w:r w:rsidR="00C07010" w:rsidRPr="0001045B">
        <w:rPr>
          <w:rFonts w:ascii="Times New Roman" w:eastAsia="Calibri" w:hAnsi="Times New Roman" w:cs="Times New Roman"/>
          <w:kern w:val="1"/>
          <w:sz w:val="28"/>
          <w:szCs w:val="28"/>
          <w:lang w:eastAsia="ar-SA"/>
        </w:rPr>
        <w:t>- 12,4% или 123204,9 тыс. рублей</w:t>
      </w:r>
      <w:r w:rsidR="00FE12A1" w:rsidRPr="0001045B">
        <w:rPr>
          <w:rFonts w:ascii="Times New Roman" w:eastAsia="Calibri" w:hAnsi="Times New Roman" w:cs="Times New Roman"/>
          <w:kern w:val="1"/>
          <w:sz w:val="28"/>
          <w:szCs w:val="28"/>
          <w:lang w:eastAsia="ar-SA"/>
        </w:rPr>
        <w:t xml:space="preserve"> (</w:t>
      </w:r>
      <w:r w:rsidR="006401FE" w:rsidRPr="0001045B">
        <w:rPr>
          <w:rFonts w:ascii="Times New Roman" w:eastAsia="Calibri" w:hAnsi="Times New Roman" w:cs="Times New Roman"/>
          <w:kern w:val="1"/>
          <w:sz w:val="28"/>
          <w:szCs w:val="28"/>
          <w:lang w:eastAsia="ar-SA"/>
        </w:rPr>
        <w:t>2021 год -</w:t>
      </w:r>
      <w:r w:rsidR="008D5E14" w:rsidRPr="0001045B">
        <w:rPr>
          <w:rFonts w:ascii="Times New Roman" w:eastAsia="Calibri" w:hAnsi="Times New Roman" w:cs="Times New Roman"/>
          <w:kern w:val="1"/>
          <w:sz w:val="28"/>
          <w:szCs w:val="28"/>
          <w:lang w:eastAsia="ar-SA"/>
        </w:rPr>
        <w:t>16,</w:t>
      </w:r>
      <w:r w:rsidR="00962049" w:rsidRPr="0001045B">
        <w:rPr>
          <w:rFonts w:ascii="Times New Roman" w:eastAsia="Calibri" w:hAnsi="Times New Roman" w:cs="Times New Roman"/>
          <w:kern w:val="1"/>
          <w:sz w:val="28"/>
          <w:szCs w:val="28"/>
          <w:lang w:eastAsia="ar-SA"/>
        </w:rPr>
        <w:t>9</w:t>
      </w:r>
      <w:r w:rsidR="00FE12A1" w:rsidRPr="0001045B">
        <w:rPr>
          <w:rFonts w:ascii="Times New Roman" w:eastAsia="Calibri" w:hAnsi="Times New Roman" w:cs="Times New Roman"/>
          <w:kern w:val="1"/>
          <w:sz w:val="28"/>
          <w:szCs w:val="28"/>
          <w:lang w:eastAsia="ar-SA"/>
        </w:rPr>
        <w:t xml:space="preserve">% или </w:t>
      </w:r>
      <w:r w:rsidR="00962049" w:rsidRPr="0001045B">
        <w:rPr>
          <w:rFonts w:ascii="Times New Roman" w:eastAsia="Calibri" w:hAnsi="Times New Roman" w:cs="Times New Roman"/>
          <w:kern w:val="1"/>
          <w:sz w:val="28"/>
          <w:szCs w:val="28"/>
          <w:lang w:eastAsia="ar-SA"/>
        </w:rPr>
        <w:t>149500,4</w:t>
      </w:r>
      <w:r w:rsidR="008D5E14" w:rsidRPr="0001045B">
        <w:rPr>
          <w:rFonts w:ascii="Times New Roman" w:eastAsia="Calibri" w:hAnsi="Times New Roman" w:cs="Times New Roman"/>
          <w:kern w:val="1"/>
          <w:sz w:val="28"/>
          <w:szCs w:val="28"/>
          <w:lang w:eastAsia="ar-SA"/>
        </w:rPr>
        <w:t xml:space="preserve"> </w:t>
      </w:r>
      <w:r w:rsidR="00FE12A1" w:rsidRPr="0001045B">
        <w:rPr>
          <w:rFonts w:ascii="Times New Roman" w:eastAsia="Calibri" w:hAnsi="Times New Roman" w:cs="Times New Roman"/>
          <w:kern w:val="1"/>
          <w:sz w:val="28"/>
          <w:szCs w:val="28"/>
          <w:lang w:eastAsia="ar-SA"/>
        </w:rPr>
        <w:t>тыс. рублей) и</w:t>
      </w:r>
      <w:r w:rsidRPr="0001045B">
        <w:rPr>
          <w:rFonts w:ascii="Times New Roman" w:eastAsia="Calibri" w:hAnsi="Times New Roman" w:cs="Times New Roman"/>
          <w:kern w:val="1"/>
          <w:sz w:val="28"/>
          <w:szCs w:val="28"/>
          <w:lang w:eastAsia="ar-SA"/>
        </w:rPr>
        <w:t xml:space="preserve"> </w:t>
      </w:r>
      <w:r w:rsidR="00FE12A1" w:rsidRPr="0001045B">
        <w:rPr>
          <w:rFonts w:ascii="Times New Roman" w:eastAsia="Times New Roman" w:hAnsi="Times New Roman" w:cs="Times New Roman"/>
          <w:sz w:val="28"/>
          <w:szCs w:val="28"/>
        </w:rPr>
        <w:t>отдел культуры, молодежи и спорта администрации Краснотуранского района</w:t>
      </w:r>
      <w:r w:rsidR="00C07010" w:rsidRPr="0001045B">
        <w:rPr>
          <w:rFonts w:ascii="Times New Roman" w:eastAsia="Times New Roman" w:hAnsi="Times New Roman" w:cs="Times New Roman"/>
          <w:sz w:val="28"/>
          <w:szCs w:val="28"/>
        </w:rPr>
        <w:t>- 12,5% или 123356,9 тыс. рублей</w:t>
      </w:r>
      <w:r w:rsidR="00FE12A1" w:rsidRPr="0001045B">
        <w:rPr>
          <w:rFonts w:ascii="Times New Roman" w:eastAsia="Times New Roman" w:hAnsi="Times New Roman" w:cs="Times New Roman"/>
          <w:sz w:val="28"/>
          <w:szCs w:val="28"/>
        </w:rPr>
        <w:t xml:space="preserve"> (</w:t>
      </w:r>
      <w:r w:rsidR="00C07010" w:rsidRPr="0001045B">
        <w:rPr>
          <w:rFonts w:ascii="Times New Roman" w:eastAsia="Times New Roman" w:hAnsi="Times New Roman" w:cs="Times New Roman"/>
          <w:sz w:val="28"/>
          <w:szCs w:val="28"/>
        </w:rPr>
        <w:t>2021 год-</w:t>
      </w:r>
      <w:r w:rsidR="00962049" w:rsidRPr="0001045B">
        <w:rPr>
          <w:rFonts w:ascii="Times New Roman" w:eastAsia="Times New Roman" w:hAnsi="Times New Roman" w:cs="Times New Roman"/>
          <w:sz w:val="28"/>
          <w:szCs w:val="28"/>
        </w:rPr>
        <w:t>11,7</w:t>
      </w:r>
      <w:r w:rsidR="00FE12A1" w:rsidRPr="0001045B">
        <w:rPr>
          <w:rFonts w:ascii="Times New Roman" w:eastAsia="Times New Roman" w:hAnsi="Times New Roman" w:cs="Times New Roman"/>
          <w:sz w:val="28"/>
          <w:szCs w:val="28"/>
        </w:rPr>
        <w:t xml:space="preserve">% или </w:t>
      </w:r>
      <w:r w:rsidR="00962049" w:rsidRPr="0001045B">
        <w:rPr>
          <w:rFonts w:ascii="Times New Roman" w:eastAsia="Times New Roman" w:hAnsi="Times New Roman" w:cs="Times New Roman"/>
          <w:sz w:val="28"/>
          <w:szCs w:val="28"/>
        </w:rPr>
        <w:t>103347,5</w:t>
      </w:r>
      <w:r w:rsidR="00DA4149" w:rsidRPr="0001045B">
        <w:rPr>
          <w:rFonts w:ascii="Times New Roman" w:eastAsia="Times New Roman" w:hAnsi="Times New Roman" w:cs="Times New Roman"/>
          <w:sz w:val="28"/>
          <w:szCs w:val="28"/>
        </w:rPr>
        <w:t xml:space="preserve"> тыс. рублей</w:t>
      </w:r>
      <w:r w:rsidR="00FE12A1" w:rsidRPr="0001045B">
        <w:rPr>
          <w:rFonts w:ascii="Times New Roman" w:eastAsia="Times New Roman" w:hAnsi="Times New Roman" w:cs="Times New Roman"/>
          <w:sz w:val="28"/>
          <w:szCs w:val="28"/>
        </w:rPr>
        <w:t>).</w:t>
      </w:r>
      <w:proofErr w:type="gramEnd"/>
    </w:p>
    <w:p w:rsidR="00DA4149" w:rsidRDefault="00DA4149" w:rsidP="00DA4149">
      <w:pPr>
        <w:spacing w:after="0" w:line="240" w:lineRule="auto"/>
        <w:jc w:val="both"/>
        <w:rPr>
          <w:rFonts w:ascii="Times New Roman" w:hAnsi="Times New Roman"/>
          <w:color w:val="000000"/>
          <w:sz w:val="28"/>
          <w:szCs w:val="28"/>
        </w:rPr>
      </w:pPr>
      <w:r w:rsidRPr="0001045B">
        <w:rPr>
          <w:rFonts w:ascii="Times New Roman" w:eastAsia="Calibri" w:hAnsi="Times New Roman" w:cs="Times New Roman"/>
          <w:kern w:val="1"/>
          <w:sz w:val="28"/>
          <w:szCs w:val="28"/>
          <w:lang w:eastAsia="ar-SA"/>
        </w:rPr>
        <w:t xml:space="preserve">         </w:t>
      </w:r>
      <w:proofErr w:type="gramStart"/>
      <w:r w:rsidR="00E23945" w:rsidRPr="0001045B">
        <w:rPr>
          <w:rFonts w:ascii="Times New Roman" w:eastAsia="Calibri" w:hAnsi="Times New Roman" w:cs="Times New Roman"/>
          <w:kern w:val="1"/>
          <w:sz w:val="28"/>
          <w:szCs w:val="28"/>
          <w:lang w:eastAsia="ar-SA"/>
        </w:rPr>
        <w:t>Наименьший удельный вес в общей структуре</w:t>
      </w:r>
      <w:r w:rsidRPr="0001045B">
        <w:rPr>
          <w:rFonts w:ascii="Times New Roman" w:eastAsia="Calibri" w:hAnsi="Times New Roman" w:cs="Times New Roman"/>
          <w:kern w:val="1"/>
          <w:sz w:val="28"/>
          <w:szCs w:val="28"/>
          <w:lang w:eastAsia="ar-SA"/>
        </w:rPr>
        <w:t xml:space="preserve"> расходов</w:t>
      </w:r>
      <w:r w:rsidR="00E23945" w:rsidRPr="0001045B">
        <w:rPr>
          <w:rFonts w:ascii="Times New Roman" w:eastAsia="Calibri" w:hAnsi="Times New Roman" w:cs="Times New Roman"/>
          <w:kern w:val="1"/>
          <w:sz w:val="28"/>
          <w:szCs w:val="28"/>
          <w:lang w:eastAsia="ar-SA"/>
        </w:rPr>
        <w:t xml:space="preserve"> занимает </w:t>
      </w:r>
      <w:r w:rsidR="00FE12A1" w:rsidRPr="0001045B">
        <w:rPr>
          <w:rFonts w:ascii="Times New Roman" w:eastAsia="Calibri" w:hAnsi="Times New Roman" w:cs="Times New Roman"/>
          <w:kern w:val="1"/>
          <w:sz w:val="28"/>
          <w:szCs w:val="28"/>
          <w:lang w:eastAsia="ar-SA"/>
        </w:rPr>
        <w:t>рай</w:t>
      </w:r>
      <w:r w:rsidR="004928C0" w:rsidRPr="0001045B">
        <w:rPr>
          <w:rFonts w:ascii="Times New Roman" w:eastAsia="Calibri" w:hAnsi="Times New Roman" w:cs="Times New Roman"/>
          <w:kern w:val="1"/>
          <w:sz w:val="28"/>
          <w:szCs w:val="28"/>
          <w:lang w:eastAsia="ar-SA"/>
        </w:rPr>
        <w:t>о</w:t>
      </w:r>
      <w:r w:rsidR="00FE12A1" w:rsidRPr="0001045B">
        <w:rPr>
          <w:rFonts w:ascii="Times New Roman" w:eastAsia="Calibri" w:hAnsi="Times New Roman" w:cs="Times New Roman"/>
          <w:kern w:val="1"/>
          <w:sz w:val="28"/>
          <w:szCs w:val="28"/>
          <w:lang w:eastAsia="ar-SA"/>
        </w:rPr>
        <w:t>нный Совет депутатов 0,</w:t>
      </w:r>
      <w:r w:rsidRPr="0001045B">
        <w:rPr>
          <w:rFonts w:ascii="Times New Roman" w:eastAsia="Calibri" w:hAnsi="Times New Roman" w:cs="Times New Roman"/>
          <w:kern w:val="1"/>
          <w:sz w:val="28"/>
          <w:szCs w:val="28"/>
          <w:lang w:eastAsia="ar-SA"/>
        </w:rPr>
        <w:t>4</w:t>
      </w:r>
      <w:r w:rsidR="00E23945" w:rsidRPr="0001045B">
        <w:rPr>
          <w:rFonts w:ascii="Times New Roman" w:eastAsia="Calibri" w:hAnsi="Times New Roman" w:cs="Times New Roman"/>
          <w:color w:val="000000"/>
          <w:kern w:val="1"/>
          <w:sz w:val="28"/>
          <w:szCs w:val="28"/>
          <w:lang w:eastAsia="ar-SA"/>
        </w:rPr>
        <w:t xml:space="preserve">% или </w:t>
      </w:r>
      <w:r w:rsidRPr="0001045B">
        <w:rPr>
          <w:rFonts w:ascii="Times New Roman" w:eastAsia="Calibri" w:hAnsi="Times New Roman" w:cs="Times New Roman"/>
          <w:color w:val="000000"/>
          <w:kern w:val="1"/>
          <w:sz w:val="28"/>
          <w:szCs w:val="28"/>
          <w:lang w:eastAsia="ar-SA"/>
        </w:rPr>
        <w:t>4308,5</w:t>
      </w:r>
      <w:r w:rsidR="00E23945" w:rsidRPr="0001045B">
        <w:rPr>
          <w:rFonts w:ascii="Times New Roman" w:eastAsia="Calibri" w:hAnsi="Times New Roman" w:cs="Times New Roman"/>
          <w:color w:val="000000"/>
          <w:kern w:val="1"/>
          <w:sz w:val="28"/>
          <w:szCs w:val="28"/>
          <w:lang w:eastAsia="ar-SA"/>
        </w:rPr>
        <w:t xml:space="preserve"> тыс. рублей</w:t>
      </w:r>
      <w:r w:rsidRPr="0001045B">
        <w:rPr>
          <w:rFonts w:ascii="Times New Roman" w:eastAsia="Calibri" w:hAnsi="Times New Roman" w:cs="Times New Roman"/>
          <w:color w:val="000000"/>
          <w:kern w:val="1"/>
          <w:sz w:val="28"/>
          <w:szCs w:val="28"/>
          <w:lang w:eastAsia="ar-SA"/>
        </w:rPr>
        <w:t xml:space="preserve"> (2021 год-0,5% или 4776,5 тыс. рублей), </w:t>
      </w:r>
      <w:r w:rsidR="009D72BF" w:rsidRPr="0001045B">
        <w:rPr>
          <w:rFonts w:ascii="Times New Roman" w:eastAsia="Calibri" w:hAnsi="Times New Roman" w:cs="Times New Roman"/>
          <w:color w:val="000000"/>
          <w:kern w:val="1"/>
          <w:sz w:val="28"/>
          <w:szCs w:val="28"/>
          <w:lang w:eastAsia="ar-SA"/>
        </w:rPr>
        <w:t>Контрольно-счетный орган МО Краснотуранский район  0,1%</w:t>
      </w:r>
      <w:r w:rsidR="009B1E21" w:rsidRPr="0001045B">
        <w:rPr>
          <w:rFonts w:ascii="Times New Roman" w:eastAsia="Calibri" w:hAnsi="Times New Roman" w:cs="Times New Roman"/>
          <w:color w:val="000000"/>
          <w:kern w:val="1"/>
          <w:sz w:val="28"/>
          <w:szCs w:val="28"/>
          <w:lang w:eastAsia="ar-SA"/>
        </w:rPr>
        <w:t xml:space="preserve"> или 992,8 тыс. рублей,  </w:t>
      </w:r>
      <w:r w:rsidRPr="0001045B">
        <w:rPr>
          <w:rFonts w:ascii="Times New Roman" w:hAnsi="Times New Roman"/>
          <w:color w:val="000000"/>
          <w:sz w:val="28"/>
          <w:szCs w:val="28"/>
        </w:rPr>
        <w:t>в связи с выходом из состава районного Совета депутатов и образованием ГРБС (юридического лица) контрольно-счетного органа МО Краснотуранский район.</w:t>
      </w:r>
      <w:r w:rsidRPr="00E745BF">
        <w:rPr>
          <w:rFonts w:ascii="Times New Roman" w:hAnsi="Times New Roman"/>
          <w:color w:val="000000"/>
          <w:sz w:val="28"/>
          <w:szCs w:val="28"/>
        </w:rPr>
        <w:t xml:space="preserve">  </w:t>
      </w:r>
      <w:proofErr w:type="gramEnd"/>
    </w:p>
    <w:p w:rsidR="009B1E21" w:rsidRDefault="009B1E21" w:rsidP="001F25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Наибольшие объемы неисполненных бюджетных назначений в </w:t>
      </w:r>
      <w:proofErr w:type="gramStart"/>
      <w:r>
        <w:rPr>
          <w:rFonts w:ascii="Times New Roman" w:hAnsi="Times New Roman" w:cs="Times New Roman"/>
          <w:sz w:val="28"/>
          <w:szCs w:val="28"/>
        </w:rPr>
        <w:t>стоимостном</w:t>
      </w:r>
      <w:proofErr w:type="gramEnd"/>
    </w:p>
    <w:p w:rsidR="00E5550D" w:rsidRDefault="009B1E21" w:rsidP="001F253C">
      <w:pPr>
        <w:spacing w:after="0" w:line="240" w:lineRule="auto"/>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выражении</w:t>
      </w:r>
      <w:proofErr w:type="gramEnd"/>
      <w:r>
        <w:rPr>
          <w:rFonts w:ascii="Times New Roman" w:hAnsi="Times New Roman" w:cs="Times New Roman"/>
          <w:sz w:val="28"/>
          <w:szCs w:val="28"/>
        </w:rPr>
        <w:t xml:space="preserve"> отмечены </w:t>
      </w:r>
      <w:r w:rsidRPr="001F253C">
        <w:rPr>
          <w:rFonts w:ascii="Times New Roman" w:hAnsi="Times New Roman" w:cs="Times New Roman"/>
          <w:sz w:val="28"/>
          <w:szCs w:val="28"/>
        </w:rPr>
        <w:t xml:space="preserve">по </w:t>
      </w:r>
      <w:r w:rsidR="00E5550D" w:rsidRPr="001F253C">
        <w:rPr>
          <w:rFonts w:ascii="Times New Roman" w:hAnsi="Times New Roman" w:cs="Times New Roman"/>
          <w:sz w:val="28"/>
          <w:szCs w:val="28"/>
        </w:rPr>
        <w:t>о</w:t>
      </w:r>
      <w:r w:rsidRPr="001F253C">
        <w:rPr>
          <w:rFonts w:ascii="Times New Roman" w:eastAsia="Times New Roman" w:hAnsi="Times New Roman" w:cs="Times New Roman"/>
          <w:sz w:val="28"/>
          <w:szCs w:val="28"/>
        </w:rPr>
        <w:t>тдел</w:t>
      </w:r>
      <w:r w:rsidR="00E5550D" w:rsidRPr="001F253C">
        <w:rPr>
          <w:rFonts w:ascii="Times New Roman" w:eastAsia="Times New Roman" w:hAnsi="Times New Roman" w:cs="Times New Roman"/>
          <w:sz w:val="28"/>
          <w:szCs w:val="28"/>
        </w:rPr>
        <w:t>у</w:t>
      </w:r>
      <w:r w:rsidRPr="001F253C">
        <w:rPr>
          <w:rFonts w:ascii="Times New Roman" w:eastAsia="Times New Roman" w:hAnsi="Times New Roman" w:cs="Times New Roman"/>
          <w:sz w:val="28"/>
          <w:szCs w:val="28"/>
        </w:rPr>
        <w:t xml:space="preserve"> образования администрации Краснотуранского района </w:t>
      </w:r>
      <w:r w:rsidR="00E5550D" w:rsidRPr="001F253C">
        <w:rPr>
          <w:rFonts w:ascii="Times New Roman" w:eastAsia="Times New Roman" w:hAnsi="Times New Roman" w:cs="Times New Roman"/>
          <w:sz w:val="28"/>
          <w:szCs w:val="28"/>
        </w:rPr>
        <w:t>-</w:t>
      </w:r>
      <w:r w:rsidRPr="001F253C">
        <w:rPr>
          <w:rFonts w:ascii="Times New Roman" w:eastAsia="Times New Roman" w:hAnsi="Times New Roman" w:cs="Times New Roman"/>
          <w:sz w:val="28"/>
          <w:szCs w:val="28"/>
        </w:rPr>
        <w:t xml:space="preserve"> 23422,3 тыс. рублей</w:t>
      </w:r>
      <w:r w:rsidR="00E5550D" w:rsidRPr="001F253C">
        <w:rPr>
          <w:rFonts w:ascii="Times New Roman" w:eastAsia="Times New Roman" w:hAnsi="Times New Roman" w:cs="Times New Roman"/>
          <w:sz w:val="28"/>
          <w:szCs w:val="28"/>
        </w:rPr>
        <w:t xml:space="preserve"> и  администрация Краснотуранского района -  16492,4 тыс. рублей.</w:t>
      </w:r>
    </w:p>
    <w:p w:rsidR="00E23945" w:rsidRDefault="00E5550D" w:rsidP="00E5550D">
      <w:pPr>
        <w:autoSpaceDE w:val="0"/>
        <w:autoSpaceDN w:val="0"/>
        <w:adjustRightInd w:val="0"/>
        <w:spacing w:after="0" w:line="240" w:lineRule="auto"/>
        <w:jc w:val="both"/>
      </w:pPr>
      <w:r>
        <w:rPr>
          <w:rFonts w:ascii="Times New Roman" w:hAnsi="Times New Roman" w:cs="Times New Roman"/>
          <w:sz w:val="28"/>
          <w:szCs w:val="28"/>
        </w:rPr>
        <w:t xml:space="preserve">          К наиболее часто встречающимся причинам </w:t>
      </w:r>
      <w:proofErr w:type="spellStart"/>
      <w:r>
        <w:rPr>
          <w:rFonts w:ascii="Times New Roman" w:hAnsi="Times New Roman" w:cs="Times New Roman"/>
          <w:sz w:val="28"/>
          <w:szCs w:val="28"/>
        </w:rPr>
        <w:t>неосвоения</w:t>
      </w:r>
      <w:proofErr w:type="spellEnd"/>
      <w:r>
        <w:rPr>
          <w:rFonts w:ascii="Times New Roman" w:hAnsi="Times New Roman" w:cs="Times New Roman"/>
          <w:sz w:val="28"/>
          <w:szCs w:val="28"/>
        </w:rPr>
        <w:t xml:space="preserve"> бюджетных назначений относятся: отсутствие потребности в средствах (в том числе в связи с заявительным характером выплат), экономия по результатам конкурсных процедур, нарушение подрядными организациями условий контрактов и сроков их исполнения.</w:t>
      </w:r>
      <w:r w:rsidR="00E23945" w:rsidRPr="00F24B5E">
        <w:tab/>
      </w:r>
      <w:r w:rsidR="00E23945" w:rsidRPr="00F24B5E">
        <w:tab/>
      </w:r>
      <w:r w:rsidR="00E23945" w:rsidRPr="00F24B5E">
        <w:tab/>
      </w:r>
      <w:r w:rsidR="00E23945" w:rsidRPr="00F24B5E">
        <w:tab/>
      </w:r>
      <w:r w:rsidR="00E23945" w:rsidRPr="00F24B5E">
        <w:tab/>
      </w:r>
      <w:r w:rsidR="00E23945" w:rsidRPr="00F24B5E">
        <w:tab/>
      </w:r>
      <w:r w:rsidR="00E23945" w:rsidRPr="00F24B5E">
        <w:tab/>
      </w:r>
      <w:r w:rsidR="00E23945" w:rsidRPr="00F24B5E">
        <w:tab/>
      </w:r>
      <w:r w:rsidR="00E23945" w:rsidRPr="00F24B5E">
        <w:tab/>
      </w:r>
    </w:p>
    <w:p w:rsidR="00E23945" w:rsidRDefault="00E41F5C" w:rsidP="00000A5C">
      <w:pPr>
        <w:pStyle w:val="Default"/>
        <w:ind w:right="-578"/>
        <w:jc w:val="both"/>
        <w:rPr>
          <w:color w:val="auto"/>
        </w:rPr>
      </w:pPr>
      <w:r>
        <w:rPr>
          <w:color w:val="auto"/>
          <w:sz w:val="28"/>
          <w:szCs w:val="28"/>
        </w:rPr>
        <w:t xml:space="preserve">          </w:t>
      </w:r>
      <w:r w:rsidRPr="00E41F5C">
        <w:rPr>
          <w:color w:val="auto"/>
          <w:sz w:val="28"/>
          <w:szCs w:val="28"/>
        </w:rPr>
        <w:t>Исполнение расходов районного бюджета  по разделам бюджетной классификации представлено в таблице</w:t>
      </w:r>
      <w:r>
        <w:rPr>
          <w:color w:val="auto"/>
          <w:sz w:val="28"/>
          <w:szCs w:val="28"/>
        </w:rPr>
        <w:t xml:space="preserve"> 4</w:t>
      </w:r>
      <w:r w:rsidRPr="00E41F5C">
        <w:rPr>
          <w:color w:val="auto"/>
          <w:sz w:val="28"/>
          <w:szCs w:val="28"/>
        </w:rPr>
        <w:t>:</w:t>
      </w:r>
    </w:p>
    <w:p w:rsidR="00E23945" w:rsidRDefault="00000A5C" w:rsidP="00E23945">
      <w:pPr>
        <w:pStyle w:val="Default"/>
        <w:jc w:val="both"/>
        <w:rPr>
          <w:color w:val="auto"/>
        </w:rPr>
      </w:pPr>
      <w:r>
        <w:rPr>
          <w:color w:val="auto"/>
        </w:rPr>
        <w:t xml:space="preserve"> </w:t>
      </w:r>
    </w:p>
    <w:p w:rsidR="00E23945" w:rsidRPr="00F74AAA" w:rsidRDefault="00E41F5C" w:rsidP="00E23945">
      <w:pPr>
        <w:pStyle w:val="Default"/>
        <w:ind w:left="5664" w:firstLine="708"/>
        <w:jc w:val="both"/>
        <w:rPr>
          <w:rFonts w:eastAsia="Times New Roman"/>
        </w:rPr>
      </w:pPr>
      <w:r>
        <w:rPr>
          <w:rFonts w:eastAsia="Times New Roman"/>
        </w:rPr>
        <w:t xml:space="preserve">      </w:t>
      </w:r>
      <w:r w:rsidR="00F653CC">
        <w:rPr>
          <w:rFonts w:eastAsia="Times New Roman"/>
        </w:rPr>
        <w:t xml:space="preserve">       </w:t>
      </w:r>
      <w:r w:rsidR="00E23945" w:rsidRPr="00F74AAA">
        <w:rPr>
          <w:rFonts w:eastAsia="Times New Roman"/>
        </w:rPr>
        <w:t xml:space="preserve">Таблица </w:t>
      </w:r>
      <w:r>
        <w:rPr>
          <w:rFonts w:eastAsia="Times New Roman"/>
        </w:rPr>
        <w:t>4</w:t>
      </w:r>
      <w:r w:rsidR="00E23945" w:rsidRPr="00F74AAA">
        <w:rPr>
          <w:rFonts w:eastAsia="Times New Roman"/>
        </w:rPr>
        <w:t xml:space="preserve"> (тыс. рублей)</w:t>
      </w:r>
    </w:p>
    <w:tbl>
      <w:tblPr>
        <w:tblW w:w="9675" w:type="dxa"/>
        <w:tblInd w:w="93" w:type="dxa"/>
        <w:tblLook w:val="04A0" w:firstRow="1" w:lastRow="0" w:firstColumn="1" w:lastColumn="0" w:noHBand="0" w:noVBand="1"/>
      </w:tblPr>
      <w:tblGrid>
        <w:gridCol w:w="2163"/>
        <w:gridCol w:w="1255"/>
        <w:gridCol w:w="1264"/>
        <w:gridCol w:w="1255"/>
        <w:gridCol w:w="1296"/>
        <w:gridCol w:w="1221"/>
        <w:gridCol w:w="1221"/>
      </w:tblGrid>
      <w:tr w:rsidR="00E23945" w:rsidRPr="005840E7" w:rsidTr="00E23945">
        <w:trPr>
          <w:trHeight w:val="1785"/>
        </w:trPr>
        <w:tc>
          <w:tcPr>
            <w:tcW w:w="2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945" w:rsidRPr="005840E7" w:rsidRDefault="00E23945" w:rsidP="00E23945">
            <w:pPr>
              <w:spacing w:after="0" w:line="240" w:lineRule="auto"/>
              <w:jc w:val="center"/>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lastRenderedPageBreak/>
              <w:t>Наименование раздела по бюджетной классификации, код раздела</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rsidR="00E23945" w:rsidRPr="005840E7" w:rsidRDefault="00E23945" w:rsidP="00E41F5C">
            <w:pPr>
              <w:spacing w:after="0" w:line="240" w:lineRule="auto"/>
              <w:jc w:val="center"/>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Исполнение 20</w:t>
            </w:r>
            <w:r w:rsidR="00FF5B46">
              <w:rPr>
                <w:rFonts w:ascii="Times New Roman" w:eastAsia="Times New Roman" w:hAnsi="Times New Roman" w:cs="Times New Roman"/>
                <w:color w:val="000000"/>
                <w:sz w:val="20"/>
                <w:szCs w:val="20"/>
              </w:rPr>
              <w:t>2</w:t>
            </w:r>
            <w:r w:rsidR="00E41F5C">
              <w:rPr>
                <w:rFonts w:ascii="Times New Roman" w:eastAsia="Times New Roman" w:hAnsi="Times New Roman" w:cs="Times New Roman"/>
                <w:color w:val="000000"/>
                <w:sz w:val="20"/>
                <w:szCs w:val="20"/>
              </w:rPr>
              <w:t>1</w:t>
            </w:r>
            <w:r w:rsidRPr="005840E7">
              <w:rPr>
                <w:rFonts w:ascii="Times New Roman" w:eastAsia="Times New Roman" w:hAnsi="Times New Roman" w:cs="Times New Roman"/>
                <w:color w:val="000000"/>
                <w:sz w:val="20"/>
                <w:szCs w:val="20"/>
              </w:rPr>
              <w:t xml:space="preserve"> года</w:t>
            </w:r>
          </w:p>
        </w:tc>
        <w:tc>
          <w:tcPr>
            <w:tcW w:w="1264" w:type="dxa"/>
            <w:tcBorders>
              <w:top w:val="single" w:sz="4" w:space="0" w:color="auto"/>
              <w:left w:val="nil"/>
              <w:bottom w:val="single" w:sz="4" w:space="0" w:color="auto"/>
              <w:right w:val="single" w:sz="4" w:space="0" w:color="auto"/>
            </w:tcBorders>
            <w:shd w:val="clear" w:color="000000" w:fill="FFFFFF"/>
            <w:vAlign w:val="center"/>
            <w:hideMark/>
          </w:tcPr>
          <w:p w:rsidR="00E23945" w:rsidRPr="005840E7" w:rsidRDefault="00E23945" w:rsidP="00E23945">
            <w:pPr>
              <w:spacing w:after="0" w:line="240" w:lineRule="auto"/>
              <w:jc w:val="center"/>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Утверждено с учетом изменений</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rsidR="00E23945" w:rsidRPr="005840E7" w:rsidRDefault="00887C8E" w:rsidP="00E41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Исполнение 20</w:t>
            </w:r>
            <w:r w:rsidR="00610846">
              <w:rPr>
                <w:rFonts w:ascii="Times New Roman" w:eastAsia="Times New Roman" w:hAnsi="Times New Roman" w:cs="Times New Roman"/>
                <w:color w:val="000000"/>
                <w:sz w:val="20"/>
                <w:szCs w:val="20"/>
              </w:rPr>
              <w:t>2</w:t>
            </w:r>
            <w:r w:rsidR="00E41F5C">
              <w:rPr>
                <w:rFonts w:ascii="Times New Roman" w:eastAsia="Times New Roman" w:hAnsi="Times New Roman" w:cs="Times New Roman"/>
                <w:color w:val="000000"/>
                <w:sz w:val="20"/>
                <w:szCs w:val="20"/>
              </w:rPr>
              <w:t>2</w:t>
            </w:r>
            <w:r w:rsidR="00E23945" w:rsidRPr="005840E7">
              <w:rPr>
                <w:rFonts w:ascii="Times New Roman" w:eastAsia="Times New Roman" w:hAnsi="Times New Roman" w:cs="Times New Roman"/>
                <w:color w:val="000000"/>
                <w:sz w:val="20"/>
                <w:szCs w:val="20"/>
              </w:rPr>
              <w:t xml:space="preserve"> года</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rsidR="00E23945" w:rsidRPr="005840E7" w:rsidRDefault="00E23945" w:rsidP="00E23945">
            <w:pPr>
              <w:spacing w:after="0" w:line="240" w:lineRule="auto"/>
              <w:jc w:val="center"/>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Отклонения исполнения от уточнённого плана</w:t>
            </w:r>
            <w:proofErr w:type="gramStart"/>
            <w:r w:rsidRPr="005840E7">
              <w:rPr>
                <w:rFonts w:ascii="Times New Roman" w:eastAsia="Times New Roman" w:hAnsi="Times New Roman" w:cs="Times New Roman"/>
                <w:color w:val="000000"/>
                <w:sz w:val="20"/>
                <w:szCs w:val="20"/>
              </w:rPr>
              <w:t xml:space="preserve">  (+,-)</w:t>
            </w:r>
            <w:proofErr w:type="gramEnd"/>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E23945" w:rsidRPr="005840E7" w:rsidRDefault="00E23945" w:rsidP="00E23945">
            <w:pPr>
              <w:spacing w:after="0" w:line="240" w:lineRule="auto"/>
              <w:jc w:val="center"/>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 исполнения</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E23945" w:rsidRPr="005840E7" w:rsidRDefault="00256BF6" w:rsidP="00E41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Темп роста 2022 года к 2021,%</w:t>
            </w:r>
          </w:p>
        </w:tc>
      </w:tr>
      <w:tr w:rsidR="00E41F5C" w:rsidRPr="005840E7" w:rsidTr="0020160B">
        <w:trPr>
          <w:trHeight w:val="765"/>
        </w:trPr>
        <w:tc>
          <w:tcPr>
            <w:tcW w:w="2163" w:type="dxa"/>
            <w:tcBorders>
              <w:top w:val="nil"/>
              <w:left w:val="single" w:sz="4" w:space="0" w:color="auto"/>
              <w:bottom w:val="single" w:sz="4" w:space="0" w:color="auto"/>
              <w:right w:val="single" w:sz="4" w:space="0" w:color="auto"/>
            </w:tcBorders>
            <w:shd w:val="clear" w:color="000000" w:fill="FFFFFF"/>
            <w:vAlign w:val="center"/>
            <w:hideMark/>
          </w:tcPr>
          <w:p w:rsidR="00E41F5C" w:rsidRPr="005840E7" w:rsidRDefault="00E41F5C" w:rsidP="00E23945">
            <w:pPr>
              <w:spacing w:after="0" w:line="240" w:lineRule="auto"/>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 xml:space="preserve">(0100)  Общегосударственные вопросы </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E41F5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53724,1</w:t>
            </w:r>
          </w:p>
        </w:tc>
        <w:tc>
          <w:tcPr>
            <w:tcW w:w="1264" w:type="dxa"/>
            <w:tcBorders>
              <w:top w:val="nil"/>
              <w:left w:val="nil"/>
              <w:bottom w:val="single" w:sz="4" w:space="0" w:color="auto"/>
              <w:right w:val="single" w:sz="4" w:space="0" w:color="auto"/>
            </w:tcBorders>
            <w:shd w:val="clear" w:color="000000" w:fill="FFFFFF"/>
            <w:vAlign w:val="center"/>
            <w:hideMark/>
          </w:tcPr>
          <w:p w:rsidR="00E41F5C" w:rsidRPr="005840E7" w:rsidRDefault="008827D7" w:rsidP="00CA2A6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68500,7</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8827D7"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60165,5</w:t>
            </w:r>
          </w:p>
        </w:tc>
        <w:tc>
          <w:tcPr>
            <w:tcW w:w="1296" w:type="dxa"/>
            <w:tcBorders>
              <w:top w:val="nil"/>
              <w:left w:val="nil"/>
              <w:bottom w:val="single" w:sz="4" w:space="0" w:color="auto"/>
              <w:right w:val="single" w:sz="4" w:space="0" w:color="auto"/>
            </w:tcBorders>
            <w:shd w:val="clear" w:color="000000" w:fill="FFFFFF"/>
            <w:vAlign w:val="center"/>
            <w:hideMark/>
          </w:tcPr>
          <w:p w:rsidR="00E41F5C" w:rsidRPr="005840E7" w:rsidRDefault="0062253B" w:rsidP="009E0740">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-8335,2</w:t>
            </w:r>
          </w:p>
        </w:tc>
        <w:tc>
          <w:tcPr>
            <w:tcW w:w="1221" w:type="dxa"/>
            <w:tcBorders>
              <w:top w:val="nil"/>
              <w:left w:val="nil"/>
              <w:bottom w:val="single" w:sz="4" w:space="0" w:color="auto"/>
              <w:right w:val="single" w:sz="4" w:space="0" w:color="auto"/>
            </w:tcBorders>
            <w:shd w:val="clear" w:color="000000" w:fill="FFFFFF"/>
            <w:vAlign w:val="center"/>
            <w:hideMark/>
          </w:tcPr>
          <w:p w:rsidR="00E41F5C" w:rsidRPr="005840E7" w:rsidRDefault="0062253B"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87,8</w:t>
            </w:r>
          </w:p>
        </w:tc>
        <w:tc>
          <w:tcPr>
            <w:tcW w:w="1221" w:type="dxa"/>
            <w:tcBorders>
              <w:top w:val="nil"/>
              <w:left w:val="nil"/>
              <w:bottom w:val="single" w:sz="4" w:space="0" w:color="auto"/>
              <w:right w:val="single" w:sz="4" w:space="0" w:color="auto"/>
            </w:tcBorders>
            <w:shd w:val="clear" w:color="000000" w:fill="FFFFFF"/>
            <w:noWrap/>
            <w:vAlign w:val="bottom"/>
          </w:tcPr>
          <w:p w:rsidR="00E41F5C" w:rsidRDefault="00256BF6"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112,0</w:t>
            </w:r>
          </w:p>
          <w:p w:rsidR="00E41F5C" w:rsidRPr="005840E7" w:rsidRDefault="00E41F5C" w:rsidP="00E23945">
            <w:pPr>
              <w:spacing w:after="0" w:line="240" w:lineRule="auto"/>
              <w:jc w:val="right"/>
              <w:rPr>
                <w:rFonts w:ascii="Times New Roman" w:eastAsia="Times New Roman" w:hAnsi="Times New Roman" w:cs="Times New Roman"/>
                <w:color w:val="000000"/>
                <w:sz w:val="20"/>
                <w:szCs w:val="20"/>
              </w:rPr>
            </w:pPr>
          </w:p>
        </w:tc>
      </w:tr>
      <w:tr w:rsidR="00E41F5C" w:rsidRPr="005840E7" w:rsidTr="00044989">
        <w:trPr>
          <w:trHeight w:val="510"/>
        </w:trPr>
        <w:tc>
          <w:tcPr>
            <w:tcW w:w="2163" w:type="dxa"/>
            <w:tcBorders>
              <w:top w:val="nil"/>
              <w:left w:val="single" w:sz="4" w:space="0" w:color="auto"/>
              <w:bottom w:val="single" w:sz="4" w:space="0" w:color="auto"/>
              <w:right w:val="single" w:sz="4" w:space="0" w:color="auto"/>
            </w:tcBorders>
            <w:shd w:val="clear" w:color="000000" w:fill="FFFFFF"/>
            <w:vAlign w:val="center"/>
            <w:hideMark/>
          </w:tcPr>
          <w:p w:rsidR="00E41F5C" w:rsidRPr="005840E7" w:rsidRDefault="00E41F5C" w:rsidP="00E23945">
            <w:pPr>
              <w:spacing w:after="0" w:line="240" w:lineRule="auto"/>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 xml:space="preserve">(0200)  Национальная оборона </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E41F5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1303,3</w:t>
            </w:r>
          </w:p>
        </w:tc>
        <w:tc>
          <w:tcPr>
            <w:tcW w:w="1264" w:type="dxa"/>
            <w:tcBorders>
              <w:top w:val="nil"/>
              <w:left w:val="nil"/>
              <w:bottom w:val="single" w:sz="4" w:space="0" w:color="auto"/>
              <w:right w:val="single" w:sz="4" w:space="0" w:color="auto"/>
            </w:tcBorders>
            <w:shd w:val="clear" w:color="000000" w:fill="FFFFFF"/>
            <w:vAlign w:val="center"/>
            <w:hideMark/>
          </w:tcPr>
          <w:p w:rsidR="00E41F5C" w:rsidRPr="005840E7" w:rsidRDefault="003A3DDD"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1438,0</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3A3DDD" w:rsidP="003A3DD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1411,4</w:t>
            </w:r>
          </w:p>
        </w:tc>
        <w:tc>
          <w:tcPr>
            <w:tcW w:w="1296" w:type="dxa"/>
            <w:tcBorders>
              <w:top w:val="nil"/>
              <w:left w:val="nil"/>
              <w:bottom w:val="single" w:sz="4" w:space="0" w:color="auto"/>
              <w:right w:val="single" w:sz="4" w:space="0" w:color="auto"/>
            </w:tcBorders>
            <w:shd w:val="clear" w:color="000000" w:fill="FFFFFF"/>
            <w:vAlign w:val="center"/>
            <w:hideMark/>
          </w:tcPr>
          <w:p w:rsidR="00E41F5C" w:rsidRPr="005840E7" w:rsidRDefault="0062253B"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-26,6</w:t>
            </w:r>
          </w:p>
        </w:tc>
        <w:tc>
          <w:tcPr>
            <w:tcW w:w="1221" w:type="dxa"/>
            <w:tcBorders>
              <w:top w:val="nil"/>
              <w:left w:val="nil"/>
              <w:bottom w:val="single" w:sz="4" w:space="0" w:color="auto"/>
              <w:right w:val="single" w:sz="4" w:space="0" w:color="auto"/>
            </w:tcBorders>
            <w:shd w:val="clear" w:color="000000" w:fill="FFFFFF"/>
            <w:vAlign w:val="center"/>
            <w:hideMark/>
          </w:tcPr>
          <w:p w:rsidR="00E41F5C" w:rsidRPr="005840E7" w:rsidRDefault="0062253B"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98,2</w:t>
            </w:r>
          </w:p>
        </w:tc>
        <w:tc>
          <w:tcPr>
            <w:tcW w:w="1221" w:type="dxa"/>
            <w:tcBorders>
              <w:top w:val="nil"/>
              <w:left w:val="nil"/>
              <w:bottom w:val="single" w:sz="4" w:space="0" w:color="auto"/>
              <w:right w:val="single" w:sz="4" w:space="0" w:color="auto"/>
            </w:tcBorders>
            <w:shd w:val="clear" w:color="000000" w:fill="FFFFFF"/>
            <w:noWrap/>
            <w:vAlign w:val="bottom"/>
            <w:hideMark/>
          </w:tcPr>
          <w:p w:rsidR="00E41F5C" w:rsidRDefault="00E41F5C" w:rsidP="00E23945">
            <w:pPr>
              <w:spacing w:after="0" w:line="240" w:lineRule="auto"/>
              <w:jc w:val="right"/>
              <w:rPr>
                <w:rFonts w:ascii="Times New Roman" w:eastAsia="Times New Roman" w:hAnsi="Times New Roman" w:cs="Times New Roman"/>
                <w:color w:val="000000"/>
                <w:sz w:val="20"/>
                <w:szCs w:val="20"/>
              </w:rPr>
            </w:pPr>
          </w:p>
          <w:p w:rsidR="00E41F5C" w:rsidRDefault="00256BF6"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108,3</w:t>
            </w:r>
          </w:p>
          <w:p w:rsidR="00E41F5C" w:rsidRPr="005840E7" w:rsidRDefault="00E41F5C" w:rsidP="00E23945">
            <w:pPr>
              <w:spacing w:after="0" w:line="240" w:lineRule="auto"/>
              <w:jc w:val="right"/>
              <w:rPr>
                <w:rFonts w:ascii="Times New Roman" w:eastAsia="Times New Roman" w:hAnsi="Times New Roman" w:cs="Times New Roman"/>
                <w:color w:val="000000"/>
                <w:sz w:val="20"/>
                <w:szCs w:val="20"/>
              </w:rPr>
            </w:pPr>
          </w:p>
        </w:tc>
      </w:tr>
      <w:tr w:rsidR="00E41F5C" w:rsidRPr="005840E7" w:rsidTr="00044989">
        <w:trPr>
          <w:trHeight w:val="1020"/>
        </w:trPr>
        <w:tc>
          <w:tcPr>
            <w:tcW w:w="2163" w:type="dxa"/>
            <w:tcBorders>
              <w:top w:val="nil"/>
              <w:left w:val="single" w:sz="4" w:space="0" w:color="auto"/>
              <w:bottom w:val="single" w:sz="4" w:space="0" w:color="auto"/>
              <w:right w:val="single" w:sz="4" w:space="0" w:color="auto"/>
            </w:tcBorders>
            <w:shd w:val="clear" w:color="000000" w:fill="FFFFFF"/>
            <w:vAlign w:val="center"/>
            <w:hideMark/>
          </w:tcPr>
          <w:p w:rsidR="00E41F5C" w:rsidRPr="005840E7" w:rsidRDefault="00E41F5C" w:rsidP="00E23945">
            <w:pPr>
              <w:spacing w:after="0" w:line="240" w:lineRule="auto"/>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 xml:space="preserve">(0300)  Национальная безопасность и правоохранительная деятельность </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E41F5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5936,5</w:t>
            </w:r>
          </w:p>
        </w:tc>
        <w:tc>
          <w:tcPr>
            <w:tcW w:w="1264" w:type="dxa"/>
            <w:tcBorders>
              <w:top w:val="nil"/>
              <w:left w:val="nil"/>
              <w:bottom w:val="single" w:sz="4" w:space="0" w:color="auto"/>
              <w:right w:val="single" w:sz="4" w:space="0" w:color="auto"/>
            </w:tcBorders>
            <w:shd w:val="clear" w:color="000000" w:fill="FFFFFF"/>
            <w:vAlign w:val="center"/>
            <w:hideMark/>
          </w:tcPr>
          <w:p w:rsidR="00E41F5C" w:rsidRPr="005840E7" w:rsidRDefault="008827D7"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4870,3</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8827D7"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4858,2</w:t>
            </w:r>
          </w:p>
        </w:tc>
        <w:tc>
          <w:tcPr>
            <w:tcW w:w="1296"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6225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62253B">
              <w:rPr>
                <w:rFonts w:ascii="Times New Roman" w:eastAsia="Times New Roman" w:hAnsi="Times New Roman" w:cs="Times New Roman"/>
                <w:color w:val="000000"/>
                <w:sz w:val="20"/>
                <w:szCs w:val="20"/>
              </w:rPr>
              <w:t>12,1</w:t>
            </w:r>
          </w:p>
        </w:tc>
        <w:tc>
          <w:tcPr>
            <w:tcW w:w="1221" w:type="dxa"/>
            <w:tcBorders>
              <w:top w:val="nil"/>
              <w:left w:val="nil"/>
              <w:bottom w:val="single" w:sz="4" w:space="0" w:color="auto"/>
              <w:right w:val="single" w:sz="4" w:space="0" w:color="auto"/>
            </w:tcBorders>
            <w:shd w:val="clear" w:color="000000" w:fill="FFFFFF"/>
            <w:vAlign w:val="center"/>
            <w:hideMark/>
          </w:tcPr>
          <w:p w:rsidR="00E41F5C" w:rsidRPr="005840E7" w:rsidRDefault="0062253B"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99,8</w:t>
            </w:r>
          </w:p>
        </w:tc>
        <w:tc>
          <w:tcPr>
            <w:tcW w:w="1221" w:type="dxa"/>
            <w:tcBorders>
              <w:top w:val="nil"/>
              <w:left w:val="nil"/>
              <w:bottom w:val="single" w:sz="4" w:space="0" w:color="auto"/>
              <w:right w:val="single" w:sz="4" w:space="0" w:color="auto"/>
            </w:tcBorders>
            <w:shd w:val="clear" w:color="000000" w:fill="FFFFFF"/>
            <w:noWrap/>
            <w:vAlign w:val="bottom"/>
            <w:hideMark/>
          </w:tcPr>
          <w:p w:rsidR="00E41F5C" w:rsidRDefault="00E41F5C" w:rsidP="0020160B">
            <w:pPr>
              <w:spacing w:after="0" w:line="240" w:lineRule="auto"/>
              <w:jc w:val="right"/>
              <w:rPr>
                <w:rFonts w:ascii="Times New Roman" w:eastAsia="Times New Roman" w:hAnsi="Times New Roman" w:cs="Times New Roman"/>
                <w:color w:val="000000"/>
                <w:sz w:val="20"/>
                <w:szCs w:val="20"/>
              </w:rPr>
            </w:pPr>
          </w:p>
          <w:p w:rsidR="00E41F5C" w:rsidRDefault="0046629C" w:rsidP="0020160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81,8</w:t>
            </w:r>
          </w:p>
          <w:p w:rsidR="00E41F5C" w:rsidRPr="005840E7" w:rsidRDefault="00E41F5C" w:rsidP="0020160B">
            <w:pPr>
              <w:spacing w:after="0" w:line="240" w:lineRule="auto"/>
              <w:jc w:val="right"/>
              <w:rPr>
                <w:rFonts w:ascii="Times New Roman" w:eastAsia="Times New Roman" w:hAnsi="Times New Roman" w:cs="Times New Roman"/>
                <w:color w:val="000000"/>
                <w:sz w:val="20"/>
                <w:szCs w:val="20"/>
              </w:rPr>
            </w:pPr>
          </w:p>
        </w:tc>
      </w:tr>
      <w:tr w:rsidR="00E41F5C" w:rsidRPr="005840E7" w:rsidTr="00044989">
        <w:trPr>
          <w:trHeight w:val="510"/>
        </w:trPr>
        <w:tc>
          <w:tcPr>
            <w:tcW w:w="2163" w:type="dxa"/>
            <w:tcBorders>
              <w:top w:val="nil"/>
              <w:left w:val="single" w:sz="4" w:space="0" w:color="auto"/>
              <w:bottom w:val="single" w:sz="4" w:space="0" w:color="auto"/>
              <w:right w:val="single" w:sz="4" w:space="0" w:color="auto"/>
            </w:tcBorders>
            <w:shd w:val="clear" w:color="000000" w:fill="FFFFFF"/>
            <w:vAlign w:val="center"/>
            <w:hideMark/>
          </w:tcPr>
          <w:p w:rsidR="00E41F5C" w:rsidRPr="005840E7" w:rsidRDefault="00E41F5C" w:rsidP="00E23945">
            <w:pPr>
              <w:spacing w:after="0" w:line="240" w:lineRule="auto"/>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 xml:space="preserve">(0400)  Национальная экономика </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E41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47491,0</w:t>
            </w:r>
          </w:p>
        </w:tc>
        <w:tc>
          <w:tcPr>
            <w:tcW w:w="1264" w:type="dxa"/>
            <w:tcBorders>
              <w:top w:val="nil"/>
              <w:left w:val="nil"/>
              <w:bottom w:val="single" w:sz="4" w:space="0" w:color="auto"/>
              <w:right w:val="single" w:sz="4" w:space="0" w:color="auto"/>
            </w:tcBorders>
            <w:shd w:val="clear" w:color="000000" w:fill="FFFFFF"/>
            <w:vAlign w:val="center"/>
            <w:hideMark/>
          </w:tcPr>
          <w:p w:rsidR="00E41F5C" w:rsidRPr="005840E7" w:rsidRDefault="008827D7"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24830,0</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8827D7" w:rsidP="00887C8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24811,8</w:t>
            </w:r>
          </w:p>
        </w:tc>
        <w:tc>
          <w:tcPr>
            <w:tcW w:w="1296"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6225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62253B">
              <w:rPr>
                <w:rFonts w:ascii="Times New Roman" w:eastAsia="Times New Roman" w:hAnsi="Times New Roman" w:cs="Times New Roman"/>
                <w:color w:val="000000"/>
                <w:sz w:val="20"/>
                <w:szCs w:val="20"/>
              </w:rPr>
              <w:t>18,2</w:t>
            </w:r>
          </w:p>
        </w:tc>
        <w:tc>
          <w:tcPr>
            <w:tcW w:w="1221" w:type="dxa"/>
            <w:tcBorders>
              <w:top w:val="nil"/>
              <w:left w:val="nil"/>
              <w:bottom w:val="single" w:sz="4" w:space="0" w:color="auto"/>
              <w:right w:val="single" w:sz="4" w:space="0" w:color="auto"/>
            </w:tcBorders>
            <w:shd w:val="clear" w:color="000000" w:fill="FFFFFF"/>
            <w:vAlign w:val="center"/>
            <w:hideMark/>
          </w:tcPr>
          <w:p w:rsidR="00E41F5C" w:rsidRPr="005840E7" w:rsidRDefault="0062253B"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99,9</w:t>
            </w:r>
          </w:p>
        </w:tc>
        <w:tc>
          <w:tcPr>
            <w:tcW w:w="1221" w:type="dxa"/>
            <w:tcBorders>
              <w:top w:val="nil"/>
              <w:left w:val="nil"/>
              <w:bottom w:val="single" w:sz="4" w:space="0" w:color="auto"/>
              <w:right w:val="single" w:sz="4" w:space="0" w:color="auto"/>
            </w:tcBorders>
            <w:shd w:val="clear" w:color="000000" w:fill="FFFFFF"/>
            <w:noWrap/>
            <w:vAlign w:val="bottom"/>
            <w:hideMark/>
          </w:tcPr>
          <w:p w:rsidR="00E41F5C" w:rsidRDefault="00E41F5C" w:rsidP="00E23945">
            <w:pPr>
              <w:spacing w:after="0" w:line="240" w:lineRule="auto"/>
              <w:jc w:val="right"/>
              <w:rPr>
                <w:rFonts w:ascii="Times New Roman" w:eastAsia="Times New Roman" w:hAnsi="Times New Roman" w:cs="Times New Roman"/>
                <w:color w:val="000000"/>
                <w:sz w:val="20"/>
                <w:szCs w:val="20"/>
              </w:rPr>
            </w:pPr>
          </w:p>
          <w:p w:rsidR="00E41F5C" w:rsidRPr="005840E7" w:rsidRDefault="00256BF6"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52,2</w:t>
            </w:r>
          </w:p>
        </w:tc>
      </w:tr>
      <w:tr w:rsidR="00E41F5C" w:rsidRPr="005840E7" w:rsidTr="00044989">
        <w:trPr>
          <w:trHeight w:val="510"/>
        </w:trPr>
        <w:tc>
          <w:tcPr>
            <w:tcW w:w="2163" w:type="dxa"/>
            <w:tcBorders>
              <w:top w:val="nil"/>
              <w:left w:val="single" w:sz="4" w:space="0" w:color="auto"/>
              <w:bottom w:val="single" w:sz="4" w:space="0" w:color="auto"/>
              <w:right w:val="single" w:sz="4" w:space="0" w:color="auto"/>
            </w:tcBorders>
            <w:shd w:val="clear" w:color="000000" w:fill="FFFFFF"/>
            <w:vAlign w:val="center"/>
            <w:hideMark/>
          </w:tcPr>
          <w:p w:rsidR="00E41F5C" w:rsidRPr="005840E7" w:rsidRDefault="00E41F5C" w:rsidP="00601409">
            <w:pPr>
              <w:spacing w:after="0" w:line="240" w:lineRule="auto"/>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 xml:space="preserve">(0500) Жилищно </w:t>
            </w:r>
            <w:r>
              <w:rPr>
                <w:rFonts w:ascii="Times New Roman" w:eastAsia="Times New Roman" w:hAnsi="Times New Roman" w:cs="Times New Roman"/>
                <w:color w:val="000000"/>
                <w:sz w:val="20"/>
                <w:szCs w:val="20"/>
              </w:rPr>
              <w:t>-</w:t>
            </w:r>
            <w:r w:rsidRPr="005840E7">
              <w:rPr>
                <w:rFonts w:ascii="Times New Roman" w:eastAsia="Times New Roman" w:hAnsi="Times New Roman" w:cs="Times New Roman"/>
                <w:color w:val="000000"/>
                <w:sz w:val="20"/>
                <w:szCs w:val="20"/>
              </w:rPr>
              <w:t xml:space="preserve"> коммунальное хозяйство </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E41F5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45249,1</w:t>
            </w:r>
          </w:p>
        </w:tc>
        <w:tc>
          <w:tcPr>
            <w:tcW w:w="1264" w:type="dxa"/>
            <w:tcBorders>
              <w:top w:val="nil"/>
              <w:left w:val="nil"/>
              <w:bottom w:val="single" w:sz="4" w:space="0" w:color="auto"/>
              <w:right w:val="single" w:sz="4" w:space="0" w:color="auto"/>
            </w:tcBorders>
            <w:shd w:val="clear" w:color="000000" w:fill="FFFFFF"/>
            <w:vAlign w:val="center"/>
            <w:hideMark/>
          </w:tcPr>
          <w:p w:rsidR="00E41F5C" w:rsidRPr="005840E7" w:rsidRDefault="008827D7"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49193,9</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8827D7"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41612,5</w:t>
            </w:r>
          </w:p>
        </w:tc>
        <w:tc>
          <w:tcPr>
            <w:tcW w:w="1296"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6225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62253B">
              <w:rPr>
                <w:rFonts w:ascii="Times New Roman" w:eastAsia="Times New Roman" w:hAnsi="Times New Roman" w:cs="Times New Roman"/>
                <w:color w:val="000000"/>
                <w:sz w:val="20"/>
                <w:szCs w:val="20"/>
              </w:rPr>
              <w:t>7581,4</w:t>
            </w:r>
          </w:p>
        </w:tc>
        <w:tc>
          <w:tcPr>
            <w:tcW w:w="1221" w:type="dxa"/>
            <w:tcBorders>
              <w:top w:val="nil"/>
              <w:left w:val="nil"/>
              <w:bottom w:val="single" w:sz="4" w:space="0" w:color="auto"/>
              <w:right w:val="single" w:sz="4" w:space="0" w:color="auto"/>
            </w:tcBorders>
            <w:shd w:val="clear" w:color="000000" w:fill="FFFFFF"/>
            <w:vAlign w:val="center"/>
            <w:hideMark/>
          </w:tcPr>
          <w:p w:rsidR="00E41F5C" w:rsidRPr="005840E7" w:rsidRDefault="0062253B"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84,6</w:t>
            </w:r>
          </w:p>
        </w:tc>
        <w:tc>
          <w:tcPr>
            <w:tcW w:w="1221" w:type="dxa"/>
            <w:tcBorders>
              <w:top w:val="nil"/>
              <w:left w:val="nil"/>
              <w:bottom w:val="single" w:sz="4" w:space="0" w:color="auto"/>
              <w:right w:val="single" w:sz="4" w:space="0" w:color="auto"/>
            </w:tcBorders>
            <w:shd w:val="clear" w:color="000000" w:fill="FFFFFF"/>
            <w:noWrap/>
            <w:vAlign w:val="bottom"/>
            <w:hideMark/>
          </w:tcPr>
          <w:p w:rsidR="00E41F5C" w:rsidRPr="005840E7" w:rsidRDefault="00256BF6"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92,0</w:t>
            </w:r>
          </w:p>
        </w:tc>
      </w:tr>
      <w:tr w:rsidR="00E41F5C" w:rsidRPr="005840E7" w:rsidTr="00044989">
        <w:trPr>
          <w:trHeight w:val="510"/>
        </w:trPr>
        <w:tc>
          <w:tcPr>
            <w:tcW w:w="2163" w:type="dxa"/>
            <w:tcBorders>
              <w:top w:val="nil"/>
              <w:left w:val="single" w:sz="4" w:space="0" w:color="auto"/>
              <w:bottom w:val="single" w:sz="4" w:space="0" w:color="auto"/>
              <w:right w:val="single" w:sz="4" w:space="0" w:color="auto"/>
            </w:tcBorders>
            <w:shd w:val="clear" w:color="000000" w:fill="FFFFFF"/>
            <w:vAlign w:val="center"/>
          </w:tcPr>
          <w:p w:rsidR="00E41F5C" w:rsidRPr="005840E7" w:rsidRDefault="00E41F5C" w:rsidP="00E2394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(0600) охрана окружающей среды</w:t>
            </w:r>
          </w:p>
        </w:tc>
        <w:tc>
          <w:tcPr>
            <w:tcW w:w="1255" w:type="dxa"/>
            <w:tcBorders>
              <w:top w:val="nil"/>
              <w:left w:val="nil"/>
              <w:bottom w:val="single" w:sz="4" w:space="0" w:color="auto"/>
              <w:right w:val="single" w:sz="4" w:space="0" w:color="auto"/>
            </w:tcBorders>
            <w:shd w:val="clear" w:color="000000" w:fill="FFFFFF"/>
            <w:vAlign w:val="center"/>
          </w:tcPr>
          <w:p w:rsidR="00E41F5C" w:rsidRDefault="00E41F5C" w:rsidP="00E41F5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4113,2</w:t>
            </w:r>
          </w:p>
        </w:tc>
        <w:tc>
          <w:tcPr>
            <w:tcW w:w="1264" w:type="dxa"/>
            <w:tcBorders>
              <w:top w:val="nil"/>
              <w:left w:val="nil"/>
              <w:bottom w:val="single" w:sz="4" w:space="0" w:color="auto"/>
              <w:right w:val="single" w:sz="4" w:space="0" w:color="auto"/>
            </w:tcBorders>
            <w:shd w:val="clear" w:color="000000" w:fill="FFFFFF"/>
            <w:vAlign w:val="center"/>
          </w:tcPr>
          <w:p w:rsidR="00E41F5C" w:rsidRDefault="008827D7"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4868,2</w:t>
            </w:r>
          </w:p>
        </w:tc>
        <w:tc>
          <w:tcPr>
            <w:tcW w:w="1255" w:type="dxa"/>
            <w:tcBorders>
              <w:top w:val="nil"/>
              <w:left w:val="nil"/>
              <w:bottom w:val="single" w:sz="4" w:space="0" w:color="auto"/>
              <w:right w:val="single" w:sz="4" w:space="0" w:color="auto"/>
            </w:tcBorders>
            <w:shd w:val="clear" w:color="000000" w:fill="FFFFFF"/>
            <w:vAlign w:val="center"/>
          </w:tcPr>
          <w:p w:rsidR="00E41F5C" w:rsidRDefault="008827D7"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4533,2</w:t>
            </w:r>
          </w:p>
        </w:tc>
        <w:tc>
          <w:tcPr>
            <w:tcW w:w="1296" w:type="dxa"/>
            <w:tcBorders>
              <w:top w:val="nil"/>
              <w:left w:val="nil"/>
              <w:bottom w:val="single" w:sz="4" w:space="0" w:color="auto"/>
              <w:right w:val="single" w:sz="4" w:space="0" w:color="auto"/>
            </w:tcBorders>
            <w:shd w:val="clear" w:color="000000" w:fill="FFFFFF"/>
            <w:vAlign w:val="center"/>
          </w:tcPr>
          <w:p w:rsidR="00E41F5C" w:rsidRDefault="00E41F5C" w:rsidP="006225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62253B">
              <w:rPr>
                <w:rFonts w:ascii="Times New Roman" w:eastAsia="Times New Roman" w:hAnsi="Times New Roman" w:cs="Times New Roman"/>
                <w:color w:val="000000"/>
                <w:sz w:val="20"/>
                <w:szCs w:val="20"/>
              </w:rPr>
              <w:t>335,0</w:t>
            </w:r>
          </w:p>
        </w:tc>
        <w:tc>
          <w:tcPr>
            <w:tcW w:w="1221" w:type="dxa"/>
            <w:tcBorders>
              <w:top w:val="nil"/>
              <w:left w:val="nil"/>
              <w:bottom w:val="single" w:sz="4" w:space="0" w:color="auto"/>
              <w:right w:val="single" w:sz="4" w:space="0" w:color="auto"/>
            </w:tcBorders>
            <w:shd w:val="clear" w:color="000000" w:fill="FFFFFF"/>
            <w:vAlign w:val="center"/>
          </w:tcPr>
          <w:p w:rsidR="00E41F5C" w:rsidRDefault="0062253B"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93,1</w:t>
            </w:r>
          </w:p>
        </w:tc>
        <w:tc>
          <w:tcPr>
            <w:tcW w:w="1221" w:type="dxa"/>
            <w:tcBorders>
              <w:top w:val="nil"/>
              <w:left w:val="nil"/>
              <w:bottom w:val="single" w:sz="4" w:space="0" w:color="auto"/>
              <w:right w:val="single" w:sz="4" w:space="0" w:color="auto"/>
            </w:tcBorders>
            <w:shd w:val="clear" w:color="000000" w:fill="FFFFFF"/>
            <w:noWrap/>
            <w:vAlign w:val="bottom"/>
          </w:tcPr>
          <w:p w:rsidR="00E41F5C" w:rsidRDefault="00256BF6"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110,2</w:t>
            </w:r>
          </w:p>
        </w:tc>
      </w:tr>
      <w:tr w:rsidR="00E41F5C" w:rsidRPr="005840E7" w:rsidTr="00044989">
        <w:trPr>
          <w:trHeight w:val="300"/>
        </w:trPr>
        <w:tc>
          <w:tcPr>
            <w:tcW w:w="2163" w:type="dxa"/>
            <w:tcBorders>
              <w:top w:val="nil"/>
              <w:left w:val="single" w:sz="4" w:space="0" w:color="auto"/>
              <w:bottom w:val="single" w:sz="4" w:space="0" w:color="auto"/>
              <w:right w:val="single" w:sz="4" w:space="0" w:color="auto"/>
            </w:tcBorders>
            <w:shd w:val="clear" w:color="000000" w:fill="FFFFFF"/>
            <w:vAlign w:val="center"/>
            <w:hideMark/>
          </w:tcPr>
          <w:p w:rsidR="00E41F5C" w:rsidRPr="005840E7" w:rsidRDefault="00E41F5C" w:rsidP="00E23945">
            <w:pPr>
              <w:spacing w:after="0" w:line="240" w:lineRule="auto"/>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 xml:space="preserve">(0700)  Образование </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E41F5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495325,5</w:t>
            </w:r>
          </w:p>
        </w:tc>
        <w:tc>
          <w:tcPr>
            <w:tcW w:w="1264" w:type="dxa"/>
            <w:tcBorders>
              <w:top w:val="nil"/>
              <w:left w:val="nil"/>
              <w:bottom w:val="single" w:sz="4" w:space="0" w:color="auto"/>
              <w:right w:val="single" w:sz="4" w:space="0" w:color="auto"/>
            </w:tcBorders>
            <w:shd w:val="clear" w:color="000000" w:fill="FFFFFF"/>
            <w:vAlign w:val="center"/>
            <w:hideMark/>
          </w:tcPr>
          <w:p w:rsidR="00E41F5C" w:rsidRPr="005840E7" w:rsidRDefault="008827D7" w:rsidP="008827D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588012,8</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8827D7"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568413,7</w:t>
            </w:r>
          </w:p>
        </w:tc>
        <w:tc>
          <w:tcPr>
            <w:tcW w:w="1296"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6225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62253B">
              <w:rPr>
                <w:rFonts w:ascii="Times New Roman" w:eastAsia="Times New Roman" w:hAnsi="Times New Roman" w:cs="Times New Roman"/>
                <w:color w:val="000000"/>
                <w:sz w:val="20"/>
                <w:szCs w:val="20"/>
              </w:rPr>
              <w:t>19599,1</w:t>
            </w:r>
          </w:p>
        </w:tc>
        <w:tc>
          <w:tcPr>
            <w:tcW w:w="1221" w:type="dxa"/>
            <w:tcBorders>
              <w:top w:val="nil"/>
              <w:left w:val="nil"/>
              <w:bottom w:val="single" w:sz="4" w:space="0" w:color="auto"/>
              <w:right w:val="single" w:sz="4" w:space="0" w:color="auto"/>
            </w:tcBorders>
            <w:shd w:val="clear" w:color="000000" w:fill="FFFFFF"/>
            <w:vAlign w:val="center"/>
            <w:hideMark/>
          </w:tcPr>
          <w:p w:rsidR="00E41F5C" w:rsidRPr="005840E7" w:rsidRDefault="0062253B"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96,7</w:t>
            </w:r>
          </w:p>
        </w:tc>
        <w:tc>
          <w:tcPr>
            <w:tcW w:w="1221" w:type="dxa"/>
            <w:tcBorders>
              <w:top w:val="nil"/>
              <w:left w:val="nil"/>
              <w:bottom w:val="single" w:sz="4" w:space="0" w:color="auto"/>
              <w:right w:val="single" w:sz="4" w:space="0" w:color="auto"/>
            </w:tcBorders>
            <w:shd w:val="clear" w:color="000000" w:fill="FFFFFF"/>
            <w:noWrap/>
            <w:vAlign w:val="bottom"/>
            <w:hideMark/>
          </w:tcPr>
          <w:p w:rsidR="00E41F5C" w:rsidRPr="005840E7" w:rsidRDefault="00256BF6" w:rsidP="004470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114,8</w:t>
            </w:r>
          </w:p>
        </w:tc>
      </w:tr>
      <w:tr w:rsidR="00E41F5C" w:rsidRPr="005840E7" w:rsidTr="00044989">
        <w:trPr>
          <w:trHeight w:val="510"/>
        </w:trPr>
        <w:tc>
          <w:tcPr>
            <w:tcW w:w="2163" w:type="dxa"/>
            <w:tcBorders>
              <w:top w:val="nil"/>
              <w:left w:val="single" w:sz="4" w:space="0" w:color="auto"/>
              <w:bottom w:val="single" w:sz="4" w:space="0" w:color="auto"/>
              <w:right w:val="single" w:sz="4" w:space="0" w:color="auto"/>
            </w:tcBorders>
            <w:shd w:val="clear" w:color="000000" w:fill="FFFFFF"/>
            <w:vAlign w:val="center"/>
            <w:hideMark/>
          </w:tcPr>
          <w:p w:rsidR="00E41F5C" w:rsidRPr="005840E7" w:rsidRDefault="00E41F5C" w:rsidP="00E23945">
            <w:pPr>
              <w:spacing w:after="0" w:line="240" w:lineRule="auto"/>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 xml:space="preserve">(0800)  Культура, кинематография </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E41F5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83135,6</w:t>
            </w:r>
          </w:p>
        </w:tc>
        <w:tc>
          <w:tcPr>
            <w:tcW w:w="1264" w:type="dxa"/>
            <w:tcBorders>
              <w:top w:val="nil"/>
              <w:left w:val="nil"/>
              <w:bottom w:val="single" w:sz="4" w:space="0" w:color="auto"/>
              <w:right w:val="single" w:sz="4" w:space="0" w:color="auto"/>
            </w:tcBorders>
            <w:shd w:val="clear" w:color="000000" w:fill="FFFFFF"/>
            <w:vAlign w:val="center"/>
            <w:hideMark/>
          </w:tcPr>
          <w:p w:rsidR="00E41F5C" w:rsidRPr="005840E7" w:rsidRDefault="008827D7" w:rsidP="003A3DD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96638,0</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8827D7"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96633,1</w:t>
            </w:r>
          </w:p>
        </w:tc>
        <w:tc>
          <w:tcPr>
            <w:tcW w:w="1296"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6225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62253B">
              <w:rPr>
                <w:rFonts w:ascii="Times New Roman" w:eastAsia="Times New Roman" w:hAnsi="Times New Roman" w:cs="Times New Roman"/>
                <w:color w:val="000000"/>
                <w:sz w:val="20"/>
                <w:szCs w:val="20"/>
              </w:rPr>
              <w:t>4,9</w:t>
            </w:r>
          </w:p>
        </w:tc>
        <w:tc>
          <w:tcPr>
            <w:tcW w:w="1221"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221" w:type="dxa"/>
            <w:tcBorders>
              <w:top w:val="nil"/>
              <w:left w:val="nil"/>
              <w:bottom w:val="single" w:sz="4" w:space="0" w:color="auto"/>
              <w:right w:val="single" w:sz="4" w:space="0" w:color="auto"/>
            </w:tcBorders>
            <w:shd w:val="clear" w:color="000000" w:fill="FFFFFF"/>
            <w:noWrap/>
            <w:vAlign w:val="bottom"/>
            <w:hideMark/>
          </w:tcPr>
          <w:p w:rsidR="00E41F5C" w:rsidRPr="005840E7" w:rsidRDefault="00256BF6"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116,2</w:t>
            </w:r>
          </w:p>
        </w:tc>
      </w:tr>
      <w:tr w:rsidR="00E41F5C" w:rsidRPr="005840E7" w:rsidTr="00044989">
        <w:trPr>
          <w:trHeight w:val="300"/>
        </w:trPr>
        <w:tc>
          <w:tcPr>
            <w:tcW w:w="2163" w:type="dxa"/>
            <w:tcBorders>
              <w:top w:val="nil"/>
              <w:left w:val="single" w:sz="4" w:space="0" w:color="auto"/>
              <w:bottom w:val="single" w:sz="4" w:space="0" w:color="auto"/>
              <w:right w:val="single" w:sz="4" w:space="0" w:color="auto"/>
            </w:tcBorders>
            <w:shd w:val="clear" w:color="000000" w:fill="FFFFFF"/>
            <w:vAlign w:val="center"/>
            <w:hideMark/>
          </w:tcPr>
          <w:p w:rsidR="00E41F5C" w:rsidRPr="005840E7" w:rsidRDefault="00E41F5C" w:rsidP="00E23945">
            <w:pPr>
              <w:spacing w:after="0" w:line="240" w:lineRule="auto"/>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(0900) Здравоохранение</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E41F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79,5</w:t>
            </w:r>
          </w:p>
        </w:tc>
        <w:tc>
          <w:tcPr>
            <w:tcW w:w="1264" w:type="dxa"/>
            <w:tcBorders>
              <w:top w:val="nil"/>
              <w:left w:val="nil"/>
              <w:bottom w:val="single" w:sz="4" w:space="0" w:color="auto"/>
              <w:right w:val="single" w:sz="4" w:space="0" w:color="auto"/>
            </w:tcBorders>
            <w:shd w:val="clear" w:color="000000" w:fill="FFFFFF"/>
            <w:vAlign w:val="center"/>
            <w:hideMark/>
          </w:tcPr>
          <w:p w:rsidR="00E41F5C" w:rsidRPr="005840E7" w:rsidRDefault="003A3DDD"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82,8</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3A3DDD" w:rsidP="00887C8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82,8</w:t>
            </w:r>
          </w:p>
        </w:tc>
        <w:tc>
          <w:tcPr>
            <w:tcW w:w="1296"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44701F">
            <w:pPr>
              <w:spacing w:after="0" w:line="240" w:lineRule="auto"/>
              <w:jc w:val="right"/>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0,0</w:t>
            </w:r>
          </w:p>
        </w:tc>
        <w:tc>
          <w:tcPr>
            <w:tcW w:w="1221"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E23945">
            <w:pPr>
              <w:spacing w:after="0" w:line="240" w:lineRule="auto"/>
              <w:jc w:val="right"/>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100,0</w:t>
            </w:r>
          </w:p>
        </w:tc>
        <w:tc>
          <w:tcPr>
            <w:tcW w:w="1221" w:type="dxa"/>
            <w:tcBorders>
              <w:top w:val="nil"/>
              <w:left w:val="nil"/>
              <w:bottom w:val="single" w:sz="4" w:space="0" w:color="auto"/>
              <w:right w:val="single" w:sz="4" w:space="0" w:color="auto"/>
            </w:tcBorders>
            <w:shd w:val="clear" w:color="000000" w:fill="FFFFFF"/>
            <w:noWrap/>
            <w:vAlign w:val="bottom"/>
            <w:hideMark/>
          </w:tcPr>
          <w:p w:rsidR="00E41F5C" w:rsidRPr="005840E7" w:rsidRDefault="00256BF6"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104,2</w:t>
            </w:r>
          </w:p>
        </w:tc>
      </w:tr>
      <w:tr w:rsidR="00E41F5C" w:rsidRPr="005840E7" w:rsidTr="00044989">
        <w:trPr>
          <w:trHeight w:val="300"/>
        </w:trPr>
        <w:tc>
          <w:tcPr>
            <w:tcW w:w="2163" w:type="dxa"/>
            <w:tcBorders>
              <w:top w:val="nil"/>
              <w:left w:val="single" w:sz="4" w:space="0" w:color="auto"/>
              <w:bottom w:val="single" w:sz="4" w:space="0" w:color="auto"/>
              <w:right w:val="single" w:sz="4" w:space="0" w:color="auto"/>
            </w:tcBorders>
            <w:shd w:val="clear" w:color="000000" w:fill="FFFFFF"/>
            <w:vAlign w:val="center"/>
            <w:hideMark/>
          </w:tcPr>
          <w:p w:rsidR="00E41F5C" w:rsidRPr="005840E7" w:rsidRDefault="00E41F5C" w:rsidP="00E23945">
            <w:pPr>
              <w:spacing w:after="0" w:line="240" w:lineRule="auto"/>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 xml:space="preserve">(1000)  Социальная политика </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E41F5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33288,2</w:t>
            </w:r>
          </w:p>
        </w:tc>
        <w:tc>
          <w:tcPr>
            <w:tcW w:w="1264" w:type="dxa"/>
            <w:tcBorders>
              <w:top w:val="nil"/>
              <w:left w:val="nil"/>
              <w:bottom w:val="single" w:sz="4" w:space="0" w:color="auto"/>
              <w:right w:val="single" w:sz="4" w:space="0" w:color="auto"/>
            </w:tcBorders>
            <w:shd w:val="clear" w:color="000000" w:fill="FFFFFF"/>
            <w:vAlign w:val="center"/>
            <w:hideMark/>
          </w:tcPr>
          <w:p w:rsidR="00E41F5C" w:rsidRPr="005840E7" w:rsidRDefault="003A3DDD"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66476,2</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3A3DDD"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62510,5</w:t>
            </w:r>
          </w:p>
        </w:tc>
        <w:tc>
          <w:tcPr>
            <w:tcW w:w="1296"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6225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62253B">
              <w:rPr>
                <w:rFonts w:ascii="Times New Roman" w:eastAsia="Times New Roman" w:hAnsi="Times New Roman" w:cs="Times New Roman"/>
                <w:color w:val="000000"/>
                <w:sz w:val="20"/>
                <w:szCs w:val="20"/>
              </w:rPr>
              <w:t>3965,7</w:t>
            </w:r>
          </w:p>
        </w:tc>
        <w:tc>
          <w:tcPr>
            <w:tcW w:w="1221" w:type="dxa"/>
            <w:tcBorders>
              <w:top w:val="nil"/>
              <w:left w:val="nil"/>
              <w:bottom w:val="single" w:sz="4" w:space="0" w:color="auto"/>
              <w:right w:val="single" w:sz="4" w:space="0" w:color="auto"/>
            </w:tcBorders>
            <w:shd w:val="clear" w:color="000000" w:fill="FFFFFF"/>
            <w:vAlign w:val="center"/>
            <w:hideMark/>
          </w:tcPr>
          <w:p w:rsidR="00E41F5C" w:rsidRPr="005840E7" w:rsidRDefault="0062253B" w:rsidP="00BA3C5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94,0</w:t>
            </w:r>
          </w:p>
        </w:tc>
        <w:tc>
          <w:tcPr>
            <w:tcW w:w="1221" w:type="dxa"/>
            <w:tcBorders>
              <w:top w:val="nil"/>
              <w:left w:val="nil"/>
              <w:bottom w:val="single" w:sz="4" w:space="0" w:color="auto"/>
              <w:right w:val="single" w:sz="4" w:space="0" w:color="auto"/>
            </w:tcBorders>
            <w:shd w:val="clear" w:color="000000" w:fill="FFFFFF"/>
            <w:noWrap/>
            <w:vAlign w:val="bottom"/>
            <w:hideMark/>
          </w:tcPr>
          <w:p w:rsidR="00E41F5C" w:rsidRPr="005840E7" w:rsidRDefault="00256BF6"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187,8</w:t>
            </w:r>
          </w:p>
        </w:tc>
      </w:tr>
      <w:tr w:rsidR="00E41F5C" w:rsidRPr="005840E7" w:rsidTr="00044989">
        <w:trPr>
          <w:trHeight w:val="510"/>
        </w:trPr>
        <w:tc>
          <w:tcPr>
            <w:tcW w:w="2163" w:type="dxa"/>
            <w:tcBorders>
              <w:top w:val="nil"/>
              <w:left w:val="single" w:sz="4" w:space="0" w:color="auto"/>
              <w:bottom w:val="single" w:sz="4" w:space="0" w:color="auto"/>
              <w:right w:val="single" w:sz="4" w:space="0" w:color="auto"/>
            </w:tcBorders>
            <w:shd w:val="clear" w:color="000000" w:fill="FFFFFF"/>
            <w:vAlign w:val="center"/>
            <w:hideMark/>
          </w:tcPr>
          <w:p w:rsidR="00E41F5C" w:rsidRPr="005840E7" w:rsidRDefault="00E41F5C" w:rsidP="00E23945">
            <w:pPr>
              <w:spacing w:after="0" w:line="240" w:lineRule="auto"/>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 xml:space="preserve">(1100)  Физическая культура и спорт </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E41F5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7791,6</w:t>
            </w:r>
          </w:p>
        </w:tc>
        <w:tc>
          <w:tcPr>
            <w:tcW w:w="1264" w:type="dxa"/>
            <w:tcBorders>
              <w:top w:val="nil"/>
              <w:left w:val="nil"/>
              <w:bottom w:val="single" w:sz="4" w:space="0" w:color="auto"/>
              <w:right w:val="single" w:sz="4" w:space="0" w:color="auto"/>
            </w:tcBorders>
            <w:shd w:val="clear" w:color="000000" w:fill="FFFFFF"/>
            <w:vAlign w:val="center"/>
            <w:hideMark/>
          </w:tcPr>
          <w:p w:rsidR="00E41F5C" w:rsidRPr="005840E7" w:rsidRDefault="003A3DDD"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22040,6</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3A3DDD"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21817,4</w:t>
            </w:r>
          </w:p>
        </w:tc>
        <w:tc>
          <w:tcPr>
            <w:tcW w:w="1296"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6225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62253B">
              <w:rPr>
                <w:rFonts w:ascii="Times New Roman" w:eastAsia="Times New Roman" w:hAnsi="Times New Roman" w:cs="Times New Roman"/>
                <w:color w:val="000000"/>
                <w:sz w:val="20"/>
                <w:szCs w:val="20"/>
              </w:rPr>
              <w:t>223,2</w:t>
            </w:r>
          </w:p>
        </w:tc>
        <w:tc>
          <w:tcPr>
            <w:tcW w:w="1221" w:type="dxa"/>
            <w:tcBorders>
              <w:top w:val="nil"/>
              <w:left w:val="nil"/>
              <w:bottom w:val="single" w:sz="4" w:space="0" w:color="auto"/>
              <w:right w:val="single" w:sz="4" w:space="0" w:color="auto"/>
            </w:tcBorders>
            <w:shd w:val="clear" w:color="000000" w:fill="FFFFFF"/>
            <w:vAlign w:val="center"/>
            <w:hideMark/>
          </w:tcPr>
          <w:p w:rsidR="00E41F5C" w:rsidRPr="005840E7" w:rsidRDefault="0062253B" w:rsidP="00BA3C5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99,0</w:t>
            </w:r>
          </w:p>
        </w:tc>
        <w:tc>
          <w:tcPr>
            <w:tcW w:w="1221" w:type="dxa"/>
            <w:tcBorders>
              <w:top w:val="nil"/>
              <w:left w:val="nil"/>
              <w:bottom w:val="single" w:sz="4" w:space="0" w:color="auto"/>
              <w:right w:val="single" w:sz="4" w:space="0" w:color="auto"/>
            </w:tcBorders>
            <w:shd w:val="clear" w:color="000000" w:fill="FFFFFF"/>
            <w:noWrap/>
            <w:vAlign w:val="bottom"/>
            <w:hideMark/>
          </w:tcPr>
          <w:p w:rsidR="00E41F5C" w:rsidRPr="005840E7" w:rsidRDefault="00256BF6"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280,0</w:t>
            </w:r>
          </w:p>
        </w:tc>
      </w:tr>
      <w:tr w:rsidR="00E41F5C" w:rsidRPr="005840E7" w:rsidTr="00044989">
        <w:trPr>
          <w:trHeight w:val="510"/>
        </w:trPr>
        <w:tc>
          <w:tcPr>
            <w:tcW w:w="2163" w:type="dxa"/>
            <w:tcBorders>
              <w:top w:val="nil"/>
              <w:left w:val="single" w:sz="4" w:space="0" w:color="auto"/>
              <w:bottom w:val="single" w:sz="4" w:space="0" w:color="auto"/>
              <w:right w:val="single" w:sz="4" w:space="0" w:color="auto"/>
            </w:tcBorders>
            <w:shd w:val="clear" w:color="000000" w:fill="FFFFFF"/>
            <w:vAlign w:val="center"/>
            <w:hideMark/>
          </w:tcPr>
          <w:p w:rsidR="00E41F5C" w:rsidRPr="005840E7" w:rsidRDefault="00E41F5C" w:rsidP="00E23945">
            <w:pPr>
              <w:spacing w:after="0" w:line="240" w:lineRule="auto"/>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 xml:space="preserve">(1400)  Межбюджетные трансферты </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E41F5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106741,4</w:t>
            </w:r>
          </w:p>
        </w:tc>
        <w:tc>
          <w:tcPr>
            <w:tcW w:w="1264" w:type="dxa"/>
            <w:tcBorders>
              <w:top w:val="nil"/>
              <w:left w:val="nil"/>
              <w:bottom w:val="single" w:sz="4" w:space="0" w:color="auto"/>
              <w:right w:val="single" w:sz="4" w:space="0" w:color="auto"/>
            </w:tcBorders>
            <w:shd w:val="clear" w:color="000000" w:fill="FFFFFF"/>
            <w:vAlign w:val="center"/>
            <w:hideMark/>
          </w:tcPr>
          <w:p w:rsidR="00E41F5C" w:rsidRPr="005840E7" w:rsidRDefault="003A3DDD" w:rsidP="00EF2E7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107389,7</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3A3DDD"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107389,7</w:t>
            </w:r>
          </w:p>
        </w:tc>
        <w:tc>
          <w:tcPr>
            <w:tcW w:w="1296"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0C3A2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221"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221" w:type="dxa"/>
            <w:tcBorders>
              <w:top w:val="nil"/>
              <w:left w:val="nil"/>
              <w:bottom w:val="single" w:sz="4" w:space="0" w:color="auto"/>
              <w:right w:val="single" w:sz="4" w:space="0" w:color="auto"/>
            </w:tcBorders>
            <w:shd w:val="clear" w:color="000000" w:fill="FFFFFF"/>
            <w:noWrap/>
            <w:vAlign w:val="bottom"/>
            <w:hideMark/>
          </w:tcPr>
          <w:p w:rsidR="00E41F5C" w:rsidRPr="005840E7" w:rsidRDefault="00256BF6"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100,6</w:t>
            </w:r>
          </w:p>
        </w:tc>
      </w:tr>
      <w:tr w:rsidR="00E41F5C" w:rsidRPr="005840E7" w:rsidTr="00044989">
        <w:trPr>
          <w:trHeight w:val="300"/>
        </w:trPr>
        <w:tc>
          <w:tcPr>
            <w:tcW w:w="2163" w:type="dxa"/>
            <w:tcBorders>
              <w:top w:val="nil"/>
              <w:left w:val="single" w:sz="4" w:space="0" w:color="auto"/>
              <w:bottom w:val="single" w:sz="4" w:space="0" w:color="auto"/>
              <w:right w:val="single" w:sz="4" w:space="0" w:color="auto"/>
            </w:tcBorders>
            <w:shd w:val="clear" w:color="000000" w:fill="FFFFFF"/>
            <w:vAlign w:val="center"/>
            <w:hideMark/>
          </w:tcPr>
          <w:p w:rsidR="00E41F5C" w:rsidRPr="005840E7" w:rsidRDefault="00E41F5C" w:rsidP="00E23945">
            <w:pPr>
              <w:spacing w:after="0" w:line="240" w:lineRule="auto"/>
              <w:jc w:val="right"/>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Всего:</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E41F5C">
            <w:pPr>
              <w:spacing w:after="0" w:line="240" w:lineRule="auto"/>
              <w:jc w:val="right"/>
              <w:rPr>
                <w:rFonts w:ascii="Times New Roman" w:eastAsia="Times New Roman" w:hAnsi="Times New Roman" w:cs="Times New Roman"/>
                <w:color w:val="FF0000"/>
                <w:sz w:val="20"/>
                <w:szCs w:val="20"/>
              </w:rPr>
            </w:pPr>
            <w:r>
              <w:rPr>
                <w:rFonts w:ascii="Times New Roman" w:eastAsia="Times New Roman" w:hAnsi="Times New Roman" w:cs="Times New Roman"/>
                <w:color w:val="000000" w:themeColor="text1"/>
                <w:sz w:val="20"/>
                <w:szCs w:val="20"/>
              </w:rPr>
              <w:t>884179,0</w:t>
            </w:r>
          </w:p>
        </w:tc>
        <w:tc>
          <w:tcPr>
            <w:tcW w:w="1264" w:type="dxa"/>
            <w:tcBorders>
              <w:top w:val="nil"/>
              <w:left w:val="nil"/>
              <w:bottom w:val="single" w:sz="4" w:space="0" w:color="auto"/>
              <w:right w:val="single" w:sz="4" w:space="0" w:color="auto"/>
            </w:tcBorders>
            <w:shd w:val="clear" w:color="000000" w:fill="FFFFFF"/>
            <w:vAlign w:val="center"/>
            <w:hideMark/>
          </w:tcPr>
          <w:p w:rsidR="00E41F5C" w:rsidRPr="005840E7" w:rsidRDefault="00C740A3" w:rsidP="00E23945">
            <w:pPr>
              <w:spacing w:after="0" w:line="240" w:lineRule="auto"/>
              <w:jc w:val="right"/>
              <w:rPr>
                <w:rFonts w:ascii="Times New Roman" w:eastAsia="Times New Roman" w:hAnsi="Times New Roman" w:cs="Times New Roman"/>
                <w:color w:val="FF0000"/>
                <w:sz w:val="20"/>
                <w:szCs w:val="20"/>
              </w:rPr>
            </w:pPr>
            <w:r>
              <w:rPr>
                <w:rFonts w:ascii="Times New Roman" w:eastAsia="Times New Roman" w:hAnsi="Times New Roman" w:cs="Times New Roman"/>
                <w:color w:val="000000" w:themeColor="text1"/>
                <w:sz w:val="20"/>
                <w:szCs w:val="20"/>
              </w:rPr>
              <w:t>1034341,2</w:t>
            </w:r>
          </w:p>
        </w:tc>
        <w:tc>
          <w:tcPr>
            <w:tcW w:w="1255" w:type="dxa"/>
            <w:tcBorders>
              <w:top w:val="nil"/>
              <w:left w:val="nil"/>
              <w:bottom w:val="single" w:sz="4" w:space="0" w:color="auto"/>
              <w:right w:val="single" w:sz="4" w:space="0" w:color="auto"/>
            </w:tcBorders>
            <w:shd w:val="clear" w:color="000000" w:fill="FFFFFF"/>
            <w:vAlign w:val="center"/>
            <w:hideMark/>
          </w:tcPr>
          <w:p w:rsidR="00E41F5C" w:rsidRPr="005840E7" w:rsidRDefault="00C740A3" w:rsidP="00E23945">
            <w:pPr>
              <w:spacing w:after="0" w:line="240" w:lineRule="auto"/>
              <w:jc w:val="right"/>
              <w:rPr>
                <w:rFonts w:ascii="Times New Roman" w:eastAsia="Times New Roman" w:hAnsi="Times New Roman" w:cs="Times New Roman"/>
                <w:color w:val="FF0000"/>
                <w:sz w:val="20"/>
                <w:szCs w:val="20"/>
              </w:rPr>
            </w:pPr>
            <w:r>
              <w:rPr>
                <w:rFonts w:ascii="Times New Roman" w:eastAsia="Times New Roman" w:hAnsi="Times New Roman" w:cs="Times New Roman"/>
                <w:color w:val="000000" w:themeColor="text1"/>
                <w:sz w:val="20"/>
                <w:szCs w:val="20"/>
              </w:rPr>
              <w:t>994239,8</w:t>
            </w:r>
          </w:p>
        </w:tc>
        <w:tc>
          <w:tcPr>
            <w:tcW w:w="1296" w:type="dxa"/>
            <w:tcBorders>
              <w:top w:val="nil"/>
              <w:left w:val="nil"/>
              <w:bottom w:val="single" w:sz="4" w:space="0" w:color="auto"/>
              <w:right w:val="single" w:sz="4" w:space="0" w:color="auto"/>
            </w:tcBorders>
            <w:shd w:val="clear" w:color="000000" w:fill="FFFFFF"/>
            <w:vAlign w:val="center"/>
            <w:hideMark/>
          </w:tcPr>
          <w:p w:rsidR="00E41F5C" w:rsidRPr="005840E7" w:rsidRDefault="00E41F5C" w:rsidP="006225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62253B">
              <w:rPr>
                <w:rFonts w:ascii="Times New Roman" w:eastAsia="Times New Roman" w:hAnsi="Times New Roman" w:cs="Times New Roman"/>
                <w:color w:val="000000"/>
                <w:sz w:val="20"/>
                <w:szCs w:val="20"/>
              </w:rPr>
              <w:t>40101,4</w:t>
            </w:r>
          </w:p>
        </w:tc>
        <w:tc>
          <w:tcPr>
            <w:tcW w:w="1221" w:type="dxa"/>
            <w:tcBorders>
              <w:top w:val="nil"/>
              <w:left w:val="nil"/>
              <w:bottom w:val="single" w:sz="4" w:space="0" w:color="auto"/>
              <w:right w:val="single" w:sz="4" w:space="0" w:color="auto"/>
            </w:tcBorders>
            <w:shd w:val="clear" w:color="000000" w:fill="FFFFFF"/>
            <w:vAlign w:val="center"/>
            <w:hideMark/>
          </w:tcPr>
          <w:p w:rsidR="00E41F5C" w:rsidRPr="005840E7" w:rsidRDefault="0062253B" w:rsidP="006225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96,1</w:t>
            </w:r>
          </w:p>
        </w:tc>
        <w:tc>
          <w:tcPr>
            <w:tcW w:w="1221" w:type="dxa"/>
            <w:tcBorders>
              <w:top w:val="nil"/>
              <w:left w:val="nil"/>
              <w:bottom w:val="single" w:sz="4" w:space="0" w:color="auto"/>
              <w:right w:val="single" w:sz="4" w:space="0" w:color="auto"/>
            </w:tcBorders>
            <w:shd w:val="clear" w:color="000000" w:fill="FFFFFF"/>
            <w:noWrap/>
            <w:vAlign w:val="bottom"/>
            <w:hideMark/>
          </w:tcPr>
          <w:p w:rsidR="00E41F5C" w:rsidRPr="005840E7" w:rsidRDefault="00256BF6" w:rsidP="00E239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112,4</w:t>
            </w:r>
          </w:p>
        </w:tc>
      </w:tr>
    </w:tbl>
    <w:p w:rsidR="003567FB" w:rsidRDefault="003567FB" w:rsidP="00E23945">
      <w:pPr>
        <w:suppressAutoHyphens/>
        <w:spacing w:before="28" w:after="0" w:line="240" w:lineRule="auto"/>
        <w:ind w:firstLine="709"/>
        <w:jc w:val="both"/>
        <w:textAlignment w:val="baseline"/>
        <w:rPr>
          <w:rFonts w:ascii="Times New Roman" w:eastAsia="Calibri" w:hAnsi="Times New Roman" w:cs="Times New Roman"/>
          <w:kern w:val="1"/>
          <w:sz w:val="28"/>
          <w:szCs w:val="28"/>
          <w:lang w:eastAsia="ar-SA"/>
        </w:rPr>
      </w:pPr>
    </w:p>
    <w:p w:rsidR="003567FB" w:rsidRDefault="000932D3" w:rsidP="00F72215">
      <w:pPr>
        <w:spacing w:after="0" w:line="240" w:lineRule="auto"/>
        <w:ind w:right="-1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w:t>
      </w:r>
      <w:r w:rsidR="003567FB">
        <w:rPr>
          <w:rFonts w:ascii="Times New Roman" w:eastAsia="Times New Roman" w:hAnsi="Times New Roman" w:cs="Times New Roman"/>
          <w:sz w:val="28"/>
          <w:szCs w:val="28"/>
        </w:rPr>
        <w:t xml:space="preserve">  </w:t>
      </w:r>
      <w:r w:rsidR="007C4806">
        <w:rPr>
          <w:rFonts w:ascii="Times New Roman" w:eastAsia="Times New Roman" w:hAnsi="Times New Roman" w:cs="Times New Roman"/>
          <w:sz w:val="28"/>
          <w:szCs w:val="28"/>
        </w:rPr>
        <w:t xml:space="preserve">с данными таблицы </w:t>
      </w:r>
      <w:r w:rsidR="00256BF6">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р</w:t>
      </w:r>
      <w:r w:rsidR="003567FB" w:rsidRPr="002332C6">
        <w:rPr>
          <w:rFonts w:ascii="Times New Roman" w:eastAsia="Times New Roman" w:hAnsi="Times New Roman" w:cs="Times New Roman"/>
          <w:sz w:val="28"/>
          <w:szCs w:val="28"/>
        </w:rPr>
        <w:t>асходы районного бюджета исполнены в</w:t>
      </w:r>
      <w:r w:rsidR="003567FB">
        <w:rPr>
          <w:rFonts w:ascii="Times New Roman" w:eastAsia="Times New Roman" w:hAnsi="Times New Roman" w:cs="Times New Roman"/>
          <w:sz w:val="28"/>
          <w:szCs w:val="28"/>
        </w:rPr>
        <w:t xml:space="preserve"> сумме</w:t>
      </w:r>
      <w:r w:rsidR="003567FB" w:rsidRPr="002332C6">
        <w:rPr>
          <w:rFonts w:ascii="Times New Roman" w:eastAsia="Times New Roman" w:hAnsi="Times New Roman" w:cs="Times New Roman"/>
          <w:sz w:val="28"/>
          <w:szCs w:val="28"/>
        </w:rPr>
        <w:t xml:space="preserve"> </w:t>
      </w:r>
      <w:r w:rsidR="00256BF6">
        <w:rPr>
          <w:rFonts w:ascii="Times New Roman" w:eastAsia="Times New Roman" w:hAnsi="Times New Roman" w:cs="Times New Roman"/>
          <w:sz w:val="28"/>
          <w:szCs w:val="28"/>
        </w:rPr>
        <w:t>994239,8</w:t>
      </w:r>
      <w:r w:rsidR="003567FB">
        <w:rPr>
          <w:rFonts w:ascii="Times New Roman" w:eastAsia="Times New Roman" w:hAnsi="Times New Roman" w:cs="Times New Roman"/>
          <w:sz w:val="28"/>
          <w:szCs w:val="28"/>
        </w:rPr>
        <w:t xml:space="preserve"> </w:t>
      </w:r>
      <w:proofErr w:type="spellStart"/>
      <w:r w:rsidR="003567FB" w:rsidRPr="002332C6">
        <w:rPr>
          <w:rFonts w:ascii="Times New Roman" w:eastAsia="Times New Roman" w:hAnsi="Times New Roman" w:cs="Times New Roman"/>
          <w:sz w:val="28"/>
          <w:szCs w:val="28"/>
        </w:rPr>
        <w:t>тыс</w:t>
      </w:r>
      <w:proofErr w:type="gramStart"/>
      <w:r w:rsidR="003567FB" w:rsidRPr="002332C6">
        <w:rPr>
          <w:rFonts w:ascii="Times New Roman" w:eastAsia="Times New Roman" w:hAnsi="Times New Roman" w:cs="Times New Roman"/>
          <w:sz w:val="28"/>
          <w:szCs w:val="28"/>
        </w:rPr>
        <w:t>.р</w:t>
      </w:r>
      <w:proofErr w:type="gramEnd"/>
      <w:r w:rsidR="003567FB" w:rsidRPr="002332C6">
        <w:rPr>
          <w:rFonts w:ascii="Times New Roman" w:eastAsia="Times New Roman" w:hAnsi="Times New Roman" w:cs="Times New Roman"/>
          <w:sz w:val="28"/>
          <w:szCs w:val="28"/>
        </w:rPr>
        <w:t>ублей</w:t>
      </w:r>
      <w:proofErr w:type="spellEnd"/>
      <w:r w:rsidR="00D16339">
        <w:rPr>
          <w:rFonts w:ascii="Times New Roman" w:eastAsia="Times New Roman" w:hAnsi="Times New Roman" w:cs="Times New Roman"/>
          <w:sz w:val="28"/>
          <w:szCs w:val="28"/>
        </w:rPr>
        <w:t xml:space="preserve"> или </w:t>
      </w:r>
      <w:r w:rsidR="00256BF6">
        <w:rPr>
          <w:rFonts w:ascii="Times New Roman" w:eastAsia="Times New Roman" w:hAnsi="Times New Roman" w:cs="Times New Roman"/>
          <w:sz w:val="28"/>
          <w:szCs w:val="28"/>
        </w:rPr>
        <w:t>96,1</w:t>
      </w:r>
      <w:r w:rsidR="00D16339">
        <w:rPr>
          <w:rFonts w:ascii="Times New Roman" w:eastAsia="Times New Roman" w:hAnsi="Times New Roman" w:cs="Times New Roman"/>
          <w:sz w:val="28"/>
          <w:szCs w:val="28"/>
        </w:rPr>
        <w:t>%.</w:t>
      </w:r>
    </w:p>
    <w:p w:rsidR="00D16339" w:rsidRPr="00D16339" w:rsidRDefault="00D16339" w:rsidP="00F72215">
      <w:pPr>
        <w:autoSpaceDE w:val="0"/>
        <w:autoSpaceDN w:val="0"/>
        <w:adjustRightInd w:val="0"/>
        <w:spacing w:after="0" w:line="240" w:lineRule="auto"/>
        <w:ind w:right="-11"/>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D16339">
        <w:rPr>
          <w:rFonts w:ascii="Times New Roman" w:hAnsi="Times New Roman" w:cs="Times New Roman"/>
          <w:sz w:val="28"/>
          <w:szCs w:val="28"/>
        </w:rPr>
        <w:t>Результаты анализа свидетельствуют, что расходы бюджета района по сравнению</w:t>
      </w:r>
      <w:r>
        <w:rPr>
          <w:rFonts w:ascii="Times New Roman" w:hAnsi="Times New Roman" w:cs="Times New Roman"/>
          <w:sz w:val="28"/>
          <w:szCs w:val="28"/>
        </w:rPr>
        <w:t xml:space="preserve"> </w:t>
      </w:r>
      <w:r w:rsidRPr="00D16339">
        <w:rPr>
          <w:rFonts w:ascii="Times New Roman" w:hAnsi="Times New Roman" w:cs="Times New Roman"/>
          <w:sz w:val="28"/>
          <w:szCs w:val="28"/>
        </w:rPr>
        <w:t>с</w:t>
      </w:r>
      <w:r>
        <w:rPr>
          <w:rFonts w:ascii="Times New Roman" w:hAnsi="Times New Roman" w:cs="Times New Roman"/>
          <w:sz w:val="28"/>
          <w:szCs w:val="28"/>
        </w:rPr>
        <w:t xml:space="preserve"> 20</w:t>
      </w:r>
      <w:r w:rsidR="00FF5B46">
        <w:rPr>
          <w:rFonts w:ascii="Times New Roman" w:hAnsi="Times New Roman" w:cs="Times New Roman"/>
          <w:sz w:val="28"/>
          <w:szCs w:val="28"/>
        </w:rPr>
        <w:t>2</w:t>
      </w:r>
      <w:r w:rsidR="00256BF6">
        <w:rPr>
          <w:rFonts w:ascii="Times New Roman" w:hAnsi="Times New Roman" w:cs="Times New Roman"/>
          <w:sz w:val="28"/>
          <w:szCs w:val="28"/>
        </w:rPr>
        <w:t>1</w:t>
      </w:r>
      <w:r w:rsidRPr="00D16339">
        <w:rPr>
          <w:rFonts w:ascii="Times New Roman" w:hAnsi="Times New Roman" w:cs="Times New Roman"/>
          <w:sz w:val="28"/>
          <w:szCs w:val="28"/>
        </w:rPr>
        <w:t xml:space="preserve"> годом у</w:t>
      </w:r>
      <w:r w:rsidR="00FF5B46">
        <w:rPr>
          <w:rFonts w:ascii="Times New Roman" w:hAnsi="Times New Roman" w:cs="Times New Roman"/>
          <w:sz w:val="28"/>
          <w:szCs w:val="28"/>
        </w:rPr>
        <w:t>величились</w:t>
      </w:r>
      <w:r w:rsidRPr="00D16339">
        <w:rPr>
          <w:rFonts w:ascii="Times New Roman" w:hAnsi="Times New Roman" w:cs="Times New Roman"/>
          <w:sz w:val="28"/>
          <w:szCs w:val="28"/>
        </w:rPr>
        <w:t xml:space="preserve"> на </w:t>
      </w:r>
      <w:r w:rsidR="00256BF6">
        <w:rPr>
          <w:rFonts w:ascii="Times New Roman" w:hAnsi="Times New Roman" w:cs="Times New Roman"/>
          <w:sz w:val="28"/>
          <w:szCs w:val="28"/>
        </w:rPr>
        <w:t>110060,8</w:t>
      </w:r>
      <w:r w:rsidRPr="00D16339">
        <w:rPr>
          <w:rFonts w:ascii="Times New Roman" w:hAnsi="Times New Roman" w:cs="Times New Roman"/>
          <w:sz w:val="28"/>
          <w:szCs w:val="28"/>
        </w:rPr>
        <w:t xml:space="preserve"> тыс. рублей или на </w:t>
      </w:r>
      <w:r w:rsidR="00256BF6">
        <w:rPr>
          <w:rFonts w:ascii="Times New Roman" w:hAnsi="Times New Roman" w:cs="Times New Roman"/>
          <w:sz w:val="28"/>
          <w:szCs w:val="28"/>
        </w:rPr>
        <w:t>12,4</w:t>
      </w:r>
      <w:r>
        <w:rPr>
          <w:rFonts w:ascii="Times New Roman" w:hAnsi="Times New Roman" w:cs="Times New Roman"/>
          <w:sz w:val="28"/>
          <w:szCs w:val="28"/>
        </w:rPr>
        <w:t>%.</w:t>
      </w:r>
    </w:p>
    <w:p w:rsidR="000932D3" w:rsidRPr="005E76D1" w:rsidRDefault="00D16339" w:rsidP="00F72215">
      <w:pPr>
        <w:suppressAutoHyphens/>
        <w:spacing w:before="28" w:after="0" w:line="240" w:lineRule="auto"/>
        <w:ind w:right="-11" w:firstLine="709"/>
        <w:jc w:val="both"/>
        <w:textAlignment w:val="baseline"/>
        <w:rPr>
          <w:rFonts w:ascii="Times New Roman" w:eastAsia="Calibri" w:hAnsi="Times New Roman" w:cs="Times New Roman"/>
          <w:kern w:val="1"/>
          <w:sz w:val="28"/>
          <w:szCs w:val="28"/>
          <w:lang w:eastAsia="ar-SA"/>
        </w:rPr>
      </w:pPr>
      <w:r w:rsidRPr="00D16339">
        <w:rPr>
          <w:rFonts w:ascii="Times New Roman" w:hAnsi="Times New Roman" w:cs="Times New Roman"/>
          <w:sz w:val="28"/>
          <w:szCs w:val="28"/>
        </w:rPr>
        <w:t>Уменьшение расходов к уровню 20</w:t>
      </w:r>
      <w:r w:rsidR="00EA1DA4">
        <w:rPr>
          <w:rFonts w:ascii="Times New Roman" w:hAnsi="Times New Roman" w:cs="Times New Roman"/>
          <w:sz w:val="28"/>
          <w:szCs w:val="28"/>
        </w:rPr>
        <w:t>2</w:t>
      </w:r>
      <w:r w:rsidR="00256BF6">
        <w:rPr>
          <w:rFonts w:ascii="Times New Roman" w:hAnsi="Times New Roman" w:cs="Times New Roman"/>
          <w:sz w:val="28"/>
          <w:szCs w:val="28"/>
        </w:rPr>
        <w:t>1</w:t>
      </w:r>
      <w:r w:rsidRPr="00D16339">
        <w:rPr>
          <w:rFonts w:ascii="Times New Roman" w:hAnsi="Times New Roman" w:cs="Times New Roman"/>
          <w:sz w:val="28"/>
          <w:szCs w:val="28"/>
        </w:rPr>
        <w:t xml:space="preserve"> года произошло</w:t>
      </w:r>
      <w:r w:rsidR="000932D3" w:rsidRPr="005E76D1">
        <w:rPr>
          <w:rFonts w:ascii="Times New Roman" w:eastAsia="Calibri" w:hAnsi="Times New Roman" w:cs="Times New Roman"/>
          <w:kern w:val="1"/>
          <w:sz w:val="28"/>
          <w:szCs w:val="28"/>
          <w:lang w:eastAsia="ar-SA"/>
        </w:rPr>
        <w:t xml:space="preserve"> по разделу </w:t>
      </w:r>
      <w:r w:rsidR="00654270" w:rsidRPr="0046629C">
        <w:rPr>
          <w:rFonts w:ascii="Times New Roman" w:eastAsia="Calibri" w:hAnsi="Times New Roman" w:cs="Times New Roman"/>
          <w:kern w:val="1"/>
          <w:sz w:val="28"/>
          <w:szCs w:val="28"/>
          <w:lang w:eastAsia="ar-SA"/>
        </w:rPr>
        <w:t>«</w:t>
      </w:r>
      <w:r w:rsidR="0046629C" w:rsidRPr="0046629C">
        <w:rPr>
          <w:rFonts w:ascii="Times New Roman" w:eastAsia="Times New Roman" w:hAnsi="Times New Roman" w:cs="Times New Roman"/>
          <w:color w:val="000000"/>
          <w:sz w:val="28"/>
          <w:szCs w:val="28"/>
        </w:rPr>
        <w:t>Национальная безопасность и правоохранительная деятельность</w:t>
      </w:r>
      <w:r w:rsidR="00654270">
        <w:rPr>
          <w:rFonts w:ascii="Times New Roman" w:eastAsia="Calibri" w:hAnsi="Times New Roman" w:cs="Times New Roman"/>
          <w:kern w:val="1"/>
          <w:sz w:val="28"/>
          <w:szCs w:val="28"/>
          <w:lang w:eastAsia="ar-SA"/>
        </w:rPr>
        <w:t xml:space="preserve">» на </w:t>
      </w:r>
      <w:r w:rsidR="0046629C">
        <w:rPr>
          <w:rFonts w:ascii="Times New Roman" w:eastAsia="Calibri" w:hAnsi="Times New Roman" w:cs="Times New Roman"/>
          <w:kern w:val="1"/>
          <w:sz w:val="28"/>
          <w:szCs w:val="28"/>
          <w:lang w:eastAsia="ar-SA"/>
        </w:rPr>
        <w:t>1078,3</w:t>
      </w:r>
      <w:r w:rsidR="0082122E">
        <w:rPr>
          <w:rFonts w:ascii="Times New Roman" w:eastAsia="Calibri" w:hAnsi="Times New Roman" w:cs="Times New Roman"/>
          <w:kern w:val="1"/>
          <w:sz w:val="28"/>
          <w:szCs w:val="28"/>
          <w:lang w:eastAsia="ar-SA"/>
        </w:rPr>
        <w:t xml:space="preserve"> </w:t>
      </w:r>
      <w:proofErr w:type="spellStart"/>
      <w:r w:rsidR="0082122E">
        <w:rPr>
          <w:rFonts w:ascii="Times New Roman" w:eastAsia="Calibri" w:hAnsi="Times New Roman" w:cs="Times New Roman"/>
          <w:kern w:val="1"/>
          <w:sz w:val="28"/>
          <w:szCs w:val="28"/>
          <w:lang w:eastAsia="ar-SA"/>
        </w:rPr>
        <w:t>тыс</w:t>
      </w:r>
      <w:proofErr w:type="gramStart"/>
      <w:r w:rsidR="0082122E">
        <w:rPr>
          <w:rFonts w:ascii="Times New Roman" w:eastAsia="Calibri" w:hAnsi="Times New Roman" w:cs="Times New Roman"/>
          <w:kern w:val="1"/>
          <w:sz w:val="28"/>
          <w:szCs w:val="28"/>
          <w:lang w:eastAsia="ar-SA"/>
        </w:rPr>
        <w:t>.р</w:t>
      </w:r>
      <w:proofErr w:type="gramEnd"/>
      <w:r w:rsidR="0082122E">
        <w:rPr>
          <w:rFonts w:ascii="Times New Roman" w:eastAsia="Calibri" w:hAnsi="Times New Roman" w:cs="Times New Roman"/>
          <w:kern w:val="1"/>
          <w:sz w:val="28"/>
          <w:szCs w:val="28"/>
          <w:lang w:eastAsia="ar-SA"/>
        </w:rPr>
        <w:t>ублей</w:t>
      </w:r>
      <w:proofErr w:type="spellEnd"/>
      <w:r>
        <w:rPr>
          <w:rFonts w:ascii="Times New Roman" w:eastAsia="Calibri" w:hAnsi="Times New Roman" w:cs="Times New Roman"/>
          <w:kern w:val="1"/>
          <w:sz w:val="28"/>
          <w:szCs w:val="28"/>
          <w:lang w:eastAsia="ar-SA"/>
        </w:rPr>
        <w:t xml:space="preserve"> </w:t>
      </w:r>
      <w:r w:rsidR="00B54892">
        <w:rPr>
          <w:rFonts w:ascii="Times New Roman" w:eastAsia="Calibri" w:hAnsi="Times New Roman" w:cs="Times New Roman"/>
          <w:kern w:val="1"/>
          <w:sz w:val="28"/>
          <w:szCs w:val="28"/>
          <w:lang w:eastAsia="ar-SA"/>
        </w:rPr>
        <w:t xml:space="preserve">или на </w:t>
      </w:r>
      <w:r w:rsidR="0001045B">
        <w:rPr>
          <w:rFonts w:ascii="Times New Roman" w:eastAsia="Calibri" w:hAnsi="Times New Roman" w:cs="Times New Roman"/>
          <w:kern w:val="1"/>
          <w:sz w:val="28"/>
          <w:szCs w:val="28"/>
          <w:lang w:eastAsia="ar-SA"/>
        </w:rPr>
        <w:t>1</w:t>
      </w:r>
      <w:r w:rsidR="0046629C">
        <w:rPr>
          <w:rFonts w:ascii="Times New Roman" w:eastAsia="Calibri" w:hAnsi="Times New Roman" w:cs="Times New Roman"/>
          <w:kern w:val="1"/>
          <w:sz w:val="28"/>
          <w:szCs w:val="28"/>
          <w:lang w:eastAsia="ar-SA"/>
        </w:rPr>
        <w:t>8</w:t>
      </w:r>
      <w:r w:rsidR="00601409">
        <w:rPr>
          <w:rFonts w:ascii="Times New Roman" w:eastAsia="Calibri" w:hAnsi="Times New Roman" w:cs="Times New Roman"/>
          <w:kern w:val="1"/>
          <w:sz w:val="28"/>
          <w:szCs w:val="28"/>
          <w:lang w:eastAsia="ar-SA"/>
        </w:rPr>
        <w:t>,</w:t>
      </w:r>
      <w:r w:rsidR="0046629C">
        <w:rPr>
          <w:rFonts w:ascii="Times New Roman" w:eastAsia="Calibri" w:hAnsi="Times New Roman" w:cs="Times New Roman"/>
          <w:kern w:val="1"/>
          <w:sz w:val="28"/>
          <w:szCs w:val="28"/>
          <w:lang w:eastAsia="ar-SA"/>
        </w:rPr>
        <w:t>2</w:t>
      </w:r>
      <w:r w:rsidR="00601409">
        <w:rPr>
          <w:rFonts w:ascii="Times New Roman" w:eastAsia="Calibri" w:hAnsi="Times New Roman" w:cs="Times New Roman"/>
          <w:kern w:val="1"/>
          <w:sz w:val="28"/>
          <w:szCs w:val="28"/>
          <w:lang w:eastAsia="ar-SA"/>
        </w:rPr>
        <w:t>%</w:t>
      </w:r>
      <w:r w:rsidR="0082122E">
        <w:rPr>
          <w:rFonts w:ascii="Times New Roman" w:eastAsia="Calibri" w:hAnsi="Times New Roman" w:cs="Times New Roman"/>
          <w:kern w:val="1"/>
          <w:sz w:val="28"/>
          <w:szCs w:val="28"/>
          <w:lang w:eastAsia="ar-SA"/>
        </w:rPr>
        <w:t>,</w:t>
      </w:r>
      <w:r w:rsidR="00601409">
        <w:rPr>
          <w:rFonts w:ascii="Times New Roman" w:eastAsia="Calibri" w:hAnsi="Times New Roman" w:cs="Times New Roman"/>
          <w:kern w:val="1"/>
          <w:sz w:val="28"/>
          <w:szCs w:val="28"/>
          <w:lang w:eastAsia="ar-SA"/>
        </w:rPr>
        <w:t xml:space="preserve"> </w:t>
      </w:r>
      <w:r w:rsidR="00601409" w:rsidRPr="005E76D1">
        <w:rPr>
          <w:rFonts w:ascii="Times New Roman" w:eastAsia="Calibri" w:hAnsi="Times New Roman" w:cs="Times New Roman"/>
          <w:kern w:val="1"/>
          <w:sz w:val="28"/>
          <w:szCs w:val="28"/>
          <w:lang w:eastAsia="ar-SA"/>
        </w:rPr>
        <w:t>по разделу</w:t>
      </w:r>
      <w:r w:rsidR="00601409" w:rsidRPr="00944ACE">
        <w:rPr>
          <w:rFonts w:ascii="Times New Roman" w:eastAsia="Times New Roman" w:hAnsi="Times New Roman" w:cs="Times New Roman"/>
          <w:color w:val="000000"/>
          <w:sz w:val="20"/>
          <w:szCs w:val="20"/>
        </w:rPr>
        <w:t xml:space="preserve"> </w:t>
      </w:r>
      <w:r w:rsidR="00601409" w:rsidRPr="00944ACE">
        <w:rPr>
          <w:rFonts w:ascii="Times New Roman" w:eastAsia="Times New Roman" w:hAnsi="Times New Roman" w:cs="Times New Roman"/>
          <w:color w:val="000000"/>
          <w:sz w:val="28"/>
          <w:szCs w:val="28"/>
        </w:rPr>
        <w:t>«Национальная экономика</w:t>
      </w:r>
      <w:r w:rsidR="00601409">
        <w:rPr>
          <w:rFonts w:ascii="Times New Roman" w:eastAsia="Times New Roman" w:hAnsi="Times New Roman" w:cs="Times New Roman"/>
          <w:color w:val="000000"/>
          <w:sz w:val="28"/>
          <w:szCs w:val="28"/>
        </w:rPr>
        <w:t xml:space="preserve">» на </w:t>
      </w:r>
      <w:r w:rsidR="0046629C">
        <w:rPr>
          <w:rFonts w:ascii="Times New Roman" w:eastAsia="Times New Roman" w:hAnsi="Times New Roman" w:cs="Times New Roman"/>
          <w:color w:val="000000"/>
          <w:sz w:val="28"/>
          <w:szCs w:val="28"/>
        </w:rPr>
        <w:t xml:space="preserve">22679,2 </w:t>
      </w:r>
      <w:proofErr w:type="spellStart"/>
      <w:r w:rsidR="0046629C">
        <w:rPr>
          <w:rFonts w:ascii="Times New Roman" w:eastAsia="Times New Roman" w:hAnsi="Times New Roman" w:cs="Times New Roman"/>
          <w:color w:val="000000"/>
          <w:sz w:val="28"/>
          <w:szCs w:val="28"/>
        </w:rPr>
        <w:t>тыс.рублей</w:t>
      </w:r>
      <w:proofErr w:type="spellEnd"/>
      <w:r w:rsidR="0046629C">
        <w:rPr>
          <w:rFonts w:ascii="Times New Roman" w:eastAsia="Times New Roman" w:hAnsi="Times New Roman" w:cs="Times New Roman"/>
          <w:color w:val="000000"/>
          <w:sz w:val="28"/>
          <w:szCs w:val="28"/>
        </w:rPr>
        <w:t xml:space="preserve"> </w:t>
      </w:r>
      <w:r w:rsidR="00B54892">
        <w:rPr>
          <w:rFonts w:ascii="Times New Roman" w:eastAsia="Times New Roman" w:hAnsi="Times New Roman" w:cs="Times New Roman"/>
          <w:color w:val="000000"/>
          <w:sz w:val="28"/>
          <w:szCs w:val="28"/>
        </w:rPr>
        <w:t xml:space="preserve">или на </w:t>
      </w:r>
      <w:r w:rsidR="0046629C">
        <w:rPr>
          <w:rFonts w:ascii="Times New Roman" w:eastAsia="Times New Roman" w:hAnsi="Times New Roman" w:cs="Times New Roman"/>
          <w:color w:val="000000"/>
          <w:sz w:val="28"/>
          <w:szCs w:val="28"/>
        </w:rPr>
        <w:t>47,8</w:t>
      </w:r>
      <w:r w:rsidR="00B54892">
        <w:rPr>
          <w:rFonts w:ascii="Times New Roman" w:eastAsia="Times New Roman" w:hAnsi="Times New Roman" w:cs="Times New Roman"/>
          <w:color w:val="000000"/>
          <w:sz w:val="28"/>
          <w:szCs w:val="28"/>
        </w:rPr>
        <w:t>%, по разделу «</w:t>
      </w:r>
      <w:r w:rsidR="00B54892" w:rsidRPr="00B54892">
        <w:rPr>
          <w:rFonts w:ascii="Times New Roman" w:eastAsia="Times New Roman" w:hAnsi="Times New Roman" w:cs="Times New Roman"/>
          <w:color w:val="000000"/>
          <w:sz w:val="28"/>
          <w:szCs w:val="28"/>
        </w:rPr>
        <w:t>Жилищно - коммунальное хозяйство»</w:t>
      </w:r>
      <w:r w:rsidR="00B54892">
        <w:rPr>
          <w:rFonts w:ascii="Times New Roman" w:eastAsia="Times New Roman" w:hAnsi="Times New Roman" w:cs="Times New Roman"/>
          <w:color w:val="000000"/>
          <w:sz w:val="28"/>
          <w:szCs w:val="28"/>
        </w:rPr>
        <w:t xml:space="preserve"> на 3636,6 тыс. рублей или на 8,0%.</w:t>
      </w:r>
    </w:p>
    <w:p w:rsidR="000932D3" w:rsidRPr="008D0680" w:rsidRDefault="00D16339" w:rsidP="00F72215">
      <w:pPr>
        <w:suppressAutoHyphens/>
        <w:spacing w:before="28" w:after="0" w:line="240" w:lineRule="auto"/>
        <w:ind w:right="-11" w:firstLine="709"/>
        <w:jc w:val="both"/>
        <w:textAlignment w:val="baseline"/>
        <w:rPr>
          <w:rFonts w:ascii="Times New Roman" w:eastAsia="Calibri" w:hAnsi="Times New Roman" w:cs="Times New Roman"/>
          <w:kern w:val="1"/>
          <w:sz w:val="28"/>
          <w:szCs w:val="28"/>
          <w:lang w:eastAsia="ar-SA"/>
        </w:rPr>
      </w:pPr>
      <w:r w:rsidRPr="00D16339">
        <w:rPr>
          <w:rFonts w:ascii="Times New Roman" w:hAnsi="Times New Roman" w:cs="Times New Roman"/>
          <w:sz w:val="28"/>
          <w:szCs w:val="28"/>
        </w:rPr>
        <w:t>Увеличение расходов к уровню 20</w:t>
      </w:r>
      <w:r w:rsidR="00601409">
        <w:rPr>
          <w:rFonts w:ascii="Times New Roman" w:hAnsi="Times New Roman" w:cs="Times New Roman"/>
          <w:sz w:val="28"/>
          <w:szCs w:val="28"/>
        </w:rPr>
        <w:t>2</w:t>
      </w:r>
      <w:r w:rsidR="0046629C">
        <w:rPr>
          <w:rFonts w:ascii="Times New Roman" w:hAnsi="Times New Roman" w:cs="Times New Roman"/>
          <w:sz w:val="28"/>
          <w:szCs w:val="28"/>
        </w:rPr>
        <w:t>1</w:t>
      </w:r>
      <w:r w:rsidRPr="00D16339">
        <w:rPr>
          <w:rFonts w:ascii="Times New Roman" w:hAnsi="Times New Roman" w:cs="Times New Roman"/>
          <w:sz w:val="28"/>
          <w:szCs w:val="28"/>
        </w:rPr>
        <w:t xml:space="preserve"> года произошло</w:t>
      </w:r>
      <w:r>
        <w:rPr>
          <w:rFonts w:ascii="Times New Roman" w:hAnsi="Times New Roman" w:cs="Times New Roman"/>
          <w:sz w:val="28"/>
          <w:szCs w:val="28"/>
        </w:rPr>
        <w:t xml:space="preserve"> </w:t>
      </w:r>
      <w:r w:rsidR="007C22F0">
        <w:rPr>
          <w:rFonts w:ascii="Times New Roman" w:eastAsia="Calibri" w:hAnsi="Times New Roman" w:cs="Times New Roman"/>
          <w:kern w:val="1"/>
          <w:sz w:val="28"/>
          <w:szCs w:val="28"/>
          <w:lang w:eastAsia="ar-SA"/>
        </w:rPr>
        <w:t xml:space="preserve">по разделу </w:t>
      </w:r>
      <w:r w:rsidR="007C22F0" w:rsidRPr="005E76D1">
        <w:rPr>
          <w:rFonts w:ascii="Times New Roman" w:eastAsia="Calibri" w:hAnsi="Times New Roman" w:cs="Times New Roman"/>
          <w:kern w:val="1"/>
          <w:sz w:val="28"/>
          <w:szCs w:val="28"/>
          <w:lang w:eastAsia="ar-SA"/>
        </w:rPr>
        <w:t>«</w:t>
      </w:r>
      <w:r w:rsidR="007C22F0">
        <w:rPr>
          <w:rFonts w:ascii="Times New Roman" w:eastAsia="Calibri" w:hAnsi="Times New Roman" w:cs="Times New Roman"/>
          <w:kern w:val="1"/>
          <w:sz w:val="28"/>
          <w:szCs w:val="28"/>
          <w:lang w:eastAsia="ar-SA"/>
        </w:rPr>
        <w:t>Общегосударственные вопросы</w:t>
      </w:r>
      <w:r w:rsidR="007C22F0" w:rsidRPr="005E76D1">
        <w:rPr>
          <w:rFonts w:ascii="Times New Roman" w:eastAsia="Calibri" w:hAnsi="Times New Roman" w:cs="Times New Roman"/>
          <w:kern w:val="1"/>
          <w:sz w:val="28"/>
          <w:szCs w:val="28"/>
          <w:lang w:eastAsia="ar-SA"/>
        </w:rPr>
        <w:t xml:space="preserve">» </w:t>
      </w:r>
      <w:r w:rsidR="007C22F0">
        <w:rPr>
          <w:rFonts w:ascii="Times New Roman" w:eastAsia="Calibri" w:hAnsi="Times New Roman" w:cs="Times New Roman"/>
          <w:kern w:val="1"/>
          <w:sz w:val="28"/>
          <w:szCs w:val="28"/>
          <w:lang w:eastAsia="ar-SA"/>
        </w:rPr>
        <w:t xml:space="preserve">на </w:t>
      </w:r>
      <w:r w:rsidR="00B54892">
        <w:rPr>
          <w:rFonts w:ascii="Times New Roman" w:eastAsia="Calibri" w:hAnsi="Times New Roman" w:cs="Times New Roman"/>
          <w:kern w:val="1"/>
          <w:sz w:val="28"/>
          <w:szCs w:val="28"/>
          <w:lang w:eastAsia="ar-SA"/>
        </w:rPr>
        <w:t>6441,4</w:t>
      </w:r>
      <w:r w:rsidR="00D006FB">
        <w:rPr>
          <w:rFonts w:ascii="Times New Roman" w:eastAsia="Calibri" w:hAnsi="Times New Roman" w:cs="Times New Roman"/>
          <w:kern w:val="1"/>
          <w:sz w:val="28"/>
          <w:szCs w:val="28"/>
          <w:lang w:eastAsia="ar-SA"/>
        </w:rPr>
        <w:t xml:space="preserve"> тыс. рублей </w:t>
      </w:r>
      <w:r w:rsidR="00B54892">
        <w:rPr>
          <w:rFonts w:ascii="Times New Roman" w:eastAsia="Calibri" w:hAnsi="Times New Roman" w:cs="Times New Roman"/>
          <w:kern w:val="1"/>
          <w:sz w:val="28"/>
          <w:szCs w:val="28"/>
          <w:lang w:eastAsia="ar-SA"/>
        </w:rPr>
        <w:t>или на 12,0</w:t>
      </w:r>
      <w:r w:rsidR="007C22F0">
        <w:rPr>
          <w:rFonts w:ascii="Times New Roman" w:eastAsia="Calibri" w:hAnsi="Times New Roman" w:cs="Times New Roman"/>
          <w:kern w:val="1"/>
          <w:sz w:val="28"/>
          <w:szCs w:val="28"/>
          <w:lang w:eastAsia="ar-SA"/>
        </w:rPr>
        <w:t>%,</w:t>
      </w:r>
      <w:r w:rsidR="00B76575">
        <w:rPr>
          <w:rFonts w:ascii="Times New Roman" w:eastAsia="Calibri" w:hAnsi="Times New Roman" w:cs="Times New Roman"/>
          <w:kern w:val="1"/>
          <w:sz w:val="28"/>
          <w:szCs w:val="28"/>
          <w:lang w:eastAsia="ar-SA"/>
        </w:rPr>
        <w:t xml:space="preserve"> по разделу «</w:t>
      </w:r>
      <w:r w:rsidR="00B76575" w:rsidRPr="000932D3">
        <w:rPr>
          <w:rFonts w:ascii="Times New Roman" w:eastAsia="Times New Roman" w:hAnsi="Times New Roman" w:cs="Times New Roman"/>
          <w:color w:val="000000"/>
          <w:sz w:val="28"/>
          <w:szCs w:val="28"/>
        </w:rPr>
        <w:t xml:space="preserve">Национальная </w:t>
      </w:r>
      <w:r w:rsidR="00B54892">
        <w:rPr>
          <w:rFonts w:ascii="Times New Roman" w:eastAsia="Times New Roman" w:hAnsi="Times New Roman" w:cs="Times New Roman"/>
          <w:color w:val="000000"/>
          <w:sz w:val="28"/>
          <w:szCs w:val="28"/>
        </w:rPr>
        <w:t>оборона</w:t>
      </w:r>
      <w:r w:rsidR="00B76575">
        <w:rPr>
          <w:rFonts w:ascii="Times New Roman" w:eastAsia="Times New Roman" w:hAnsi="Times New Roman" w:cs="Times New Roman"/>
          <w:color w:val="000000"/>
          <w:sz w:val="28"/>
          <w:szCs w:val="28"/>
        </w:rPr>
        <w:t>» на 10</w:t>
      </w:r>
      <w:r w:rsidR="00B54892">
        <w:rPr>
          <w:rFonts w:ascii="Times New Roman" w:eastAsia="Times New Roman" w:hAnsi="Times New Roman" w:cs="Times New Roman"/>
          <w:color w:val="000000"/>
          <w:sz w:val="28"/>
          <w:szCs w:val="28"/>
        </w:rPr>
        <w:t xml:space="preserve">8,1 </w:t>
      </w:r>
      <w:proofErr w:type="spellStart"/>
      <w:r w:rsidR="00B54892">
        <w:rPr>
          <w:rFonts w:ascii="Times New Roman" w:eastAsia="Times New Roman" w:hAnsi="Times New Roman" w:cs="Times New Roman"/>
          <w:color w:val="000000"/>
          <w:sz w:val="28"/>
          <w:szCs w:val="28"/>
        </w:rPr>
        <w:t>тыс</w:t>
      </w:r>
      <w:proofErr w:type="gramStart"/>
      <w:r w:rsidR="00B54892">
        <w:rPr>
          <w:rFonts w:ascii="Times New Roman" w:eastAsia="Times New Roman" w:hAnsi="Times New Roman" w:cs="Times New Roman"/>
          <w:color w:val="000000"/>
          <w:sz w:val="28"/>
          <w:szCs w:val="28"/>
        </w:rPr>
        <w:t>.р</w:t>
      </w:r>
      <w:proofErr w:type="gramEnd"/>
      <w:r w:rsidR="00B54892">
        <w:rPr>
          <w:rFonts w:ascii="Times New Roman" w:eastAsia="Times New Roman" w:hAnsi="Times New Roman" w:cs="Times New Roman"/>
          <w:color w:val="000000"/>
          <w:sz w:val="28"/>
          <w:szCs w:val="28"/>
        </w:rPr>
        <w:t>ублей</w:t>
      </w:r>
      <w:proofErr w:type="spellEnd"/>
      <w:r w:rsidR="00B54892">
        <w:rPr>
          <w:rFonts w:ascii="Times New Roman" w:eastAsia="Times New Roman" w:hAnsi="Times New Roman" w:cs="Times New Roman"/>
          <w:color w:val="000000"/>
          <w:sz w:val="28"/>
          <w:szCs w:val="28"/>
        </w:rPr>
        <w:t xml:space="preserve"> или на </w:t>
      </w:r>
      <w:r w:rsidR="00B76575">
        <w:rPr>
          <w:rFonts w:ascii="Times New Roman" w:eastAsia="Times New Roman" w:hAnsi="Times New Roman" w:cs="Times New Roman"/>
          <w:color w:val="000000"/>
          <w:sz w:val="28"/>
          <w:szCs w:val="28"/>
        </w:rPr>
        <w:t>8</w:t>
      </w:r>
      <w:r w:rsidR="00B54892">
        <w:rPr>
          <w:rFonts w:ascii="Times New Roman" w:eastAsia="Times New Roman" w:hAnsi="Times New Roman" w:cs="Times New Roman"/>
          <w:color w:val="000000"/>
          <w:sz w:val="28"/>
          <w:szCs w:val="28"/>
        </w:rPr>
        <w:t>,3</w:t>
      </w:r>
      <w:r w:rsidR="00B76575">
        <w:rPr>
          <w:rFonts w:ascii="Times New Roman" w:eastAsia="Times New Roman" w:hAnsi="Times New Roman" w:cs="Times New Roman"/>
          <w:color w:val="000000"/>
          <w:sz w:val="28"/>
          <w:szCs w:val="28"/>
        </w:rPr>
        <w:t>%</w:t>
      </w:r>
      <w:r w:rsidR="00944ACE">
        <w:rPr>
          <w:rFonts w:ascii="Times New Roman" w:eastAsia="Times New Roman" w:hAnsi="Times New Roman" w:cs="Times New Roman"/>
          <w:color w:val="000000"/>
          <w:sz w:val="28"/>
          <w:szCs w:val="28"/>
        </w:rPr>
        <w:t>,</w:t>
      </w:r>
      <w:r w:rsidR="0082122E">
        <w:rPr>
          <w:rFonts w:ascii="Times New Roman" w:eastAsia="Times New Roman" w:hAnsi="Times New Roman" w:cs="Times New Roman"/>
          <w:color w:val="000000"/>
          <w:sz w:val="28"/>
          <w:szCs w:val="28"/>
        </w:rPr>
        <w:t xml:space="preserve"> по разделу «</w:t>
      </w:r>
      <w:r w:rsidR="00601409">
        <w:rPr>
          <w:rFonts w:ascii="Times New Roman" w:eastAsia="Times New Roman" w:hAnsi="Times New Roman" w:cs="Times New Roman"/>
          <w:color w:val="000000"/>
          <w:sz w:val="28"/>
          <w:szCs w:val="28"/>
        </w:rPr>
        <w:t>О</w:t>
      </w:r>
      <w:r w:rsidR="00601409" w:rsidRPr="00601409">
        <w:rPr>
          <w:rFonts w:ascii="Times New Roman" w:eastAsia="Times New Roman" w:hAnsi="Times New Roman" w:cs="Times New Roman"/>
          <w:color w:val="000000"/>
          <w:sz w:val="28"/>
          <w:szCs w:val="28"/>
        </w:rPr>
        <w:t>храна окружающей среды</w:t>
      </w:r>
      <w:r w:rsidR="0082122E" w:rsidRPr="00601409">
        <w:rPr>
          <w:rFonts w:ascii="Times New Roman" w:eastAsia="Times New Roman" w:hAnsi="Times New Roman" w:cs="Times New Roman"/>
          <w:color w:val="000000"/>
          <w:sz w:val="28"/>
          <w:szCs w:val="28"/>
        </w:rPr>
        <w:t>»</w:t>
      </w:r>
      <w:r w:rsidR="0082122E">
        <w:rPr>
          <w:rFonts w:ascii="Times New Roman" w:eastAsia="Times New Roman" w:hAnsi="Times New Roman" w:cs="Times New Roman"/>
          <w:color w:val="000000"/>
          <w:sz w:val="28"/>
          <w:szCs w:val="28"/>
        </w:rPr>
        <w:t xml:space="preserve"> на </w:t>
      </w:r>
      <w:r w:rsidR="00B54892">
        <w:rPr>
          <w:rFonts w:ascii="Times New Roman" w:eastAsia="Times New Roman" w:hAnsi="Times New Roman" w:cs="Times New Roman"/>
          <w:color w:val="000000"/>
          <w:sz w:val="28"/>
          <w:szCs w:val="28"/>
        </w:rPr>
        <w:t>420,0</w:t>
      </w:r>
      <w:r w:rsidR="00D006FB">
        <w:rPr>
          <w:rFonts w:ascii="Times New Roman" w:eastAsia="Times New Roman" w:hAnsi="Times New Roman" w:cs="Times New Roman"/>
          <w:color w:val="000000"/>
          <w:sz w:val="28"/>
          <w:szCs w:val="28"/>
        </w:rPr>
        <w:t xml:space="preserve"> </w:t>
      </w:r>
      <w:proofErr w:type="spellStart"/>
      <w:r w:rsidR="00D006FB">
        <w:rPr>
          <w:rFonts w:ascii="Times New Roman" w:eastAsia="Times New Roman" w:hAnsi="Times New Roman" w:cs="Times New Roman"/>
          <w:color w:val="000000"/>
          <w:sz w:val="28"/>
          <w:szCs w:val="28"/>
        </w:rPr>
        <w:t>тыс.рублей</w:t>
      </w:r>
      <w:proofErr w:type="spellEnd"/>
      <w:r w:rsidR="00B54892">
        <w:rPr>
          <w:rFonts w:ascii="Times New Roman" w:eastAsia="Times New Roman" w:hAnsi="Times New Roman" w:cs="Times New Roman"/>
          <w:color w:val="000000"/>
          <w:sz w:val="28"/>
          <w:szCs w:val="28"/>
        </w:rPr>
        <w:t xml:space="preserve"> или на 10,2</w:t>
      </w:r>
      <w:r w:rsidR="0082122E">
        <w:rPr>
          <w:rFonts w:ascii="Times New Roman" w:eastAsia="Times New Roman" w:hAnsi="Times New Roman" w:cs="Times New Roman"/>
          <w:color w:val="000000"/>
          <w:sz w:val="28"/>
          <w:szCs w:val="28"/>
        </w:rPr>
        <w:t>%,</w:t>
      </w:r>
      <w:r w:rsidR="007C22F0">
        <w:rPr>
          <w:rFonts w:ascii="Times New Roman" w:eastAsia="Times New Roman" w:hAnsi="Times New Roman" w:cs="Times New Roman"/>
          <w:color w:val="000000"/>
          <w:sz w:val="28"/>
          <w:szCs w:val="28"/>
        </w:rPr>
        <w:t xml:space="preserve"> по разделу «Образование» на</w:t>
      </w:r>
      <w:r w:rsidR="00D006FB">
        <w:rPr>
          <w:rFonts w:ascii="Times New Roman" w:eastAsia="Times New Roman" w:hAnsi="Times New Roman" w:cs="Times New Roman"/>
          <w:color w:val="000000"/>
          <w:sz w:val="28"/>
          <w:szCs w:val="28"/>
        </w:rPr>
        <w:t xml:space="preserve"> </w:t>
      </w:r>
      <w:r w:rsidR="00B54892">
        <w:rPr>
          <w:rFonts w:ascii="Times New Roman" w:eastAsia="Times New Roman" w:hAnsi="Times New Roman" w:cs="Times New Roman"/>
          <w:color w:val="000000"/>
          <w:sz w:val="28"/>
          <w:szCs w:val="28"/>
        </w:rPr>
        <w:t>73088,2</w:t>
      </w:r>
      <w:r w:rsidR="00D006FB">
        <w:rPr>
          <w:rFonts w:ascii="Times New Roman" w:eastAsia="Times New Roman" w:hAnsi="Times New Roman" w:cs="Times New Roman"/>
          <w:color w:val="000000"/>
          <w:sz w:val="28"/>
          <w:szCs w:val="28"/>
        </w:rPr>
        <w:t xml:space="preserve"> </w:t>
      </w:r>
      <w:proofErr w:type="spellStart"/>
      <w:r w:rsidR="00D006FB">
        <w:rPr>
          <w:rFonts w:ascii="Times New Roman" w:eastAsia="Times New Roman" w:hAnsi="Times New Roman" w:cs="Times New Roman"/>
          <w:color w:val="000000"/>
          <w:sz w:val="28"/>
          <w:szCs w:val="28"/>
        </w:rPr>
        <w:t>тыс.рублей</w:t>
      </w:r>
      <w:proofErr w:type="spellEnd"/>
      <w:r w:rsidR="007C22F0">
        <w:rPr>
          <w:rFonts w:ascii="Times New Roman" w:eastAsia="Times New Roman" w:hAnsi="Times New Roman" w:cs="Times New Roman"/>
          <w:color w:val="000000"/>
          <w:sz w:val="28"/>
          <w:szCs w:val="28"/>
        </w:rPr>
        <w:t xml:space="preserve"> </w:t>
      </w:r>
      <w:r w:rsidR="00B54892">
        <w:rPr>
          <w:rFonts w:ascii="Times New Roman" w:eastAsia="Times New Roman" w:hAnsi="Times New Roman" w:cs="Times New Roman"/>
          <w:color w:val="000000"/>
          <w:sz w:val="28"/>
          <w:szCs w:val="28"/>
        </w:rPr>
        <w:t>или на 14</w:t>
      </w:r>
      <w:r w:rsidR="00601409">
        <w:rPr>
          <w:rFonts w:ascii="Times New Roman" w:eastAsia="Times New Roman" w:hAnsi="Times New Roman" w:cs="Times New Roman"/>
          <w:color w:val="000000"/>
          <w:sz w:val="28"/>
          <w:szCs w:val="28"/>
        </w:rPr>
        <w:t>,8</w:t>
      </w:r>
      <w:r w:rsidR="007C22F0">
        <w:rPr>
          <w:rFonts w:ascii="Times New Roman" w:eastAsia="Times New Roman" w:hAnsi="Times New Roman" w:cs="Times New Roman"/>
          <w:color w:val="000000"/>
          <w:sz w:val="28"/>
          <w:szCs w:val="28"/>
        </w:rPr>
        <w:t>%,</w:t>
      </w:r>
      <w:r w:rsidR="007C22F0" w:rsidRPr="005840E7">
        <w:rPr>
          <w:rFonts w:ascii="Times New Roman" w:eastAsia="Times New Roman" w:hAnsi="Times New Roman" w:cs="Times New Roman"/>
          <w:color w:val="000000"/>
          <w:sz w:val="20"/>
          <w:szCs w:val="20"/>
        </w:rPr>
        <w:t xml:space="preserve"> </w:t>
      </w:r>
      <w:r w:rsidR="000932D3" w:rsidRPr="005E76D1">
        <w:rPr>
          <w:rFonts w:ascii="Times New Roman" w:eastAsia="Calibri" w:hAnsi="Times New Roman" w:cs="Times New Roman"/>
          <w:kern w:val="1"/>
          <w:sz w:val="28"/>
          <w:szCs w:val="28"/>
          <w:lang w:eastAsia="ar-SA"/>
        </w:rPr>
        <w:t xml:space="preserve">по разделу «Культура и кинематография» на </w:t>
      </w:r>
      <w:r w:rsidR="00B54892">
        <w:rPr>
          <w:rFonts w:ascii="Times New Roman" w:eastAsia="Calibri" w:hAnsi="Times New Roman" w:cs="Times New Roman"/>
          <w:kern w:val="1"/>
          <w:sz w:val="28"/>
          <w:szCs w:val="28"/>
          <w:lang w:eastAsia="ar-SA"/>
        </w:rPr>
        <w:t>13497,5</w:t>
      </w:r>
      <w:r w:rsidR="00D006FB">
        <w:rPr>
          <w:rFonts w:ascii="Times New Roman" w:eastAsia="Calibri" w:hAnsi="Times New Roman" w:cs="Times New Roman"/>
          <w:kern w:val="1"/>
          <w:sz w:val="28"/>
          <w:szCs w:val="28"/>
          <w:lang w:eastAsia="ar-SA"/>
        </w:rPr>
        <w:t xml:space="preserve"> </w:t>
      </w:r>
      <w:proofErr w:type="spellStart"/>
      <w:r w:rsidR="00D006FB">
        <w:rPr>
          <w:rFonts w:ascii="Times New Roman" w:eastAsia="Calibri" w:hAnsi="Times New Roman" w:cs="Times New Roman"/>
          <w:kern w:val="1"/>
          <w:sz w:val="28"/>
          <w:szCs w:val="28"/>
          <w:lang w:eastAsia="ar-SA"/>
        </w:rPr>
        <w:t>тыс.рублей</w:t>
      </w:r>
      <w:proofErr w:type="spellEnd"/>
      <w:r w:rsidR="00D006FB">
        <w:rPr>
          <w:rFonts w:ascii="Times New Roman" w:eastAsia="Calibri" w:hAnsi="Times New Roman" w:cs="Times New Roman"/>
          <w:kern w:val="1"/>
          <w:sz w:val="28"/>
          <w:szCs w:val="28"/>
          <w:lang w:eastAsia="ar-SA"/>
        </w:rPr>
        <w:t xml:space="preserve"> </w:t>
      </w:r>
      <w:r w:rsidR="00B54892">
        <w:rPr>
          <w:rFonts w:ascii="Times New Roman" w:eastAsia="Calibri" w:hAnsi="Times New Roman" w:cs="Times New Roman"/>
          <w:kern w:val="1"/>
          <w:sz w:val="28"/>
          <w:szCs w:val="28"/>
          <w:lang w:eastAsia="ar-SA"/>
        </w:rPr>
        <w:t>или на 1</w:t>
      </w:r>
      <w:r w:rsidR="00601409">
        <w:rPr>
          <w:rFonts w:ascii="Times New Roman" w:eastAsia="Calibri" w:hAnsi="Times New Roman" w:cs="Times New Roman"/>
          <w:kern w:val="1"/>
          <w:sz w:val="28"/>
          <w:szCs w:val="28"/>
          <w:lang w:eastAsia="ar-SA"/>
        </w:rPr>
        <w:t>6,</w:t>
      </w:r>
      <w:r w:rsidR="00B54892">
        <w:rPr>
          <w:rFonts w:ascii="Times New Roman" w:eastAsia="Calibri" w:hAnsi="Times New Roman" w:cs="Times New Roman"/>
          <w:kern w:val="1"/>
          <w:sz w:val="28"/>
          <w:szCs w:val="28"/>
          <w:lang w:eastAsia="ar-SA"/>
        </w:rPr>
        <w:t>2</w:t>
      </w:r>
      <w:r w:rsidR="000932D3" w:rsidRPr="005E76D1">
        <w:rPr>
          <w:rFonts w:ascii="Times New Roman" w:eastAsia="Calibri" w:hAnsi="Times New Roman" w:cs="Times New Roman"/>
          <w:kern w:val="1"/>
          <w:sz w:val="28"/>
          <w:szCs w:val="28"/>
          <w:lang w:eastAsia="ar-SA"/>
        </w:rPr>
        <w:t>%</w:t>
      </w:r>
      <w:r w:rsidR="00601409">
        <w:rPr>
          <w:rFonts w:ascii="Times New Roman" w:eastAsia="Calibri" w:hAnsi="Times New Roman" w:cs="Times New Roman"/>
          <w:kern w:val="1"/>
          <w:sz w:val="28"/>
          <w:szCs w:val="28"/>
          <w:lang w:eastAsia="ar-SA"/>
        </w:rPr>
        <w:t xml:space="preserve">, по разделу </w:t>
      </w:r>
      <w:r w:rsidR="008D0680">
        <w:rPr>
          <w:rFonts w:ascii="Times New Roman" w:eastAsia="Calibri" w:hAnsi="Times New Roman" w:cs="Times New Roman"/>
          <w:kern w:val="1"/>
          <w:sz w:val="28"/>
          <w:szCs w:val="28"/>
          <w:lang w:eastAsia="ar-SA"/>
        </w:rPr>
        <w:t>«</w:t>
      </w:r>
      <w:r w:rsidR="00601409" w:rsidRPr="008D0680">
        <w:rPr>
          <w:rFonts w:ascii="Times New Roman" w:eastAsia="Times New Roman" w:hAnsi="Times New Roman" w:cs="Times New Roman"/>
          <w:color w:val="000000"/>
          <w:sz w:val="28"/>
          <w:szCs w:val="28"/>
        </w:rPr>
        <w:t>Социальная политика</w:t>
      </w:r>
      <w:r w:rsidR="008D0680">
        <w:rPr>
          <w:rFonts w:ascii="Times New Roman" w:eastAsia="Times New Roman" w:hAnsi="Times New Roman" w:cs="Times New Roman"/>
          <w:color w:val="000000"/>
          <w:sz w:val="28"/>
          <w:szCs w:val="28"/>
        </w:rPr>
        <w:t xml:space="preserve">» на </w:t>
      </w:r>
      <w:r w:rsidR="00B54892">
        <w:rPr>
          <w:rFonts w:ascii="Times New Roman" w:eastAsia="Times New Roman" w:hAnsi="Times New Roman" w:cs="Times New Roman"/>
          <w:color w:val="000000"/>
          <w:sz w:val="28"/>
          <w:szCs w:val="28"/>
        </w:rPr>
        <w:t>29222,3</w:t>
      </w:r>
      <w:r w:rsidR="008D0680">
        <w:rPr>
          <w:rFonts w:ascii="Times New Roman" w:eastAsia="Times New Roman" w:hAnsi="Times New Roman" w:cs="Times New Roman"/>
          <w:color w:val="000000"/>
          <w:sz w:val="28"/>
          <w:szCs w:val="28"/>
        </w:rPr>
        <w:t xml:space="preserve"> </w:t>
      </w:r>
      <w:proofErr w:type="spellStart"/>
      <w:r w:rsidR="008D0680">
        <w:rPr>
          <w:rFonts w:ascii="Times New Roman" w:eastAsia="Times New Roman" w:hAnsi="Times New Roman" w:cs="Times New Roman"/>
          <w:color w:val="000000"/>
          <w:sz w:val="28"/>
          <w:szCs w:val="28"/>
        </w:rPr>
        <w:t>тыс</w:t>
      </w:r>
      <w:proofErr w:type="gramStart"/>
      <w:r w:rsidR="008D0680">
        <w:rPr>
          <w:rFonts w:ascii="Times New Roman" w:eastAsia="Times New Roman" w:hAnsi="Times New Roman" w:cs="Times New Roman"/>
          <w:color w:val="000000"/>
          <w:sz w:val="28"/>
          <w:szCs w:val="28"/>
        </w:rPr>
        <w:t>.р</w:t>
      </w:r>
      <w:proofErr w:type="gramEnd"/>
      <w:r w:rsidR="008D0680">
        <w:rPr>
          <w:rFonts w:ascii="Times New Roman" w:eastAsia="Times New Roman" w:hAnsi="Times New Roman" w:cs="Times New Roman"/>
          <w:color w:val="000000"/>
          <w:sz w:val="28"/>
          <w:szCs w:val="28"/>
        </w:rPr>
        <w:t>ублей</w:t>
      </w:r>
      <w:proofErr w:type="spellEnd"/>
      <w:r w:rsidR="008D0680">
        <w:rPr>
          <w:rFonts w:ascii="Times New Roman" w:eastAsia="Times New Roman" w:hAnsi="Times New Roman" w:cs="Times New Roman"/>
          <w:color w:val="000000"/>
          <w:sz w:val="28"/>
          <w:szCs w:val="28"/>
        </w:rPr>
        <w:t xml:space="preserve"> </w:t>
      </w:r>
      <w:r w:rsidR="00B54892">
        <w:rPr>
          <w:rFonts w:ascii="Times New Roman" w:eastAsia="Times New Roman" w:hAnsi="Times New Roman" w:cs="Times New Roman"/>
          <w:color w:val="000000"/>
          <w:sz w:val="28"/>
          <w:szCs w:val="28"/>
        </w:rPr>
        <w:t>или на 87,8</w:t>
      </w:r>
      <w:r w:rsidR="008D0680">
        <w:rPr>
          <w:rFonts w:ascii="Times New Roman" w:eastAsia="Times New Roman" w:hAnsi="Times New Roman" w:cs="Times New Roman"/>
          <w:color w:val="000000"/>
          <w:sz w:val="28"/>
          <w:szCs w:val="28"/>
        </w:rPr>
        <w:t>%, по разделу «</w:t>
      </w:r>
      <w:r w:rsidR="008D0680" w:rsidRPr="008D0680">
        <w:rPr>
          <w:rFonts w:ascii="Times New Roman" w:eastAsia="Times New Roman" w:hAnsi="Times New Roman" w:cs="Times New Roman"/>
          <w:color w:val="000000"/>
          <w:sz w:val="28"/>
          <w:szCs w:val="28"/>
        </w:rPr>
        <w:t>Физическая культура и спорт</w:t>
      </w:r>
      <w:r w:rsidR="008D0680">
        <w:rPr>
          <w:rFonts w:ascii="Times New Roman" w:eastAsia="Times New Roman" w:hAnsi="Times New Roman" w:cs="Times New Roman"/>
          <w:color w:val="000000"/>
          <w:sz w:val="28"/>
          <w:szCs w:val="28"/>
        </w:rPr>
        <w:t xml:space="preserve">» на </w:t>
      </w:r>
      <w:r w:rsidR="00B54892">
        <w:rPr>
          <w:rFonts w:ascii="Times New Roman" w:eastAsia="Times New Roman" w:hAnsi="Times New Roman" w:cs="Times New Roman"/>
          <w:color w:val="000000"/>
          <w:sz w:val="28"/>
          <w:szCs w:val="28"/>
        </w:rPr>
        <w:t xml:space="preserve">14249,0 </w:t>
      </w:r>
      <w:proofErr w:type="spellStart"/>
      <w:r w:rsidR="00B54892">
        <w:rPr>
          <w:rFonts w:ascii="Times New Roman" w:eastAsia="Times New Roman" w:hAnsi="Times New Roman" w:cs="Times New Roman"/>
          <w:color w:val="000000"/>
          <w:sz w:val="28"/>
          <w:szCs w:val="28"/>
        </w:rPr>
        <w:lastRenderedPageBreak/>
        <w:t>тыс.рублей</w:t>
      </w:r>
      <w:proofErr w:type="spellEnd"/>
      <w:r w:rsidR="00B54892">
        <w:rPr>
          <w:rFonts w:ascii="Times New Roman" w:eastAsia="Times New Roman" w:hAnsi="Times New Roman" w:cs="Times New Roman"/>
          <w:color w:val="000000"/>
          <w:sz w:val="28"/>
          <w:szCs w:val="28"/>
        </w:rPr>
        <w:t xml:space="preserve"> или на 180,0%</w:t>
      </w:r>
      <w:r w:rsidR="008D0680">
        <w:rPr>
          <w:rFonts w:ascii="Times New Roman" w:eastAsia="Times New Roman" w:hAnsi="Times New Roman" w:cs="Times New Roman"/>
          <w:color w:val="000000"/>
          <w:sz w:val="28"/>
          <w:szCs w:val="28"/>
        </w:rPr>
        <w:t xml:space="preserve"> и </w:t>
      </w:r>
      <w:r w:rsidR="008D0680" w:rsidRPr="00963FB1">
        <w:rPr>
          <w:rFonts w:ascii="Times New Roman" w:eastAsia="Times New Roman" w:hAnsi="Times New Roman" w:cs="Times New Roman"/>
          <w:color w:val="000000"/>
          <w:sz w:val="28"/>
          <w:szCs w:val="28"/>
        </w:rPr>
        <w:t>Межбюджетные трансферты</w:t>
      </w:r>
      <w:r w:rsidR="008D0680">
        <w:rPr>
          <w:rFonts w:ascii="Times New Roman" w:eastAsia="Times New Roman" w:hAnsi="Times New Roman" w:cs="Times New Roman"/>
          <w:color w:val="000000"/>
          <w:sz w:val="28"/>
          <w:szCs w:val="28"/>
        </w:rPr>
        <w:t xml:space="preserve"> на </w:t>
      </w:r>
      <w:r w:rsidR="005D684B">
        <w:rPr>
          <w:rFonts w:ascii="Times New Roman" w:eastAsia="Times New Roman" w:hAnsi="Times New Roman" w:cs="Times New Roman"/>
          <w:color w:val="000000"/>
          <w:sz w:val="28"/>
          <w:szCs w:val="28"/>
        </w:rPr>
        <w:t>648,3</w:t>
      </w:r>
      <w:r w:rsidR="008D0680">
        <w:rPr>
          <w:rFonts w:ascii="Times New Roman" w:eastAsia="Times New Roman" w:hAnsi="Times New Roman" w:cs="Times New Roman"/>
          <w:color w:val="000000"/>
          <w:sz w:val="28"/>
          <w:szCs w:val="28"/>
        </w:rPr>
        <w:t xml:space="preserve"> тыс. рублей или </w:t>
      </w:r>
      <w:r w:rsidR="005D684B">
        <w:rPr>
          <w:rFonts w:ascii="Times New Roman" w:eastAsia="Times New Roman" w:hAnsi="Times New Roman" w:cs="Times New Roman"/>
          <w:color w:val="000000"/>
          <w:sz w:val="28"/>
          <w:szCs w:val="28"/>
        </w:rPr>
        <w:t>0,6</w:t>
      </w:r>
      <w:r w:rsidR="008D0680" w:rsidRPr="00963FB1">
        <w:rPr>
          <w:rFonts w:ascii="Times New Roman" w:eastAsia="Times New Roman" w:hAnsi="Times New Roman" w:cs="Times New Roman"/>
          <w:color w:val="000000"/>
          <w:sz w:val="28"/>
          <w:szCs w:val="28"/>
        </w:rPr>
        <w:t>%</w:t>
      </w:r>
    </w:p>
    <w:p w:rsidR="003567FB" w:rsidRDefault="003567FB" w:rsidP="00F72215">
      <w:pPr>
        <w:spacing w:after="0" w:line="240" w:lineRule="auto"/>
        <w:ind w:right="-11" w:firstLine="709"/>
        <w:jc w:val="both"/>
        <w:rPr>
          <w:rFonts w:ascii="Times New Roman" w:eastAsia="Times New Roman" w:hAnsi="Times New Roman" w:cs="Times New Roman"/>
          <w:sz w:val="28"/>
          <w:szCs w:val="28"/>
        </w:rPr>
      </w:pPr>
      <w:r w:rsidRPr="002332C6">
        <w:rPr>
          <w:rFonts w:ascii="Times New Roman" w:eastAsia="Times New Roman" w:hAnsi="Times New Roman" w:cs="Times New Roman"/>
          <w:sz w:val="28"/>
          <w:szCs w:val="28"/>
        </w:rPr>
        <w:t xml:space="preserve">Общая сумма неисполненных ассигнований составила </w:t>
      </w:r>
      <w:r w:rsidR="005D684B">
        <w:rPr>
          <w:rFonts w:ascii="Times New Roman" w:eastAsia="Times New Roman" w:hAnsi="Times New Roman" w:cs="Times New Roman"/>
          <w:sz w:val="28"/>
          <w:szCs w:val="28"/>
        </w:rPr>
        <w:t>40101,4</w:t>
      </w:r>
      <w:r w:rsidRPr="002332C6">
        <w:rPr>
          <w:rFonts w:ascii="Times New Roman" w:eastAsia="Times New Roman" w:hAnsi="Times New Roman" w:cs="Times New Roman"/>
          <w:sz w:val="28"/>
          <w:szCs w:val="28"/>
        </w:rPr>
        <w:t xml:space="preserve"> </w:t>
      </w:r>
      <w:proofErr w:type="spellStart"/>
      <w:r w:rsidRPr="002332C6">
        <w:rPr>
          <w:rFonts w:ascii="Times New Roman" w:eastAsia="Times New Roman" w:hAnsi="Times New Roman" w:cs="Times New Roman"/>
          <w:sz w:val="28"/>
          <w:szCs w:val="28"/>
        </w:rPr>
        <w:t>тыс</w:t>
      </w:r>
      <w:proofErr w:type="gramStart"/>
      <w:r w:rsidRPr="002332C6">
        <w:rPr>
          <w:rFonts w:ascii="Times New Roman" w:eastAsia="Times New Roman" w:hAnsi="Times New Roman" w:cs="Times New Roman"/>
          <w:sz w:val="28"/>
          <w:szCs w:val="28"/>
        </w:rPr>
        <w:t>.р</w:t>
      </w:r>
      <w:proofErr w:type="gramEnd"/>
      <w:r w:rsidRPr="002332C6">
        <w:rPr>
          <w:rFonts w:ascii="Times New Roman" w:eastAsia="Times New Roman" w:hAnsi="Times New Roman" w:cs="Times New Roman"/>
          <w:sz w:val="28"/>
          <w:szCs w:val="28"/>
        </w:rPr>
        <w:t>ублей</w:t>
      </w:r>
      <w:proofErr w:type="spellEnd"/>
      <w:r w:rsidR="00D006FB">
        <w:rPr>
          <w:rFonts w:ascii="Times New Roman" w:eastAsia="Times New Roman" w:hAnsi="Times New Roman" w:cs="Times New Roman"/>
          <w:sz w:val="28"/>
          <w:szCs w:val="28"/>
        </w:rPr>
        <w:t xml:space="preserve"> или </w:t>
      </w:r>
      <w:r w:rsidR="005D684B">
        <w:rPr>
          <w:rFonts w:ascii="Times New Roman" w:eastAsia="Times New Roman" w:hAnsi="Times New Roman" w:cs="Times New Roman"/>
          <w:sz w:val="28"/>
          <w:szCs w:val="28"/>
        </w:rPr>
        <w:t>3,9</w:t>
      </w:r>
      <w:r w:rsidR="00D006FB">
        <w:rPr>
          <w:rFonts w:ascii="Times New Roman" w:eastAsia="Times New Roman" w:hAnsi="Times New Roman" w:cs="Times New Roman"/>
          <w:sz w:val="28"/>
          <w:szCs w:val="28"/>
        </w:rPr>
        <w:t>%</w:t>
      </w:r>
      <w:r w:rsidR="005D684B">
        <w:rPr>
          <w:rFonts w:ascii="Times New Roman" w:eastAsia="Times New Roman" w:hAnsi="Times New Roman" w:cs="Times New Roman"/>
          <w:sz w:val="28"/>
          <w:szCs w:val="28"/>
        </w:rPr>
        <w:t>, (2021 год-41658,8 или 4,5%).</w:t>
      </w:r>
    </w:p>
    <w:p w:rsidR="008D0680" w:rsidRDefault="008D0680" w:rsidP="00F72215">
      <w:pPr>
        <w:spacing w:after="0" w:line="240" w:lineRule="auto"/>
        <w:ind w:right="-11" w:firstLine="709"/>
        <w:jc w:val="both"/>
        <w:rPr>
          <w:rFonts w:ascii="Times New Roman" w:eastAsia="Times New Roman" w:hAnsi="Times New Roman" w:cs="Times New Roman"/>
          <w:sz w:val="28"/>
          <w:szCs w:val="28"/>
        </w:rPr>
      </w:pPr>
    </w:p>
    <w:p w:rsidR="008D0680" w:rsidRPr="008D0680" w:rsidRDefault="008D0680" w:rsidP="008D0680">
      <w:pPr>
        <w:spacing w:after="0" w:line="240" w:lineRule="auto"/>
        <w:ind w:right="-11" w:firstLine="709"/>
        <w:jc w:val="both"/>
        <w:rPr>
          <w:rFonts w:ascii="Times New Roman" w:eastAsia="Calibri" w:hAnsi="Times New Roman" w:cs="Times New Roman"/>
          <w:b/>
          <w:i/>
          <w:kern w:val="1"/>
          <w:sz w:val="28"/>
          <w:szCs w:val="28"/>
          <w:lang w:eastAsia="ar-SA"/>
        </w:rPr>
      </w:pPr>
      <w:r w:rsidRPr="008D0680">
        <w:rPr>
          <w:rFonts w:ascii="Times New Roman" w:eastAsia="Calibri" w:hAnsi="Times New Roman" w:cs="Times New Roman"/>
          <w:b/>
          <w:i/>
          <w:kern w:val="1"/>
          <w:sz w:val="28"/>
          <w:szCs w:val="28"/>
          <w:lang w:eastAsia="ar-SA"/>
        </w:rPr>
        <w:t xml:space="preserve">                     Раздел 01 «Общегосударственные  вопросы»</w:t>
      </w:r>
    </w:p>
    <w:p w:rsidR="008D0680" w:rsidRPr="008D0680" w:rsidRDefault="008D0680" w:rsidP="008D0680">
      <w:pPr>
        <w:spacing w:after="0" w:line="240" w:lineRule="auto"/>
        <w:ind w:right="-11" w:firstLine="709"/>
        <w:jc w:val="both"/>
        <w:rPr>
          <w:rFonts w:ascii="Times New Roman" w:eastAsia="Calibri" w:hAnsi="Times New Roman" w:cs="Times New Roman"/>
          <w:kern w:val="1"/>
          <w:sz w:val="28"/>
          <w:szCs w:val="28"/>
          <w:lang w:eastAsia="ar-SA"/>
        </w:rPr>
      </w:pPr>
      <w:r w:rsidRPr="008D0680">
        <w:rPr>
          <w:rFonts w:ascii="Times New Roman" w:eastAsia="Calibri" w:hAnsi="Times New Roman" w:cs="Times New Roman"/>
          <w:kern w:val="1"/>
          <w:sz w:val="28"/>
          <w:szCs w:val="28"/>
          <w:lang w:eastAsia="ar-SA"/>
        </w:rPr>
        <w:t xml:space="preserve">Расходы по данному разделу осуществлялись следующими главными распорядителями бюджетных средств: Краснотуранский  районный Совет депутатов, администрация Краснотуранского района, </w:t>
      </w:r>
      <w:proofErr w:type="gramStart"/>
      <w:r w:rsidR="0001045B">
        <w:rPr>
          <w:rFonts w:ascii="Times New Roman" w:eastAsia="Calibri" w:hAnsi="Times New Roman" w:cs="Times New Roman"/>
          <w:kern w:val="1"/>
          <w:sz w:val="28"/>
          <w:szCs w:val="28"/>
          <w:lang w:eastAsia="ar-SA"/>
        </w:rPr>
        <w:t>Ф</w:t>
      </w:r>
      <w:r w:rsidRPr="008D0680">
        <w:rPr>
          <w:rFonts w:ascii="Times New Roman" w:eastAsia="Calibri" w:hAnsi="Times New Roman" w:cs="Times New Roman"/>
          <w:kern w:val="1"/>
          <w:sz w:val="28"/>
          <w:szCs w:val="28"/>
          <w:lang w:eastAsia="ar-SA"/>
        </w:rPr>
        <w:t>инансовое</w:t>
      </w:r>
      <w:proofErr w:type="gramEnd"/>
      <w:r w:rsidRPr="008D0680">
        <w:rPr>
          <w:rFonts w:ascii="Times New Roman" w:eastAsia="Calibri" w:hAnsi="Times New Roman" w:cs="Times New Roman"/>
          <w:kern w:val="1"/>
          <w:sz w:val="28"/>
          <w:szCs w:val="28"/>
          <w:lang w:eastAsia="ar-SA"/>
        </w:rPr>
        <w:t xml:space="preserve"> управление админи</w:t>
      </w:r>
      <w:r w:rsidR="007A0F58">
        <w:rPr>
          <w:rFonts w:ascii="Times New Roman" w:eastAsia="Calibri" w:hAnsi="Times New Roman" w:cs="Times New Roman"/>
          <w:kern w:val="1"/>
          <w:sz w:val="28"/>
          <w:szCs w:val="28"/>
          <w:lang w:eastAsia="ar-SA"/>
        </w:rPr>
        <w:t>страции Краснотуранского района, отдел образования, отдел культуры, молодежи и спорта</w:t>
      </w:r>
      <w:r w:rsidR="005D684B">
        <w:rPr>
          <w:rFonts w:ascii="Times New Roman" w:eastAsia="Calibri" w:hAnsi="Times New Roman" w:cs="Times New Roman"/>
          <w:kern w:val="1"/>
          <w:sz w:val="28"/>
          <w:szCs w:val="28"/>
          <w:lang w:eastAsia="ar-SA"/>
        </w:rPr>
        <w:t>, Контрольно-счетный орган МО Краснотуранский район</w:t>
      </w:r>
      <w:r w:rsidR="007A0F58">
        <w:rPr>
          <w:rFonts w:ascii="Times New Roman" w:eastAsia="Calibri" w:hAnsi="Times New Roman" w:cs="Times New Roman"/>
          <w:kern w:val="1"/>
          <w:sz w:val="28"/>
          <w:szCs w:val="28"/>
          <w:lang w:eastAsia="ar-SA"/>
        </w:rPr>
        <w:t>.</w:t>
      </w:r>
    </w:p>
    <w:p w:rsidR="008D0680" w:rsidRPr="008D0680" w:rsidRDefault="008D0680" w:rsidP="008D0680">
      <w:pPr>
        <w:spacing w:after="0" w:line="240" w:lineRule="auto"/>
        <w:ind w:right="-11" w:firstLine="709"/>
        <w:jc w:val="both"/>
        <w:rPr>
          <w:rFonts w:ascii="Times New Roman" w:eastAsia="Calibri" w:hAnsi="Times New Roman" w:cs="Times New Roman"/>
          <w:kern w:val="1"/>
          <w:sz w:val="28"/>
          <w:szCs w:val="28"/>
          <w:lang w:eastAsia="ar-SA"/>
        </w:rPr>
      </w:pPr>
      <w:r w:rsidRPr="008D0680">
        <w:rPr>
          <w:rFonts w:ascii="Times New Roman" w:eastAsia="Calibri" w:hAnsi="Times New Roman" w:cs="Times New Roman"/>
          <w:kern w:val="1"/>
          <w:sz w:val="28"/>
          <w:szCs w:val="28"/>
          <w:lang w:eastAsia="ar-SA"/>
        </w:rPr>
        <w:t>Расходы по разделу 0100 «Общегосударственные вопросы» в 20</w:t>
      </w:r>
      <w:r w:rsidR="00425A81">
        <w:rPr>
          <w:rFonts w:ascii="Times New Roman" w:eastAsia="Calibri" w:hAnsi="Times New Roman" w:cs="Times New Roman"/>
          <w:kern w:val="1"/>
          <w:sz w:val="28"/>
          <w:szCs w:val="28"/>
          <w:lang w:eastAsia="ar-SA"/>
        </w:rPr>
        <w:t>2</w:t>
      </w:r>
      <w:r w:rsidR="005D684B">
        <w:rPr>
          <w:rFonts w:ascii="Times New Roman" w:eastAsia="Calibri" w:hAnsi="Times New Roman" w:cs="Times New Roman"/>
          <w:kern w:val="1"/>
          <w:sz w:val="28"/>
          <w:szCs w:val="28"/>
          <w:lang w:eastAsia="ar-SA"/>
        </w:rPr>
        <w:t>2</w:t>
      </w:r>
      <w:r w:rsidRPr="008D0680">
        <w:rPr>
          <w:rFonts w:ascii="Times New Roman" w:eastAsia="Calibri" w:hAnsi="Times New Roman" w:cs="Times New Roman"/>
          <w:kern w:val="1"/>
          <w:sz w:val="28"/>
          <w:szCs w:val="28"/>
          <w:lang w:eastAsia="ar-SA"/>
        </w:rPr>
        <w:t xml:space="preserve"> году исполнены  в сумме</w:t>
      </w:r>
      <w:r w:rsidR="005D684B">
        <w:rPr>
          <w:rFonts w:ascii="Times New Roman" w:eastAsia="Calibri" w:hAnsi="Times New Roman" w:cs="Times New Roman"/>
          <w:kern w:val="1"/>
          <w:sz w:val="28"/>
          <w:szCs w:val="28"/>
          <w:lang w:eastAsia="ar-SA"/>
        </w:rPr>
        <w:t xml:space="preserve"> 60165,5</w:t>
      </w:r>
      <w:r w:rsidRPr="008D0680">
        <w:rPr>
          <w:rFonts w:ascii="Times New Roman" w:eastAsia="Calibri" w:hAnsi="Times New Roman" w:cs="Times New Roman"/>
          <w:kern w:val="1"/>
          <w:sz w:val="28"/>
          <w:szCs w:val="28"/>
          <w:lang w:eastAsia="ar-SA"/>
        </w:rPr>
        <w:t xml:space="preserve"> </w:t>
      </w:r>
      <w:proofErr w:type="spellStart"/>
      <w:r w:rsidRPr="008D0680">
        <w:rPr>
          <w:rFonts w:ascii="Times New Roman" w:eastAsia="Calibri" w:hAnsi="Times New Roman" w:cs="Times New Roman"/>
          <w:kern w:val="1"/>
          <w:sz w:val="28"/>
          <w:szCs w:val="28"/>
          <w:lang w:eastAsia="ar-SA"/>
        </w:rPr>
        <w:t>тыс</w:t>
      </w:r>
      <w:proofErr w:type="gramStart"/>
      <w:r w:rsidRPr="008D0680">
        <w:rPr>
          <w:rFonts w:ascii="Times New Roman" w:eastAsia="Calibri" w:hAnsi="Times New Roman" w:cs="Times New Roman"/>
          <w:kern w:val="1"/>
          <w:sz w:val="28"/>
          <w:szCs w:val="28"/>
          <w:lang w:eastAsia="ar-SA"/>
        </w:rPr>
        <w:t>.р</w:t>
      </w:r>
      <w:proofErr w:type="gramEnd"/>
      <w:r w:rsidRPr="008D0680">
        <w:rPr>
          <w:rFonts w:ascii="Times New Roman" w:eastAsia="Calibri" w:hAnsi="Times New Roman" w:cs="Times New Roman"/>
          <w:kern w:val="1"/>
          <w:sz w:val="28"/>
          <w:szCs w:val="28"/>
          <w:lang w:eastAsia="ar-SA"/>
        </w:rPr>
        <w:t>ублей</w:t>
      </w:r>
      <w:proofErr w:type="spellEnd"/>
      <w:r w:rsidRPr="008D0680">
        <w:rPr>
          <w:rFonts w:ascii="Times New Roman" w:eastAsia="Calibri" w:hAnsi="Times New Roman" w:cs="Times New Roman"/>
          <w:kern w:val="1"/>
          <w:sz w:val="28"/>
          <w:szCs w:val="28"/>
          <w:lang w:eastAsia="ar-SA"/>
        </w:rPr>
        <w:t xml:space="preserve">, что составляет </w:t>
      </w:r>
      <w:r w:rsidR="005D684B">
        <w:rPr>
          <w:rFonts w:ascii="Times New Roman" w:eastAsia="Calibri" w:hAnsi="Times New Roman" w:cs="Times New Roman"/>
          <w:kern w:val="1"/>
          <w:sz w:val="28"/>
          <w:szCs w:val="28"/>
          <w:lang w:eastAsia="ar-SA"/>
        </w:rPr>
        <w:t>87,8</w:t>
      </w:r>
      <w:r w:rsidRPr="008D0680">
        <w:rPr>
          <w:rFonts w:ascii="Times New Roman" w:eastAsia="Calibri" w:hAnsi="Times New Roman" w:cs="Times New Roman"/>
          <w:kern w:val="1"/>
          <w:sz w:val="28"/>
          <w:szCs w:val="28"/>
          <w:lang w:eastAsia="ar-SA"/>
        </w:rPr>
        <w:t>% от утвержденных бюджетных назначений (в 20</w:t>
      </w:r>
      <w:r w:rsidR="00425A81">
        <w:rPr>
          <w:rFonts w:ascii="Times New Roman" w:eastAsia="Calibri" w:hAnsi="Times New Roman" w:cs="Times New Roman"/>
          <w:kern w:val="1"/>
          <w:sz w:val="28"/>
          <w:szCs w:val="28"/>
          <w:lang w:eastAsia="ar-SA"/>
        </w:rPr>
        <w:t>2</w:t>
      </w:r>
      <w:r w:rsidR="005D684B">
        <w:rPr>
          <w:rFonts w:ascii="Times New Roman" w:eastAsia="Calibri" w:hAnsi="Times New Roman" w:cs="Times New Roman"/>
          <w:kern w:val="1"/>
          <w:sz w:val="28"/>
          <w:szCs w:val="28"/>
          <w:lang w:eastAsia="ar-SA"/>
        </w:rPr>
        <w:t>1</w:t>
      </w:r>
      <w:r w:rsidRPr="008D0680">
        <w:rPr>
          <w:rFonts w:ascii="Times New Roman" w:eastAsia="Calibri" w:hAnsi="Times New Roman" w:cs="Times New Roman"/>
          <w:kern w:val="1"/>
          <w:sz w:val="28"/>
          <w:szCs w:val="28"/>
          <w:lang w:eastAsia="ar-SA"/>
        </w:rPr>
        <w:t xml:space="preserve"> году исполнение составило  </w:t>
      </w:r>
      <w:r w:rsidR="005D684B">
        <w:rPr>
          <w:rFonts w:ascii="Times New Roman" w:eastAsia="Calibri" w:hAnsi="Times New Roman" w:cs="Times New Roman"/>
          <w:kern w:val="1"/>
          <w:sz w:val="28"/>
          <w:szCs w:val="28"/>
          <w:lang w:eastAsia="ar-SA"/>
        </w:rPr>
        <w:t>53724,1</w:t>
      </w:r>
      <w:r w:rsidRPr="008D0680">
        <w:rPr>
          <w:rFonts w:ascii="Times New Roman" w:eastAsia="Calibri" w:hAnsi="Times New Roman" w:cs="Times New Roman"/>
          <w:kern w:val="1"/>
          <w:sz w:val="28"/>
          <w:szCs w:val="28"/>
          <w:lang w:eastAsia="ar-SA"/>
        </w:rPr>
        <w:t xml:space="preserve">  </w:t>
      </w:r>
      <w:proofErr w:type="spellStart"/>
      <w:r w:rsidRPr="008D0680">
        <w:rPr>
          <w:rFonts w:ascii="Times New Roman" w:eastAsia="Calibri" w:hAnsi="Times New Roman" w:cs="Times New Roman"/>
          <w:kern w:val="1"/>
          <w:sz w:val="28"/>
          <w:szCs w:val="28"/>
          <w:lang w:eastAsia="ar-SA"/>
        </w:rPr>
        <w:t>тыс.рублей</w:t>
      </w:r>
      <w:proofErr w:type="spellEnd"/>
      <w:r w:rsidRPr="008D0680">
        <w:rPr>
          <w:rFonts w:ascii="Times New Roman" w:eastAsia="Calibri" w:hAnsi="Times New Roman" w:cs="Times New Roman"/>
          <w:kern w:val="1"/>
          <w:sz w:val="28"/>
          <w:szCs w:val="28"/>
          <w:lang w:eastAsia="ar-SA"/>
        </w:rPr>
        <w:t xml:space="preserve"> или </w:t>
      </w:r>
      <w:r w:rsidR="005D684B">
        <w:rPr>
          <w:rFonts w:ascii="Times New Roman" w:eastAsia="Calibri" w:hAnsi="Times New Roman" w:cs="Times New Roman"/>
          <w:kern w:val="1"/>
          <w:sz w:val="28"/>
          <w:szCs w:val="28"/>
          <w:lang w:eastAsia="ar-SA"/>
        </w:rPr>
        <w:t>84,7</w:t>
      </w:r>
      <w:r w:rsidRPr="008D0680">
        <w:rPr>
          <w:rFonts w:ascii="Times New Roman" w:eastAsia="Calibri" w:hAnsi="Times New Roman" w:cs="Times New Roman"/>
          <w:kern w:val="1"/>
          <w:sz w:val="28"/>
          <w:szCs w:val="28"/>
          <w:lang w:eastAsia="ar-SA"/>
        </w:rPr>
        <w:t>%).</w:t>
      </w:r>
    </w:p>
    <w:p w:rsidR="008D0680" w:rsidRPr="008D0680" w:rsidRDefault="008D0680" w:rsidP="008D0680">
      <w:pPr>
        <w:spacing w:after="0" w:line="240" w:lineRule="auto"/>
        <w:ind w:right="-11" w:firstLine="709"/>
        <w:jc w:val="both"/>
        <w:rPr>
          <w:rFonts w:ascii="Times New Roman" w:eastAsia="Calibri" w:hAnsi="Times New Roman" w:cs="Times New Roman"/>
          <w:kern w:val="1"/>
          <w:sz w:val="28"/>
          <w:szCs w:val="28"/>
          <w:lang w:eastAsia="ar-SA"/>
        </w:rPr>
      </w:pPr>
      <w:r w:rsidRPr="008D0680">
        <w:rPr>
          <w:rFonts w:ascii="Times New Roman" w:eastAsia="Calibri" w:hAnsi="Times New Roman" w:cs="Times New Roman"/>
          <w:kern w:val="1"/>
          <w:sz w:val="28"/>
          <w:szCs w:val="28"/>
          <w:lang w:eastAsia="ar-SA"/>
        </w:rPr>
        <w:t>Расходы по разделу включают в себя расходы на следующие цели:</w:t>
      </w:r>
    </w:p>
    <w:p w:rsidR="001C22C3" w:rsidRDefault="008D0680" w:rsidP="008D0680">
      <w:pPr>
        <w:numPr>
          <w:ilvl w:val="0"/>
          <w:numId w:val="1"/>
        </w:numPr>
        <w:spacing w:after="0" w:line="240" w:lineRule="auto"/>
        <w:ind w:right="-11"/>
        <w:jc w:val="both"/>
        <w:rPr>
          <w:rFonts w:ascii="Times New Roman" w:eastAsia="Calibri" w:hAnsi="Times New Roman" w:cs="Times New Roman"/>
          <w:kern w:val="1"/>
          <w:sz w:val="28"/>
          <w:szCs w:val="28"/>
          <w:lang w:eastAsia="ar-SA"/>
        </w:rPr>
      </w:pPr>
      <w:r w:rsidRPr="001C22C3">
        <w:rPr>
          <w:rFonts w:ascii="Times New Roman" w:eastAsia="Calibri" w:hAnsi="Times New Roman" w:cs="Times New Roman"/>
          <w:kern w:val="1"/>
          <w:sz w:val="28"/>
          <w:szCs w:val="28"/>
          <w:lang w:eastAsia="ar-SA"/>
        </w:rPr>
        <w:t xml:space="preserve">Функционирование высшего должностного лица субъекта Российской Федерации и муниципального образования </w:t>
      </w:r>
      <w:r w:rsidR="005C08D1">
        <w:rPr>
          <w:rFonts w:ascii="Times New Roman" w:eastAsia="Calibri" w:hAnsi="Times New Roman" w:cs="Times New Roman"/>
          <w:kern w:val="1"/>
          <w:sz w:val="28"/>
          <w:szCs w:val="28"/>
          <w:lang w:eastAsia="ar-SA"/>
        </w:rPr>
        <w:t>1972,5</w:t>
      </w:r>
      <w:r w:rsidRPr="001C22C3">
        <w:rPr>
          <w:rFonts w:ascii="Times New Roman" w:eastAsia="Calibri" w:hAnsi="Times New Roman" w:cs="Times New Roman"/>
          <w:kern w:val="1"/>
          <w:sz w:val="28"/>
          <w:szCs w:val="28"/>
          <w:lang w:eastAsia="ar-SA"/>
        </w:rPr>
        <w:t xml:space="preserve"> </w:t>
      </w:r>
      <w:proofErr w:type="spellStart"/>
      <w:r w:rsidRPr="001C22C3">
        <w:rPr>
          <w:rFonts w:ascii="Times New Roman" w:eastAsia="Calibri" w:hAnsi="Times New Roman" w:cs="Times New Roman"/>
          <w:kern w:val="1"/>
          <w:sz w:val="28"/>
          <w:szCs w:val="28"/>
          <w:lang w:eastAsia="ar-SA"/>
        </w:rPr>
        <w:t>тыс</w:t>
      </w:r>
      <w:proofErr w:type="gramStart"/>
      <w:r w:rsidRPr="001C22C3">
        <w:rPr>
          <w:rFonts w:ascii="Times New Roman" w:eastAsia="Calibri" w:hAnsi="Times New Roman" w:cs="Times New Roman"/>
          <w:kern w:val="1"/>
          <w:sz w:val="28"/>
          <w:szCs w:val="28"/>
          <w:lang w:eastAsia="ar-SA"/>
        </w:rPr>
        <w:t>.р</w:t>
      </w:r>
      <w:proofErr w:type="gramEnd"/>
      <w:r w:rsidRPr="001C22C3">
        <w:rPr>
          <w:rFonts w:ascii="Times New Roman" w:eastAsia="Calibri" w:hAnsi="Times New Roman" w:cs="Times New Roman"/>
          <w:kern w:val="1"/>
          <w:sz w:val="28"/>
          <w:szCs w:val="28"/>
          <w:lang w:eastAsia="ar-SA"/>
        </w:rPr>
        <w:t>ублей</w:t>
      </w:r>
      <w:proofErr w:type="spellEnd"/>
      <w:r w:rsidRPr="001C22C3">
        <w:rPr>
          <w:rFonts w:ascii="Times New Roman" w:eastAsia="Calibri" w:hAnsi="Times New Roman" w:cs="Times New Roman"/>
          <w:kern w:val="1"/>
          <w:sz w:val="28"/>
          <w:szCs w:val="28"/>
          <w:lang w:eastAsia="ar-SA"/>
        </w:rPr>
        <w:t xml:space="preserve">, что составляет </w:t>
      </w:r>
      <w:r w:rsidR="00425A81" w:rsidRPr="001C22C3">
        <w:rPr>
          <w:rFonts w:ascii="Times New Roman" w:eastAsia="Calibri" w:hAnsi="Times New Roman" w:cs="Times New Roman"/>
          <w:kern w:val="1"/>
          <w:sz w:val="28"/>
          <w:szCs w:val="28"/>
          <w:lang w:eastAsia="ar-SA"/>
        </w:rPr>
        <w:t>99,</w:t>
      </w:r>
      <w:r w:rsidR="005C08D1">
        <w:rPr>
          <w:rFonts w:ascii="Times New Roman" w:eastAsia="Calibri" w:hAnsi="Times New Roman" w:cs="Times New Roman"/>
          <w:kern w:val="1"/>
          <w:sz w:val="28"/>
          <w:szCs w:val="28"/>
          <w:lang w:eastAsia="ar-SA"/>
        </w:rPr>
        <w:t>1</w:t>
      </w:r>
      <w:r w:rsidRPr="001C22C3">
        <w:rPr>
          <w:rFonts w:ascii="Times New Roman" w:eastAsia="Calibri" w:hAnsi="Times New Roman" w:cs="Times New Roman"/>
          <w:kern w:val="1"/>
          <w:sz w:val="28"/>
          <w:szCs w:val="28"/>
          <w:lang w:eastAsia="ar-SA"/>
        </w:rPr>
        <w:t xml:space="preserve">% от плановых назначений. </w:t>
      </w:r>
    </w:p>
    <w:p w:rsidR="001C22C3" w:rsidRDefault="008D0680" w:rsidP="008D0680">
      <w:pPr>
        <w:numPr>
          <w:ilvl w:val="0"/>
          <w:numId w:val="1"/>
        </w:numPr>
        <w:spacing w:after="0" w:line="240" w:lineRule="auto"/>
        <w:ind w:right="-11"/>
        <w:jc w:val="both"/>
        <w:rPr>
          <w:rFonts w:ascii="Times New Roman" w:eastAsia="Calibri" w:hAnsi="Times New Roman" w:cs="Times New Roman"/>
          <w:kern w:val="1"/>
          <w:sz w:val="28"/>
          <w:szCs w:val="28"/>
          <w:lang w:eastAsia="ar-SA"/>
        </w:rPr>
      </w:pPr>
      <w:r w:rsidRPr="001C22C3">
        <w:rPr>
          <w:rFonts w:ascii="Times New Roman" w:eastAsia="Calibri" w:hAnsi="Times New Roman" w:cs="Times New Roman"/>
          <w:kern w:val="1"/>
          <w:sz w:val="28"/>
          <w:szCs w:val="28"/>
          <w:lang w:eastAsia="ar-SA"/>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 </w:t>
      </w:r>
      <w:r w:rsidR="005C08D1">
        <w:rPr>
          <w:rFonts w:ascii="Times New Roman" w:eastAsia="Calibri" w:hAnsi="Times New Roman" w:cs="Times New Roman"/>
          <w:kern w:val="1"/>
          <w:sz w:val="28"/>
          <w:szCs w:val="28"/>
          <w:lang w:eastAsia="ar-SA"/>
        </w:rPr>
        <w:t>4068,6</w:t>
      </w:r>
      <w:r w:rsidR="00B21896" w:rsidRPr="001C22C3">
        <w:rPr>
          <w:rFonts w:ascii="Times New Roman" w:eastAsia="Calibri" w:hAnsi="Times New Roman" w:cs="Times New Roman"/>
          <w:kern w:val="1"/>
          <w:sz w:val="28"/>
          <w:szCs w:val="28"/>
          <w:lang w:eastAsia="ar-SA"/>
        </w:rPr>
        <w:t xml:space="preserve"> </w:t>
      </w:r>
      <w:proofErr w:type="spellStart"/>
      <w:r w:rsidRPr="001C22C3">
        <w:rPr>
          <w:rFonts w:ascii="Times New Roman" w:eastAsia="Calibri" w:hAnsi="Times New Roman" w:cs="Times New Roman"/>
          <w:kern w:val="1"/>
          <w:sz w:val="28"/>
          <w:szCs w:val="28"/>
          <w:lang w:eastAsia="ar-SA"/>
        </w:rPr>
        <w:t>тыс</w:t>
      </w:r>
      <w:proofErr w:type="gramStart"/>
      <w:r w:rsidRPr="001C22C3">
        <w:rPr>
          <w:rFonts w:ascii="Times New Roman" w:eastAsia="Calibri" w:hAnsi="Times New Roman" w:cs="Times New Roman"/>
          <w:kern w:val="1"/>
          <w:sz w:val="28"/>
          <w:szCs w:val="28"/>
          <w:lang w:eastAsia="ar-SA"/>
        </w:rPr>
        <w:t>.р</w:t>
      </w:r>
      <w:proofErr w:type="gramEnd"/>
      <w:r w:rsidRPr="001C22C3">
        <w:rPr>
          <w:rFonts w:ascii="Times New Roman" w:eastAsia="Calibri" w:hAnsi="Times New Roman" w:cs="Times New Roman"/>
          <w:kern w:val="1"/>
          <w:sz w:val="28"/>
          <w:szCs w:val="28"/>
          <w:lang w:eastAsia="ar-SA"/>
        </w:rPr>
        <w:t>ублей</w:t>
      </w:r>
      <w:proofErr w:type="spellEnd"/>
      <w:r w:rsidRPr="001C22C3">
        <w:rPr>
          <w:rFonts w:ascii="Times New Roman" w:eastAsia="Calibri" w:hAnsi="Times New Roman" w:cs="Times New Roman"/>
          <w:kern w:val="1"/>
          <w:sz w:val="28"/>
          <w:szCs w:val="28"/>
          <w:lang w:eastAsia="ar-SA"/>
        </w:rPr>
        <w:t xml:space="preserve">, что составляет </w:t>
      </w:r>
      <w:r w:rsidR="00B21896" w:rsidRPr="001C22C3">
        <w:rPr>
          <w:rFonts w:ascii="Times New Roman" w:eastAsia="Calibri" w:hAnsi="Times New Roman" w:cs="Times New Roman"/>
          <w:kern w:val="1"/>
          <w:sz w:val="28"/>
          <w:szCs w:val="28"/>
          <w:lang w:eastAsia="ar-SA"/>
        </w:rPr>
        <w:t>9</w:t>
      </w:r>
      <w:r w:rsidR="005C08D1">
        <w:rPr>
          <w:rFonts w:ascii="Times New Roman" w:eastAsia="Calibri" w:hAnsi="Times New Roman" w:cs="Times New Roman"/>
          <w:kern w:val="1"/>
          <w:sz w:val="28"/>
          <w:szCs w:val="28"/>
          <w:lang w:eastAsia="ar-SA"/>
        </w:rPr>
        <w:t>7</w:t>
      </w:r>
      <w:r w:rsidR="00B21896" w:rsidRPr="001C22C3">
        <w:rPr>
          <w:rFonts w:ascii="Times New Roman" w:eastAsia="Calibri" w:hAnsi="Times New Roman" w:cs="Times New Roman"/>
          <w:kern w:val="1"/>
          <w:sz w:val="28"/>
          <w:szCs w:val="28"/>
          <w:lang w:eastAsia="ar-SA"/>
        </w:rPr>
        <w:t>,5</w:t>
      </w:r>
      <w:r w:rsidRPr="001C22C3">
        <w:rPr>
          <w:rFonts w:ascii="Times New Roman" w:eastAsia="Calibri" w:hAnsi="Times New Roman" w:cs="Times New Roman"/>
          <w:kern w:val="1"/>
          <w:sz w:val="28"/>
          <w:szCs w:val="28"/>
          <w:lang w:eastAsia="ar-SA"/>
        </w:rPr>
        <w:t xml:space="preserve">% от плановых назначений. </w:t>
      </w:r>
    </w:p>
    <w:p w:rsidR="001C22C3" w:rsidRDefault="008D0680" w:rsidP="008D0680">
      <w:pPr>
        <w:numPr>
          <w:ilvl w:val="0"/>
          <w:numId w:val="1"/>
        </w:numPr>
        <w:spacing w:after="0" w:line="240" w:lineRule="auto"/>
        <w:ind w:right="-11"/>
        <w:jc w:val="both"/>
        <w:rPr>
          <w:rFonts w:ascii="Times New Roman" w:eastAsia="Calibri" w:hAnsi="Times New Roman" w:cs="Times New Roman"/>
          <w:kern w:val="1"/>
          <w:sz w:val="28"/>
          <w:szCs w:val="28"/>
          <w:lang w:eastAsia="ar-SA"/>
        </w:rPr>
      </w:pPr>
      <w:r w:rsidRPr="001C22C3">
        <w:rPr>
          <w:rFonts w:ascii="Times New Roman" w:eastAsia="Calibri" w:hAnsi="Times New Roman" w:cs="Times New Roman"/>
          <w:kern w:val="1"/>
          <w:sz w:val="28"/>
          <w:szCs w:val="28"/>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005C08D1">
        <w:rPr>
          <w:rFonts w:ascii="Times New Roman" w:eastAsia="Calibri" w:hAnsi="Times New Roman" w:cs="Times New Roman"/>
          <w:kern w:val="1"/>
          <w:sz w:val="28"/>
          <w:szCs w:val="28"/>
          <w:lang w:eastAsia="ar-SA"/>
        </w:rPr>
        <w:t>37442,0</w:t>
      </w:r>
      <w:r w:rsidRPr="001C22C3">
        <w:rPr>
          <w:rFonts w:ascii="Times New Roman" w:eastAsia="Calibri" w:hAnsi="Times New Roman" w:cs="Times New Roman"/>
          <w:kern w:val="1"/>
          <w:sz w:val="28"/>
          <w:szCs w:val="28"/>
          <w:lang w:eastAsia="ar-SA"/>
        </w:rPr>
        <w:t xml:space="preserve"> </w:t>
      </w:r>
      <w:proofErr w:type="spellStart"/>
      <w:r w:rsidRPr="001C22C3">
        <w:rPr>
          <w:rFonts w:ascii="Times New Roman" w:eastAsia="Calibri" w:hAnsi="Times New Roman" w:cs="Times New Roman"/>
          <w:kern w:val="1"/>
          <w:sz w:val="28"/>
          <w:szCs w:val="28"/>
          <w:lang w:eastAsia="ar-SA"/>
        </w:rPr>
        <w:t>тыс</w:t>
      </w:r>
      <w:proofErr w:type="gramStart"/>
      <w:r w:rsidRPr="001C22C3">
        <w:rPr>
          <w:rFonts w:ascii="Times New Roman" w:eastAsia="Calibri" w:hAnsi="Times New Roman" w:cs="Times New Roman"/>
          <w:kern w:val="1"/>
          <w:sz w:val="28"/>
          <w:szCs w:val="28"/>
          <w:lang w:eastAsia="ar-SA"/>
        </w:rPr>
        <w:t>.р</w:t>
      </w:r>
      <w:proofErr w:type="gramEnd"/>
      <w:r w:rsidRPr="001C22C3">
        <w:rPr>
          <w:rFonts w:ascii="Times New Roman" w:eastAsia="Calibri" w:hAnsi="Times New Roman" w:cs="Times New Roman"/>
          <w:kern w:val="1"/>
          <w:sz w:val="28"/>
          <w:szCs w:val="28"/>
          <w:lang w:eastAsia="ar-SA"/>
        </w:rPr>
        <w:t>ублей</w:t>
      </w:r>
      <w:proofErr w:type="spellEnd"/>
      <w:r w:rsidRPr="001C22C3">
        <w:rPr>
          <w:rFonts w:ascii="Times New Roman" w:eastAsia="Calibri" w:hAnsi="Times New Roman" w:cs="Times New Roman"/>
          <w:kern w:val="1"/>
          <w:sz w:val="28"/>
          <w:szCs w:val="28"/>
          <w:lang w:eastAsia="ar-SA"/>
        </w:rPr>
        <w:t xml:space="preserve"> (</w:t>
      </w:r>
      <w:r w:rsidR="005C08D1">
        <w:rPr>
          <w:rFonts w:ascii="Times New Roman" w:eastAsia="Calibri" w:hAnsi="Times New Roman" w:cs="Times New Roman"/>
          <w:kern w:val="1"/>
          <w:sz w:val="28"/>
          <w:szCs w:val="28"/>
          <w:lang w:eastAsia="ar-SA"/>
        </w:rPr>
        <w:t>82</w:t>
      </w:r>
      <w:r w:rsidR="00BA5FFB" w:rsidRPr="001C22C3">
        <w:rPr>
          <w:rFonts w:ascii="Times New Roman" w:eastAsia="Calibri" w:hAnsi="Times New Roman" w:cs="Times New Roman"/>
          <w:kern w:val="1"/>
          <w:sz w:val="28"/>
          <w:szCs w:val="28"/>
          <w:lang w:eastAsia="ar-SA"/>
        </w:rPr>
        <w:t>,1</w:t>
      </w:r>
      <w:r w:rsidRPr="001C22C3">
        <w:rPr>
          <w:rFonts w:ascii="Times New Roman" w:eastAsia="Calibri" w:hAnsi="Times New Roman" w:cs="Times New Roman"/>
          <w:kern w:val="1"/>
          <w:sz w:val="28"/>
          <w:szCs w:val="28"/>
          <w:lang w:eastAsia="ar-SA"/>
        </w:rPr>
        <w:t xml:space="preserve">% от плановых назначений). </w:t>
      </w:r>
    </w:p>
    <w:p w:rsidR="008D0680" w:rsidRPr="001C22C3" w:rsidRDefault="008D0680" w:rsidP="008D0680">
      <w:pPr>
        <w:numPr>
          <w:ilvl w:val="0"/>
          <w:numId w:val="1"/>
        </w:numPr>
        <w:spacing w:after="0" w:line="240" w:lineRule="auto"/>
        <w:ind w:right="-11"/>
        <w:jc w:val="both"/>
        <w:rPr>
          <w:rFonts w:ascii="Times New Roman" w:eastAsia="Calibri" w:hAnsi="Times New Roman" w:cs="Times New Roman"/>
          <w:kern w:val="1"/>
          <w:sz w:val="28"/>
          <w:szCs w:val="28"/>
          <w:lang w:eastAsia="ar-SA"/>
        </w:rPr>
      </w:pPr>
      <w:r w:rsidRPr="001C22C3">
        <w:rPr>
          <w:rFonts w:ascii="Times New Roman" w:eastAsia="Calibri" w:hAnsi="Times New Roman" w:cs="Times New Roman"/>
          <w:kern w:val="1"/>
          <w:sz w:val="28"/>
          <w:szCs w:val="28"/>
          <w:lang w:eastAsia="ar-SA"/>
        </w:rPr>
        <w:t xml:space="preserve">Судебная система – </w:t>
      </w:r>
      <w:r w:rsidR="005C08D1">
        <w:rPr>
          <w:rFonts w:ascii="Times New Roman" w:eastAsia="Calibri" w:hAnsi="Times New Roman" w:cs="Times New Roman"/>
          <w:kern w:val="1"/>
          <w:sz w:val="28"/>
          <w:szCs w:val="28"/>
          <w:lang w:eastAsia="ar-SA"/>
        </w:rPr>
        <w:t>58,0</w:t>
      </w:r>
      <w:r w:rsidRPr="001C22C3">
        <w:rPr>
          <w:rFonts w:ascii="Times New Roman" w:eastAsia="Calibri" w:hAnsi="Times New Roman" w:cs="Times New Roman"/>
          <w:kern w:val="1"/>
          <w:sz w:val="28"/>
          <w:szCs w:val="28"/>
          <w:lang w:eastAsia="ar-SA"/>
        </w:rPr>
        <w:t xml:space="preserve"> </w:t>
      </w:r>
      <w:proofErr w:type="spellStart"/>
      <w:r w:rsidRPr="001C22C3">
        <w:rPr>
          <w:rFonts w:ascii="Times New Roman" w:eastAsia="Calibri" w:hAnsi="Times New Roman" w:cs="Times New Roman"/>
          <w:kern w:val="1"/>
          <w:sz w:val="28"/>
          <w:szCs w:val="28"/>
          <w:lang w:eastAsia="ar-SA"/>
        </w:rPr>
        <w:t>тыс</w:t>
      </w:r>
      <w:proofErr w:type="gramStart"/>
      <w:r w:rsidRPr="001C22C3">
        <w:rPr>
          <w:rFonts w:ascii="Times New Roman" w:eastAsia="Calibri" w:hAnsi="Times New Roman" w:cs="Times New Roman"/>
          <w:kern w:val="1"/>
          <w:sz w:val="28"/>
          <w:szCs w:val="28"/>
          <w:lang w:eastAsia="ar-SA"/>
        </w:rPr>
        <w:t>.р</w:t>
      </w:r>
      <w:proofErr w:type="gramEnd"/>
      <w:r w:rsidRPr="001C22C3">
        <w:rPr>
          <w:rFonts w:ascii="Times New Roman" w:eastAsia="Calibri" w:hAnsi="Times New Roman" w:cs="Times New Roman"/>
          <w:kern w:val="1"/>
          <w:sz w:val="28"/>
          <w:szCs w:val="28"/>
          <w:lang w:eastAsia="ar-SA"/>
        </w:rPr>
        <w:t>ублей</w:t>
      </w:r>
      <w:proofErr w:type="spellEnd"/>
      <w:r w:rsidRPr="001C22C3">
        <w:rPr>
          <w:rFonts w:ascii="Times New Roman" w:eastAsia="Calibri" w:hAnsi="Times New Roman" w:cs="Times New Roman"/>
          <w:kern w:val="1"/>
          <w:sz w:val="28"/>
          <w:szCs w:val="28"/>
          <w:lang w:eastAsia="ar-SA"/>
        </w:rPr>
        <w:t xml:space="preserve"> (100,0% от плановых назначений). </w:t>
      </w:r>
    </w:p>
    <w:p w:rsidR="008D0680" w:rsidRDefault="008D0680" w:rsidP="008D0680">
      <w:pPr>
        <w:numPr>
          <w:ilvl w:val="0"/>
          <w:numId w:val="1"/>
        </w:numPr>
        <w:spacing w:after="0" w:line="240" w:lineRule="auto"/>
        <w:ind w:right="-11"/>
        <w:jc w:val="both"/>
        <w:rPr>
          <w:rFonts w:ascii="Times New Roman" w:eastAsia="Calibri" w:hAnsi="Times New Roman" w:cs="Times New Roman"/>
          <w:kern w:val="1"/>
          <w:sz w:val="28"/>
          <w:szCs w:val="28"/>
          <w:lang w:eastAsia="ar-SA"/>
        </w:rPr>
      </w:pPr>
      <w:r w:rsidRPr="008D0680">
        <w:rPr>
          <w:rFonts w:ascii="Times New Roman" w:eastAsia="Calibri" w:hAnsi="Times New Roman" w:cs="Times New Roman"/>
          <w:kern w:val="1"/>
          <w:sz w:val="28"/>
          <w:szCs w:val="28"/>
          <w:lang w:eastAsia="ar-SA"/>
        </w:rPr>
        <w:t>Обеспечение деятельности финансовых, налоговых и таможенных органов и органов  финансового  (финансово-бюджетного) надзора -</w:t>
      </w:r>
      <w:r w:rsidR="00C22D22">
        <w:rPr>
          <w:rFonts w:ascii="Times New Roman" w:eastAsia="Calibri" w:hAnsi="Times New Roman" w:cs="Times New Roman"/>
          <w:kern w:val="1"/>
          <w:sz w:val="28"/>
          <w:szCs w:val="28"/>
          <w:lang w:eastAsia="ar-SA"/>
        </w:rPr>
        <w:t>11040,6</w:t>
      </w:r>
      <w:r w:rsidRPr="008D0680">
        <w:rPr>
          <w:rFonts w:ascii="Times New Roman" w:eastAsia="Calibri" w:hAnsi="Times New Roman" w:cs="Times New Roman"/>
          <w:kern w:val="1"/>
          <w:sz w:val="28"/>
          <w:szCs w:val="28"/>
          <w:lang w:eastAsia="ar-SA"/>
        </w:rPr>
        <w:t xml:space="preserve"> </w:t>
      </w:r>
      <w:proofErr w:type="spellStart"/>
      <w:r w:rsidRPr="008D0680">
        <w:rPr>
          <w:rFonts w:ascii="Times New Roman" w:eastAsia="Calibri" w:hAnsi="Times New Roman" w:cs="Times New Roman"/>
          <w:kern w:val="1"/>
          <w:sz w:val="28"/>
          <w:szCs w:val="28"/>
          <w:lang w:eastAsia="ar-SA"/>
        </w:rPr>
        <w:t>тыс</w:t>
      </w:r>
      <w:proofErr w:type="gramStart"/>
      <w:r w:rsidRPr="008D0680">
        <w:rPr>
          <w:rFonts w:ascii="Times New Roman" w:eastAsia="Calibri" w:hAnsi="Times New Roman" w:cs="Times New Roman"/>
          <w:kern w:val="1"/>
          <w:sz w:val="28"/>
          <w:szCs w:val="28"/>
          <w:lang w:eastAsia="ar-SA"/>
        </w:rPr>
        <w:t>.р</w:t>
      </w:r>
      <w:proofErr w:type="gramEnd"/>
      <w:r w:rsidRPr="008D0680">
        <w:rPr>
          <w:rFonts w:ascii="Times New Roman" w:eastAsia="Calibri" w:hAnsi="Times New Roman" w:cs="Times New Roman"/>
          <w:kern w:val="1"/>
          <w:sz w:val="28"/>
          <w:szCs w:val="28"/>
          <w:lang w:eastAsia="ar-SA"/>
        </w:rPr>
        <w:t>ублей</w:t>
      </w:r>
      <w:proofErr w:type="spellEnd"/>
      <w:r w:rsidRPr="008D0680">
        <w:rPr>
          <w:rFonts w:ascii="Times New Roman" w:eastAsia="Calibri" w:hAnsi="Times New Roman" w:cs="Times New Roman"/>
          <w:kern w:val="1"/>
          <w:sz w:val="28"/>
          <w:szCs w:val="28"/>
          <w:lang w:eastAsia="ar-SA"/>
        </w:rPr>
        <w:t xml:space="preserve">  (</w:t>
      </w:r>
      <w:r w:rsidR="00BA5FFB">
        <w:rPr>
          <w:rFonts w:ascii="Times New Roman" w:eastAsia="Calibri" w:hAnsi="Times New Roman" w:cs="Times New Roman"/>
          <w:kern w:val="1"/>
          <w:sz w:val="28"/>
          <w:szCs w:val="28"/>
          <w:lang w:eastAsia="ar-SA"/>
        </w:rPr>
        <w:t>9</w:t>
      </w:r>
      <w:r w:rsidR="00C22D22">
        <w:rPr>
          <w:rFonts w:ascii="Times New Roman" w:eastAsia="Calibri" w:hAnsi="Times New Roman" w:cs="Times New Roman"/>
          <w:kern w:val="1"/>
          <w:sz w:val="28"/>
          <w:szCs w:val="28"/>
          <w:lang w:eastAsia="ar-SA"/>
        </w:rPr>
        <w:t>9</w:t>
      </w:r>
      <w:r w:rsidR="00BA5FFB">
        <w:rPr>
          <w:rFonts w:ascii="Times New Roman" w:eastAsia="Calibri" w:hAnsi="Times New Roman" w:cs="Times New Roman"/>
          <w:kern w:val="1"/>
          <w:sz w:val="28"/>
          <w:szCs w:val="28"/>
          <w:lang w:eastAsia="ar-SA"/>
        </w:rPr>
        <w:t>,</w:t>
      </w:r>
      <w:r w:rsidR="00C22D22">
        <w:rPr>
          <w:rFonts w:ascii="Times New Roman" w:eastAsia="Calibri" w:hAnsi="Times New Roman" w:cs="Times New Roman"/>
          <w:kern w:val="1"/>
          <w:sz w:val="28"/>
          <w:szCs w:val="28"/>
          <w:lang w:eastAsia="ar-SA"/>
        </w:rPr>
        <w:t>5</w:t>
      </w:r>
      <w:r w:rsidRPr="008D0680">
        <w:rPr>
          <w:rFonts w:ascii="Times New Roman" w:eastAsia="Calibri" w:hAnsi="Times New Roman" w:cs="Times New Roman"/>
          <w:kern w:val="1"/>
          <w:sz w:val="28"/>
          <w:szCs w:val="28"/>
          <w:lang w:eastAsia="ar-SA"/>
        </w:rPr>
        <w:t>% от плановых назначений</w:t>
      </w:r>
      <w:r w:rsidR="001C22C3">
        <w:rPr>
          <w:rFonts w:ascii="Times New Roman" w:eastAsia="Calibri" w:hAnsi="Times New Roman" w:cs="Times New Roman"/>
          <w:kern w:val="1"/>
          <w:sz w:val="28"/>
          <w:szCs w:val="28"/>
          <w:lang w:eastAsia="ar-SA"/>
        </w:rPr>
        <w:t>).</w:t>
      </w:r>
    </w:p>
    <w:p w:rsidR="008D0680" w:rsidRPr="008D0680" w:rsidRDefault="008D0680" w:rsidP="008D0680">
      <w:pPr>
        <w:numPr>
          <w:ilvl w:val="0"/>
          <w:numId w:val="1"/>
        </w:numPr>
        <w:spacing w:after="0" w:line="240" w:lineRule="auto"/>
        <w:ind w:right="-11"/>
        <w:jc w:val="both"/>
        <w:rPr>
          <w:rFonts w:ascii="Times New Roman" w:eastAsia="Calibri" w:hAnsi="Times New Roman" w:cs="Times New Roman"/>
          <w:kern w:val="1"/>
          <w:sz w:val="28"/>
          <w:szCs w:val="28"/>
          <w:lang w:eastAsia="ar-SA"/>
        </w:rPr>
      </w:pPr>
      <w:r w:rsidRPr="008D0680">
        <w:rPr>
          <w:rFonts w:ascii="Times New Roman" w:eastAsia="Calibri" w:hAnsi="Times New Roman" w:cs="Times New Roman"/>
          <w:kern w:val="1"/>
          <w:sz w:val="28"/>
          <w:szCs w:val="28"/>
          <w:lang w:eastAsia="ar-SA"/>
        </w:rPr>
        <w:t xml:space="preserve">Другие общегосударственные вопросы </w:t>
      </w:r>
      <w:r w:rsidR="00BA5FFB">
        <w:rPr>
          <w:rFonts w:ascii="Times New Roman" w:eastAsia="Calibri" w:hAnsi="Times New Roman" w:cs="Times New Roman"/>
          <w:kern w:val="1"/>
          <w:sz w:val="28"/>
          <w:szCs w:val="28"/>
          <w:lang w:eastAsia="ar-SA"/>
        </w:rPr>
        <w:t>-</w:t>
      </w:r>
      <w:r w:rsidR="00C22D22">
        <w:rPr>
          <w:rFonts w:ascii="Times New Roman" w:eastAsia="Calibri" w:hAnsi="Times New Roman" w:cs="Times New Roman"/>
          <w:kern w:val="1"/>
          <w:sz w:val="28"/>
          <w:szCs w:val="28"/>
          <w:lang w:eastAsia="ar-SA"/>
        </w:rPr>
        <w:t>5583,8</w:t>
      </w:r>
      <w:r w:rsidRPr="008D0680">
        <w:rPr>
          <w:rFonts w:ascii="Times New Roman" w:eastAsia="Calibri" w:hAnsi="Times New Roman" w:cs="Times New Roman"/>
          <w:kern w:val="1"/>
          <w:sz w:val="28"/>
          <w:szCs w:val="28"/>
          <w:lang w:eastAsia="ar-SA"/>
        </w:rPr>
        <w:t xml:space="preserve"> </w:t>
      </w:r>
      <w:proofErr w:type="spellStart"/>
      <w:r w:rsidRPr="008D0680">
        <w:rPr>
          <w:rFonts w:ascii="Times New Roman" w:eastAsia="Calibri" w:hAnsi="Times New Roman" w:cs="Times New Roman"/>
          <w:kern w:val="1"/>
          <w:sz w:val="28"/>
          <w:szCs w:val="28"/>
          <w:lang w:eastAsia="ar-SA"/>
        </w:rPr>
        <w:t>тыс</w:t>
      </w:r>
      <w:proofErr w:type="gramStart"/>
      <w:r w:rsidRPr="008D0680">
        <w:rPr>
          <w:rFonts w:ascii="Times New Roman" w:eastAsia="Calibri" w:hAnsi="Times New Roman" w:cs="Times New Roman"/>
          <w:kern w:val="1"/>
          <w:sz w:val="28"/>
          <w:szCs w:val="28"/>
          <w:lang w:eastAsia="ar-SA"/>
        </w:rPr>
        <w:t>.р</w:t>
      </w:r>
      <w:proofErr w:type="gramEnd"/>
      <w:r w:rsidRPr="008D0680">
        <w:rPr>
          <w:rFonts w:ascii="Times New Roman" w:eastAsia="Calibri" w:hAnsi="Times New Roman" w:cs="Times New Roman"/>
          <w:kern w:val="1"/>
          <w:sz w:val="28"/>
          <w:szCs w:val="28"/>
          <w:lang w:eastAsia="ar-SA"/>
        </w:rPr>
        <w:t>ублей</w:t>
      </w:r>
      <w:proofErr w:type="spellEnd"/>
      <w:r w:rsidRPr="008D0680">
        <w:rPr>
          <w:rFonts w:ascii="Times New Roman" w:eastAsia="Calibri" w:hAnsi="Times New Roman" w:cs="Times New Roman"/>
          <w:kern w:val="1"/>
          <w:sz w:val="28"/>
          <w:szCs w:val="28"/>
          <w:lang w:eastAsia="ar-SA"/>
        </w:rPr>
        <w:t xml:space="preserve"> (</w:t>
      </w:r>
      <w:r w:rsidR="00C22D22">
        <w:rPr>
          <w:rFonts w:ascii="Times New Roman" w:eastAsia="Calibri" w:hAnsi="Times New Roman" w:cs="Times New Roman"/>
          <w:kern w:val="1"/>
          <w:sz w:val="28"/>
          <w:szCs w:val="28"/>
          <w:lang w:eastAsia="ar-SA"/>
        </w:rPr>
        <w:t>99</w:t>
      </w:r>
      <w:r w:rsidR="00BA5FFB">
        <w:rPr>
          <w:rFonts w:ascii="Times New Roman" w:eastAsia="Calibri" w:hAnsi="Times New Roman" w:cs="Times New Roman"/>
          <w:kern w:val="1"/>
          <w:sz w:val="28"/>
          <w:szCs w:val="28"/>
          <w:lang w:eastAsia="ar-SA"/>
        </w:rPr>
        <w:t>,</w:t>
      </w:r>
      <w:r w:rsidR="00C22D22">
        <w:rPr>
          <w:rFonts w:ascii="Times New Roman" w:eastAsia="Calibri" w:hAnsi="Times New Roman" w:cs="Times New Roman"/>
          <w:kern w:val="1"/>
          <w:sz w:val="28"/>
          <w:szCs w:val="28"/>
          <w:lang w:eastAsia="ar-SA"/>
        </w:rPr>
        <w:t>6</w:t>
      </w:r>
      <w:r w:rsidRPr="008D0680">
        <w:rPr>
          <w:rFonts w:ascii="Times New Roman" w:eastAsia="Calibri" w:hAnsi="Times New Roman" w:cs="Times New Roman"/>
          <w:kern w:val="1"/>
          <w:sz w:val="28"/>
          <w:szCs w:val="28"/>
          <w:lang w:eastAsia="ar-SA"/>
        </w:rPr>
        <w:t>% от плановых назначений).</w:t>
      </w:r>
    </w:p>
    <w:p w:rsidR="00C22D22" w:rsidRDefault="008D0680" w:rsidP="008D0680">
      <w:pPr>
        <w:spacing w:after="0" w:line="240" w:lineRule="auto"/>
        <w:ind w:right="-11" w:firstLine="709"/>
        <w:jc w:val="both"/>
        <w:rPr>
          <w:rFonts w:ascii="Times New Roman" w:eastAsia="Calibri" w:hAnsi="Times New Roman" w:cs="Times New Roman"/>
          <w:b/>
          <w:i/>
          <w:kern w:val="1"/>
          <w:sz w:val="28"/>
          <w:szCs w:val="28"/>
          <w:lang w:eastAsia="ar-SA"/>
        </w:rPr>
      </w:pPr>
      <w:r w:rsidRPr="00BA5FFB">
        <w:rPr>
          <w:rFonts w:ascii="Times New Roman" w:eastAsia="Calibri" w:hAnsi="Times New Roman" w:cs="Times New Roman"/>
          <w:b/>
          <w:i/>
          <w:kern w:val="1"/>
          <w:sz w:val="28"/>
          <w:szCs w:val="28"/>
          <w:lang w:eastAsia="ar-SA"/>
        </w:rPr>
        <w:t xml:space="preserve">            </w:t>
      </w:r>
    </w:p>
    <w:p w:rsidR="00C22D22" w:rsidRDefault="00C22D22" w:rsidP="008D0680">
      <w:pPr>
        <w:spacing w:after="0" w:line="240" w:lineRule="auto"/>
        <w:ind w:right="-11" w:firstLine="709"/>
        <w:jc w:val="both"/>
        <w:rPr>
          <w:rFonts w:ascii="Times New Roman" w:eastAsia="Calibri" w:hAnsi="Times New Roman" w:cs="Times New Roman"/>
          <w:b/>
          <w:i/>
          <w:kern w:val="1"/>
          <w:sz w:val="28"/>
          <w:szCs w:val="28"/>
          <w:lang w:eastAsia="ar-SA"/>
        </w:rPr>
      </w:pPr>
    </w:p>
    <w:p w:rsidR="008D0680" w:rsidRPr="00BA5FFB" w:rsidRDefault="00C22D22" w:rsidP="008D0680">
      <w:pPr>
        <w:spacing w:after="0" w:line="240" w:lineRule="auto"/>
        <w:ind w:right="-11" w:firstLine="709"/>
        <w:jc w:val="both"/>
        <w:rPr>
          <w:rFonts w:ascii="Times New Roman" w:eastAsia="Calibri" w:hAnsi="Times New Roman" w:cs="Times New Roman"/>
          <w:b/>
          <w:i/>
          <w:kern w:val="1"/>
          <w:sz w:val="28"/>
          <w:szCs w:val="28"/>
          <w:lang w:eastAsia="ar-SA"/>
        </w:rPr>
      </w:pPr>
      <w:r>
        <w:rPr>
          <w:rFonts w:ascii="Times New Roman" w:eastAsia="Calibri" w:hAnsi="Times New Roman" w:cs="Times New Roman"/>
          <w:b/>
          <w:i/>
          <w:kern w:val="1"/>
          <w:sz w:val="28"/>
          <w:szCs w:val="28"/>
          <w:lang w:eastAsia="ar-SA"/>
        </w:rPr>
        <w:t xml:space="preserve">          </w:t>
      </w:r>
      <w:r w:rsidR="008D0680" w:rsidRPr="00BA5FFB">
        <w:rPr>
          <w:rFonts w:ascii="Times New Roman" w:eastAsia="Calibri" w:hAnsi="Times New Roman" w:cs="Times New Roman"/>
          <w:b/>
          <w:i/>
          <w:kern w:val="1"/>
          <w:sz w:val="28"/>
          <w:szCs w:val="28"/>
          <w:lang w:eastAsia="ar-SA"/>
        </w:rPr>
        <w:t xml:space="preserve">    Раздел 02 «Национальная оборона»</w:t>
      </w:r>
    </w:p>
    <w:p w:rsidR="008D0680" w:rsidRPr="008D0680" w:rsidRDefault="008D0680" w:rsidP="008D0680">
      <w:pPr>
        <w:spacing w:after="0" w:line="240" w:lineRule="auto"/>
        <w:ind w:right="-11" w:firstLine="709"/>
        <w:jc w:val="both"/>
        <w:rPr>
          <w:rFonts w:ascii="Times New Roman" w:eastAsia="Calibri" w:hAnsi="Times New Roman" w:cs="Times New Roman"/>
          <w:kern w:val="1"/>
          <w:sz w:val="28"/>
          <w:szCs w:val="28"/>
          <w:lang w:eastAsia="ar-SA"/>
        </w:rPr>
      </w:pPr>
      <w:r w:rsidRPr="008D0680">
        <w:rPr>
          <w:rFonts w:ascii="Times New Roman" w:eastAsia="Calibri" w:hAnsi="Times New Roman" w:cs="Times New Roman"/>
          <w:kern w:val="1"/>
          <w:sz w:val="28"/>
          <w:szCs w:val="28"/>
          <w:lang w:eastAsia="ar-SA"/>
        </w:rPr>
        <w:t xml:space="preserve">По разделу «Национальная оборона» средства в сумме  </w:t>
      </w:r>
      <w:r w:rsidR="00C22D22">
        <w:rPr>
          <w:rFonts w:ascii="Times New Roman" w:eastAsia="Calibri" w:hAnsi="Times New Roman" w:cs="Times New Roman"/>
          <w:kern w:val="1"/>
          <w:sz w:val="28"/>
          <w:szCs w:val="28"/>
          <w:lang w:eastAsia="ar-SA"/>
        </w:rPr>
        <w:t>1411,4</w:t>
      </w:r>
      <w:r w:rsidRPr="008D0680">
        <w:rPr>
          <w:rFonts w:ascii="Times New Roman" w:eastAsia="Calibri" w:hAnsi="Times New Roman" w:cs="Times New Roman"/>
          <w:kern w:val="1"/>
          <w:sz w:val="28"/>
          <w:szCs w:val="28"/>
          <w:lang w:eastAsia="ar-SA"/>
        </w:rPr>
        <w:t xml:space="preserve"> </w:t>
      </w:r>
      <w:proofErr w:type="spellStart"/>
      <w:r w:rsidRPr="008D0680">
        <w:rPr>
          <w:rFonts w:ascii="Times New Roman" w:eastAsia="Calibri" w:hAnsi="Times New Roman" w:cs="Times New Roman"/>
          <w:kern w:val="1"/>
          <w:sz w:val="28"/>
          <w:szCs w:val="28"/>
          <w:lang w:eastAsia="ar-SA"/>
        </w:rPr>
        <w:t>тыс</w:t>
      </w:r>
      <w:proofErr w:type="gramStart"/>
      <w:r w:rsidRPr="008D0680">
        <w:rPr>
          <w:rFonts w:ascii="Times New Roman" w:eastAsia="Calibri" w:hAnsi="Times New Roman" w:cs="Times New Roman"/>
          <w:kern w:val="1"/>
          <w:sz w:val="28"/>
          <w:szCs w:val="28"/>
          <w:lang w:eastAsia="ar-SA"/>
        </w:rPr>
        <w:t>.р</w:t>
      </w:r>
      <w:proofErr w:type="gramEnd"/>
      <w:r w:rsidRPr="008D0680">
        <w:rPr>
          <w:rFonts w:ascii="Times New Roman" w:eastAsia="Calibri" w:hAnsi="Times New Roman" w:cs="Times New Roman"/>
          <w:kern w:val="1"/>
          <w:sz w:val="28"/>
          <w:szCs w:val="28"/>
          <w:lang w:eastAsia="ar-SA"/>
        </w:rPr>
        <w:t>ублей</w:t>
      </w:r>
      <w:proofErr w:type="spellEnd"/>
      <w:r w:rsidRPr="008D0680">
        <w:rPr>
          <w:rFonts w:ascii="Times New Roman" w:eastAsia="Calibri" w:hAnsi="Times New Roman" w:cs="Times New Roman"/>
          <w:kern w:val="1"/>
          <w:sz w:val="28"/>
          <w:szCs w:val="28"/>
          <w:lang w:eastAsia="ar-SA"/>
        </w:rPr>
        <w:t xml:space="preserve">, или </w:t>
      </w:r>
      <w:r w:rsidR="00C22D22">
        <w:rPr>
          <w:rFonts w:ascii="Times New Roman" w:eastAsia="Calibri" w:hAnsi="Times New Roman" w:cs="Times New Roman"/>
          <w:kern w:val="1"/>
          <w:sz w:val="28"/>
          <w:szCs w:val="28"/>
          <w:lang w:eastAsia="ar-SA"/>
        </w:rPr>
        <w:t>98,2</w:t>
      </w:r>
      <w:r w:rsidRPr="008D0680">
        <w:rPr>
          <w:rFonts w:ascii="Times New Roman" w:eastAsia="Calibri" w:hAnsi="Times New Roman" w:cs="Times New Roman"/>
          <w:kern w:val="1"/>
          <w:sz w:val="28"/>
          <w:szCs w:val="28"/>
          <w:lang w:eastAsia="ar-SA"/>
        </w:rPr>
        <w:t>% от плановых назначений направлены на финансирование сельских поселений на осуществление первичного воинского учета за счет средств федерального бюджета.</w:t>
      </w:r>
    </w:p>
    <w:p w:rsidR="008D0680" w:rsidRPr="003C5899" w:rsidRDefault="008D0680" w:rsidP="008D0680">
      <w:pPr>
        <w:spacing w:after="0" w:line="240" w:lineRule="auto"/>
        <w:ind w:right="-11" w:firstLine="709"/>
        <w:jc w:val="both"/>
        <w:rPr>
          <w:rFonts w:ascii="Times New Roman" w:eastAsia="Calibri" w:hAnsi="Times New Roman" w:cs="Times New Roman"/>
          <w:b/>
          <w:i/>
          <w:kern w:val="1"/>
          <w:sz w:val="28"/>
          <w:szCs w:val="28"/>
          <w:lang w:eastAsia="ar-SA"/>
        </w:rPr>
      </w:pPr>
      <w:r w:rsidRPr="003C5899">
        <w:rPr>
          <w:rFonts w:ascii="Times New Roman" w:eastAsia="Calibri" w:hAnsi="Times New Roman" w:cs="Times New Roman"/>
          <w:b/>
          <w:kern w:val="1"/>
          <w:sz w:val="28"/>
          <w:szCs w:val="28"/>
          <w:lang w:eastAsia="ar-SA"/>
        </w:rPr>
        <w:t xml:space="preserve">              </w:t>
      </w:r>
      <w:r w:rsidRPr="003C5899">
        <w:rPr>
          <w:rFonts w:ascii="Times New Roman" w:eastAsia="Calibri" w:hAnsi="Times New Roman" w:cs="Times New Roman"/>
          <w:b/>
          <w:i/>
          <w:kern w:val="1"/>
          <w:sz w:val="28"/>
          <w:szCs w:val="28"/>
          <w:lang w:eastAsia="ar-SA"/>
        </w:rPr>
        <w:t xml:space="preserve">Раздел 03 «Национальная безопасность и правоохранительная </w:t>
      </w:r>
    </w:p>
    <w:p w:rsidR="008D0680" w:rsidRPr="003C5899" w:rsidRDefault="008D0680" w:rsidP="008D0680">
      <w:pPr>
        <w:spacing w:after="0" w:line="240" w:lineRule="auto"/>
        <w:ind w:right="-11" w:firstLine="709"/>
        <w:jc w:val="both"/>
        <w:rPr>
          <w:rFonts w:ascii="Times New Roman" w:eastAsia="Calibri" w:hAnsi="Times New Roman" w:cs="Times New Roman"/>
          <w:b/>
          <w:kern w:val="1"/>
          <w:sz w:val="28"/>
          <w:szCs w:val="28"/>
          <w:lang w:eastAsia="ar-SA"/>
        </w:rPr>
      </w:pPr>
      <w:r w:rsidRPr="003C5899">
        <w:rPr>
          <w:rFonts w:ascii="Times New Roman" w:eastAsia="Calibri" w:hAnsi="Times New Roman" w:cs="Times New Roman"/>
          <w:b/>
          <w:i/>
          <w:kern w:val="1"/>
          <w:sz w:val="28"/>
          <w:szCs w:val="28"/>
          <w:lang w:eastAsia="ar-SA"/>
        </w:rPr>
        <w:t xml:space="preserve">                                            деятельность»</w:t>
      </w:r>
    </w:p>
    <w:p w:rsidR="008D0680" w:rsidRPr="008D0680" w:rsidRDefault="008D0680" w:rsidP="008D0680">
      <w:pPr>
        <w:spacing w:after="0" w:line="240" w:lineRule="auto"/>
        <w:ind w:right="-11" w:firstLine="709"/>
        <w:jc w:val="both"/>
        <w:rPr>
          <w:rFonts w:ascii="Times New Roman" w:eastAsia="Calibri" w:hAnsi="Times New Roman" w:cs="Times New Roman"/>
          <w:kern w:val="1"/>
          <w:sz w:val="28"/>
          <w:szCs w:val="28"/>
          <w:lang w:eastAsia="ar-SA"/>
        </w:rPr>
      </w:pPr>
      <w:r w:rsidRPr="008D0680">
        <w:rPr>
          <w:rFonts w:ascii="Times New Roman" w:eastAsia="Calibri" w:hAnsi="Times New Roman" w:cs="Times New Roman"/>
          <w:kern w:val="1"/>
          <w:sz w:val="28"/>
          <w:szCs w:val="28"/>
          <w:lang w:eastAsia="ar-SA"/>
        </w:rPr>
        <w:t>Расходы по данному разделу  осуществлялись главным</w:t>
      </w:r>
      <w:r w:rsidR="007A0F58">
        <w:rPr>
          <w:rFonts w:ascii="Times New Roman" w:eastAsia="Calibri" w:hAnsi="Times New Roman" w:cs="Times New Roman"/>
          <w:kern w:val="1"/>
          <w:sz w:val="28"/>
          <w:szCs w:val="28"/>
          <w:lang w:eastAsia="ar-SA"/>
        </w:rPr>
        <w:t>и</w:t>
      </w:r>
      <w:r w:rsidRPr="008D0680">
        <w:rPr>
          <w:rFonts w:ascii="Times New Roman" w:eastAsia="Calibri" w:hAnsi="Times New Roman" w:cs="Times New Roman"/>
          <w:kern w:val="1"/>
          <w:sz w:val="28"/>
          <w:szCs w:val="28"/>
          <w:lang w:eastAsia="ar-SA"/>
        </w:rPr>
        <w:t xml:space="preserve"> распорядител</w:t>
      </w:r>
      <w:r w:rsidR="007A0F58">
        <w:rPr>
          <w:rFonts w:ascii="Times New Roman" w:eastAsia="Calibri" w:hAnsi="Times New Roman" w:cs="Times New Roman"/>
          <w:kern w:val="1"/>
          <w:sz w:val="28"/>
          <w:szCs w:val="28"/>
          <w:lang w:eastAsia="ar-SA"/>
        </w:rPr>
        <w:t>я</w:t>
      </w:r>
      <w:r w:rsidRPr="008D0680">
        <w:rPr>
          <w:rFonts w:ascii="Times New Roman" w:eastAsia="Calibri" w:hAnsi="Times New Roman" w:cs="Times New Roman"/>
          <w:kern w:val="1"/>
          <w:sz w:val="28"/>
          <w:szCs w:val="28"/>
          <w:lang w:eastAsia="ar-SA"/>
        </w:rPr>
        <w:t>м</w:t>
      </w:r>
      <w:r w:rsidR="007A0F58">
        <w:rPr>
          <w:rFonts w:ascii="Times New Roman" w:eastAsia="Calibri" w:hAnsi="Times New Roman" w:cs="Times New Roman"/>
          <w:kern w:val="1"/>
          <w:sz w:val="28"/>
          <w:szCs w:val="28"/>
          <w:lang w:eastAsia="ar-SA"/>
        </w:rPr>
        <w:t>и</w:t>
      </w:r>
      <w:r w:rsidRPr="008D0680">
        <w:rPr>
          <w:rFonts w:ascii="Times New Roman" w:eastAsia="Calibri" w:hAnsi="Times New Roman" w:cs="Times New Roman"/>
          <w:kern w:val="1"/>
          <w:sz w:val="28"/>
          <w:szCs w:val="28"/>
          <w:lang w:eastAsia="ar-SA"/>
        </w:rPr>
        <w:t xml:space="preserve"> бюджетных средств -  администрацией Краснотуранского района</w:t>
      </w:r>
      <w:r w:rsidR="007A0F58">
        <w:rPr>
          <w:rFonts w:ascii="Times New Roman" w:eastAsia="Calibri" w:hAnsi="Times New Roman" w:cs="Times New Roman"/>
          <w:kern w:val="1"/>
          <w:sz w:val="28"/>
          <w:szCs w:val="28"/>
          <w:lang w:eastAsia="ar-SA"/>
        </w:rPr>
        <w:t>, Финансовым управлением</w:t>
      </w:r>
      <w:r w:rsidRPr="008D0680">
        <w:rPr>
          <w:rFonts w:ascii="Times New Roman" w:eastAsia="Calibri" w:hAnsi="Times New Roman" w:cs="Times New Roman"/>
          <w:kern w:val="1"/>
          <w:sz w:val="28"/>
          <w:szCs w:val="28"/>
          <w:lang w:eastAsia="ar-SA"/>
        </w:rPr>
        <w:t>. По данному разделу предусматривались расходы  на 20</w:t>
      </w:r>
      <w:r w:rsidR="003C5899">
        <w:rPr>
          <w:rFonts w:ascii="Times New Roman" w:eastAsia="Calibri" w:hAnsi="Times New Roman" w:cs="Times New Roman"/>
          <w:kern w:val="1"/>
          <w:sz w:val="28"/>
          <w:szCs w:val="28"/>
          <w:lang w:eastAsia="ar-SA"/>
        </w:rPr>
        <w:t>2</w:t>
      </w:r>
      <w:r w:rsidR="00C22D22">
        <w:rPr>
          <w:rFonts w:ascii="Times New Roman" w:eastAsia="Calibri" w:hAnsi="Times New Roman" w:cs="Times New Roman"/>
          <w:kern w:val="1"/>
          <w:sz w:val="28"/>
          <w:szCs w:val="28"/>
          <w:lang w:eastAsia="ar-SA"/>
        </w:rPr>
        <w:t>2</w:t>
      </w:r>
      <w:r w:rsidRPr="008D0680">
        <w:rPr>
          <w:rFonts w:ascii="Times New Roman" w:eastAsia="Calibri" w:hAnsi="Times New Roman" w:cs="Times New Roman"/>
          <w:kern w:val="1"/>
          <w:sz w:val="28"/>
          <w:szCs w:val="28"/>
          <w:lang w:eastAsia="ar-SA"/>
        </w:rPr>
        <w:t xml:space="preserve"> год в сумме </w:t>
      </w:r>
      <w:r w:rsidR="00C22D22">
        <w:rPr>
          <w:rFonts w:ascii="Times New Roman" w:eastAsia="Calibri" w:hAnsi="Times New Roman" w:cs="Times New Roman"/>
          <w:kern w:val="1"/>
          <w:sz w:val="28"/>
          <w:szCs w:val="28"/>
          <w:lang w:eastAsia="ar-SA"/>
        </w:rPr>
        <w:t>4870,3</w:t>
      </w:r>
      <w:r w:rsidRPr="008D0680">
        <w:rPr>
          <w:rFonts w:ascii="Times New Roman" w:eastAsia="Calibri" w:hAnsi="Times New Roman" w:cs="Times New Roman"/>
          <w:kern w:val="1"/>
          <w:sz w:val="28"/>
          <w:szCs w:val="28"/>
          <w:lang w:eastAsia="ar-SA"/>
        </w:rPr>
        <w:t xml:space="preserve"> </w:t>
      </w:r>
      <w:proofErr w:type="spellStart"/>
      <w:r w:rsidRPr="008D0680">
        <w:rPr>
          <w:rFonts w:ascii="Times New Roman" w:eastAsia="Calibri" w:hAnsi="Times New Roman" w:cs="Times New Roman"/>
          <w:kern w:val="1"/>
          <w:sz w:val="28"/>
          <w:szCs w:val="28"/>
          <w:lang w:eastAsia="ar-SA"/>
        </w:rPr>
        <w:t>тыс</w:t>
      </w:r>
      <w:proofErr w:type="gramStart"/>
      <w:r w:rsidRPr="008D0680">
        <w:rPr>
          <w:rFonts w:ascii="Times New Roman" w:eastAsia="Calibri" w:hAnsi="Times New Roman" w:cs="Times New Roman"/>
          <w:kern w:val="1"/>
          <w:sz w:val="28"/>
          <w:szCs w:val="28"/>
          <w:lang w:eastAsia="ar-SA"/>
        </w:rPr>
        <w:t>.р</w:t>
      </w:r>
      <w:proofErr w:type="gramEnd"/>
      <w:r w:rsidRPr="008D0680">
        <w:rPr>
          <w:rFonts w:ascii="Times New Roman" w:eastAsia="Calibri" w:hAnsi="Times New Roman" w:cs="Times New Roman"/>
          <w:kern w:val="1"/>
          <w:sz w:val="28"/>
          <w:szCs w:val="28"/>
          <w:lang w:eastAsia="ar-SA"/>
        </w:rPr>
        <w:t>ублей</w:t>
      </w:r>
      <w:proofErr w:type="spellEnd"/>
      <w:r w:rsidRPr="008D0680">
        <w:rPr>
          <w:rFonts w:ascii="Times New Roman" w:eastAsia="Calibri" w:hAnsi="Times New Roman" w:cs="Times New Roman"/>
          <w:kern w:val="1"/>
          <w:sz w:val="28"/>
          <w:szCs w:val="28"/>
          <w:lang w:eastAsia="ar-SA"/>
        </w:rPr>
        <w:t xml:space="preserve">. Исполнение составило </w:t>
      </w:r>
      <w:r w:rsidR="00C22D22">
        <w:rPr>
          <w:rFonts w:ascii="Times New Roman" w:eastAsia="Calibri" w:hAnsi="Times New Roman" w:cs="Times New Roman"/>
          <w:kern w:val="1"/>
          <w:sz w:val="28"/>
          <w:szCs w:val="28"/>
          <w:lang w:eastAsia="ar-SA"/>
        </w:rPr>
        <w:t>4858,2</w:t>
      </w:r>
      <w:r w:rsidRPr="008D0680">
        <w:rPr>
          <w:rFonts w:ascii="Times New Roman" w:eastAsia="Calibri" w:hAnsi="Times New Roman" w:cs="Times New Roman"/>
          <w:kern w:val="1"/>
          <w:sz w:val="28"/>
          <w:szCs w:val="28"/>
          <w:lang w:eastAsia="ar-SA"/>
        </w:rPr>
        <w:t xml:space="preserve"> </w:t>
      </w:r>
      <w:proofErr w:type="spellStart"/>
      <w:r w:rsidRPr="008D0680">
        <w:rPr>
          <w:rFonts w:ascii="Times New Roman" w:eastAsia="Calibri" w:hAnsi="Times New Roman" w:cs="Times New Roman"/>
          <w:kern w:val="1"/>
          <w:sz w:val="28"/>
          <w:szCs w:val="28"/>
          <w:lang w:eastAsia="ar-SA"/>
        </w:rPr>
        <w:t>тыс</w:t>
      </w:r>
      <w:proofErr w:type="gramStart"/>
      <w:r w:rsidRPr="008D0680">
        <w:rPr>
          <w:rFonts w:ascii="Times New Roman" w:eastAsia="Calibri" w:hAnsi="Times New Roman" w:cs="Times New Roman"/>
          <w:kern w:val="1"/>
          <w:sz w:val="28"/>
          <w:szCs w:val="28"/>
          <w:lang w:eastAsia="ar-SA"/>
        </w:rPr>
        <w:t>.р</w:t>
      </w:r>
      <w:proofErr w:type="gramEnd"/>
      <w:r w:rsidRPr="008D0680">
        <w:rPr>
          <w:rFonts w:ascii="Times New Roman" w:eastAsia="Calibri" w:hAnsi="Times New Roman" w:cs="Times New Roman"/>
          <w:kern w:val="1"/>
          <w:sz w:val="28"/>
          <w:szCs w:val="28"/>
          <w:lang w:eastAsia="ar-SA"/>
        </w:rPr>
        <w:t>ублей</w:t>
      </w:r>
      <w:proofErr w:type="spellEnd"/>
      <w:r w:rsidRPr="008D0680">
        <w:rPr>
          <w:rFonts w:ascii="Times New Roman" w:eastAsia="Calibri" w:hAnsi="Times New Roman" w:cs="Times New Roman"/>
          <w:kern w:val="1"/>
          <w:sz w:val="28"/>
          <w:szCs w:val="28"/>
          <w:lang w:eastAsia="ar-SA"/>
        </w:rPr>
        <w:t xml:space="preserve"> (</w:t>
      </w:r>
      <w:r w:rsidR="003C5899">
        <w:rPr>
          <w:rFonts w:ascii="Times New Roman" w:eastAsia="Calibri" w:hAnsi="Times New Roman" w:cs="Times New Roman"/>
          <w:kern w:val="1"/>
          <w:sz w:val="28"/>
          <w:szCs w:val="28"/>
          <w:lang w:eastAsia="ar-SA"/>
        </w:rPr>
        <w:t>9</w:t>
      </w:r>
      <w:r w:rsidR="00713E97">
        <w:rPr>
          <w:rFonts w:ascii="Times New Roman" w:eastAsia="Calibri" w:hAnsi="Times New Roman" w:cs="Times New Roman"/>
          <w:kern w:val="1"/>
          <w:sz w:val="28"/>
          <w:szCs w:val="28"/>
          <w:lang w:eastAsia="ar-SA"/>
        </w:rPr>
        <w:t>9</w:t>
      </w:r>
      <w:r w:rsidR="003C5899">
        <w:rPr>
          <w:rFonts w:ascii="Times New Roman" w:eastAsia="Calibri" w:hAnsi="Times New Roman" w:cs="Times New Roman"/>
          <w:kern w:val="1"/>
          <w:sz w:val="28"/>
          <w:szCs w:val="28"/>
          <w:lang w:eastAsia="ar-SA"/>
        </w:rPr>
        <w:t>,</w:t>
      </w:r>
      <w:r w:rsidR="00713E97">
        <w:rPr>
          <w:rFonts w:ascii="Times New Roman" w:eastAsia="Calibri" w:hAnsi="Times New Roman" w:cs="Times New Roman"/>
          <w:kern w:val="1"/>
          <w:sz w:val="28"/>
          <w:szCs w:val="28"/>
          <w:lang w:eastAsia="ar-SA"/>
        </w:rPr>
        <w:t>8</w:t>
      </w:r>
      <w:r w:rsidRPr="008D0680">
        <w:rPr>
          <w:rFonts w:ascii="Times New Roman" w:eastAsia="Calibri" w:hAnsi="Times New Roman" w:cs="Times New Roman"/>
          <w:kern w:val="1"/>
          <w:sz w:val="28"/>
          <w:szCs w:val="28"/>
          <w:lang w:eastAsia="ar-SA"/>
        </w:rPr>
        <w:t>%).</w:t>
      </w:r>
    </w:p>
    <w:p w:rsidR="008D0680" w:rsidRPr="008D0680" w:rsidRDefault="008D0680" w:rsidP="008D0680">
      <w:pPr>
        <w:spacing w:after="0" w:line="240" w:lineRule="auto"/>
        <w:ind w:right="-11" w:firstLine="709"/>
        <w:jc w:val="both"/>
        <w:rPr>
          <w:rFonts w:ascii="Times New Roman" w:eastAsia="Calibri" w:hAnsi="Times New Roman" w:cs="Times New Roman"/>
          <w:kern w:val="1"/>
          <w:sz w:val="28"/>
          <w:szCs w:val="28"/>
          <w:lang w:eastAsia="ar-SA"/>
        </w:rPr>
      </w:pPr>
      <w:r w:rsidRPr="008D0680">
        <w:rPr>
          <w:rFonts w:ascii="Times New Roman" w:eastAsia="Calibri" w:hAnsi="Times New Roman" w:cs="Times New Roman"/>
          <w:kern w:val="1"/>
          <w:sz w:val="28"/>
          <w:szCs w:val="28"/>
          <w:lang w:eastAsia="ar-SA"/>
        </w:rPr>
        <w:t>По данному разделу произведены расходы:</w:t>
      </w:r>
    </w:p>
    <w:p w:rsidR="008D0680" w:rsidRDefault="008D0680" w:rsidP="008D0680">
      <w:pPr>
        <w:spacing w:after="0" w:line="240" w:lineRule="auto"/>
        <w:ind w:right="-11" w:firstLine="709"/>
        <w:jc w:val="both"/>
        <w:rPr>
          <w:rFonts w:ascii="Times New Roman" w:eastAsia="Calibri" w:hAnsi="Times New Roman" w:cs="Times New Roman"/>
          <w:kern w:val="1"/>
          <w:sz w:val="28"/>
          <w:szCs w:val="28"/>
          <w:lang w:eastAsia="ar-SA"/>
        </w:rPr>
      </w:pPr>
      <w:r w:rsidRPr="008D0680">
        <w:rPr>
          <w:rFonts w:ascii="Times New Roman" w:eastAsia="Calibri" w:hAnsi="Times New Roman" w:cs="Times New Roman"/>
          <w:kern w:val="1"/>
          <w:sz w:val="28"/>
          <w:szCs w:val="28"/>
          <w:lang w:eastAsia="ar-SA"/>
        </w:rPr>
        <w:lastRenderedPageBreak/>
        <w:t xml:space="preserve">- на содержание  единых дежурно-диспетчерских служб, за счет местного бюджета- </w:t>
      </w:r>
      <w:r w:rsidR="00713E97">
        <w:rPr>
          <w:rFonts w:ascii="Times New Roman" w:eastAsia="Calibri" w:hAnsi="Times New Roman" w:cs="Times New Roman"/>
          <w:kern w:val="1"/>
          <w:sz w:val="28"/>
          <w:szCs w:val="28"/>
          <w:lang w:eastAsia="ar-SA"/>
        </w:rPr>
        <w:t>3703,7</w:t>
      </w:r>
      <w:r w:rsidRPr="008D0680">
        <w:rPr>
          <w:rFonts w:ascii="Times New Roman" w:eastAsia="Calibri" w:hAnsi="Times New Roman" w:cs="Times New Roman"/>
          <w:kern w:val="1"/>
          <w:sz w:val="28"/>
          <w:szCs w:val="28"/>
          <w:lang w:eastAsia="ar-SA"/>
        </w:rPr>
        <w:t xml:space="preserve"> </w:t>
      </w:r>
      <w:proofErr w:type="spellStart"/>
      <w:r w:rsidRPr="008D0680">
        <w:rPr>
          <w:rFonts w:ascii="Times New Roman" w:eastAsia="Calibri" w:hAnsi="Times New Roman" w:cs="Times New Roman"/>
          <w:kern w:val="1"/>
          <w:sz w:val="28"/>
          <w:szCs w:val="28"/>
          <w:lang w:eastAsia="ar-SA"/>
        </w:rPr>
        <w:t>тыс</w:t>
      </w:r>
      <w:proofErr w:type="gramStart"/>
      <w:r w:rsidRPr="008D0680">
        <w:rPr>
          <w:rFonts w:ascii="Times New Roman" w:eastAsia="Calibri" w:hAnsi="Times New Roman" w:cs="Times New Roman"/>
          <w:kern w:val="1"/>
          <w:sz w:val="28"/>
          <w:szCs w:val="28"/>
          <w:lang w:eastAsia="ar-SA"/>
        </w:rPr>
        <w:t>.р</w:t>
      </w:r>
      <w:proofErr w:type="gramEnd"/>
      <w:r w:rsidRPr="008D0680">
        <w:rPr>
          <w:rFonts w:ascii="Times New Roman" w:eastAsia="Calibri" w:hAnsi="Times New Roman" w:cs="Times New Roman"/>
          <w:kern w:val="1"/>
          <w:sz w:val="28"/>
          <w:szCs w:val="28"/>
          <w:lang w:eastAsia="ar-SA"/>
        </w:rPr>
        <w:t>ублей</w:t>
      </w:r>
      <w:proofErr w:type="spellEnd"/>
      <w:r w:rsidR="003C5899">
        <w:rPr>
          <w:rFonts w:ascii="Times New Roman" w:eastAsia="Calibri" w:hAnsi="Times New Roman" w:cs="Times New Roman"/>
          <w:kern w:val="1"/>
          <w:sz w:val="28"/>
          <w:szCs w:val="28"/>
          <w:lang w:eastAsia="ar-SA"/>
        </w:rPr>
        <w:t xml:space="preserve"> </w:t>
      </w:r>
      <w:r w:rsidRPr="008D0680">
        <w:rPr>
          <w:rFonts w:ascii="Times New Roman" w:eastAsia="Calibri" w:hAnsi="Times New Roman" w:cs="Times New Roman"/>
          <w:kern w:val="1"/>
          <w:sz w:val="28"/>
          <w:szCs w:val="28"/>
          <w:lang w:eastAsia="ar-SA"/>
        </w:rPr>
        <w:t xml:space="preserve"> или </w:t>
      </w:r>
      <w:r w:rsidR="003C5899">
        <w:rPr>
          <w:rFonts w:ascii="Times New Roman" w:eastAsia="Calibri" w:hAnsi="Times New Roman" w:cs="Times New Roman"/>
          <w:kern w:val="1"/>
          <w:sz w:val="28"/>
          <w:szCs w:val="28"/>
          <w:lang w:eastAsia="ar-SA"/>
        </w:rPr>
        <w:t>9</w:t>
      </w:r>
      <w:r w:rsidR="00713E97">
        <w:rPr>
          <w:rFonts w:ascii="Times New Roman" w:eastAsia="Calibri" w:hAnsi="Times New Roman" w:cs="Times New Roman"/>
          <w:kern w:val="1"/>
          <w:sz w:val="28"/>
          <w:szCs w:val="28"/>
          <w:lang w:eastAsia="ar-SA"/>
        </w:rPr>
        <w:t>9</w:t>
      </w:r>
      <w:r w:rsidR="003C5899">
        <w:rPr>
          <w:rFonts w:ascii="Times New Roman" w:eastAsia="Calibri" w:hAnsi="Times New Roman" w:cs="Times New Roman"/>
          <w:kern w:val="1"/>
          <w:sz w:val="28"/>
          <w:szCs w:val="28"/>
          <w:lang w:eastAsia="ar-SA"/>
        </w:rPr>
        <w:t>,7</w:t>
      </w:r>
      <w:r w:rsidRPr="008D0680">
        <w:rPr>
          <w:rFonts w:ascii="Times New Roman" w:eastAsia="Calibri" w:hAnsi="Times New Roman" w:cs="Times New Roman"/>
          <w:kern w:val="1"/>
          <w:sz w:val="28"/>
          <w:szCs w:val="28"/>
          <w:lang w:eastAsia="ar-SA"/>
        </w:rPr>
        <w:t>% от плановых назначений;</w:t>
      </w:r>
    </w:p>
    <w:p w:rsidR="003C5899" w:rsidRDefault="003C5899" w:rsidP="008D0680">
      <w:pPr>
        <w:spacing w:after="0" w:line="240" w:lineRule="auto"/>
        <w:ind w:right="-11" w:firstLine="709"/>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 xml:space="preserve">- на обеспечение первичных мер пожарной безопасности сельских поселений  в сумме 1154,5 </w:t>
      </w:r>
      <w:proofErr w:type="spellStart"/>
      <w:r>
        <w:rPr>
          <w:rFonts w:ascii="Times New Roman" w:eastAsia="Calibri" w:hAnsi="Times New Roman" w:cs="Times New Roman"/>
          <w:kern w:val="1"/>
          <w:sz w:val="28"/>
          <w:szCs w:val="28"/>
          <w:lang w:eastAsia="ar-SA"/>
        </w:rPr>
        <w:t>тыс</w:t>
      </w:r>
      <w:proofErr w:type="gramStart"/>
      <w:r>
        <w:rPr>
          <w:rFonts w:ascii="Times New Roman" w:eastAsia="Calibri" w:hAnsi="Times New Roman" w:cs="Times New Roman"/>
          <w:kern w:val="1"/>
          <w:sz w:val="28"/>
          <w:szCs w:val="28"/>
          <w:lang w:eastAsia="ar-SA"/>
        </w:rPr>
        <w:t>.р</w:t>
      </w:r>
      <w:proofErr w:type="gramEnd"/>
      <w:r>
        <w:rPr>
          <w:rFonts w:ascii="Times New Roman" w:eastAsia="Calibri" w:hAnsi="Times New Roman" w:cs="Times New Roman"/>
          <w:kern w:val="1"/>
          <w:sz w:val="28"/>
          <w:szCs w:val="28"/>
          <w:lang w:eastAsia="ar-SA"/>
        </w:rPr>
        <w:t>ублей</w:t>
      </w:r>
      <w:proofErr w:type="spellEnd"/>
      <w:r>
        <w:rPr>
          <w:rFonts w:ascii="Times New Roman" w:eastAsia="Calibri" w:hAnsi="Times New Roman" w:cs="Times New Roman"/>
          <w:kern w:val="1"/>
          <w:sz w:val="28"/>
          <w:szCs w:val="28"/>
          <w:lang w:eastAsia="ar-SA"/>
        </w:rPr>
        <w:t xml:space="preserve"> или 100,0% от плановых назначений</w:t>
      </w:r>
      <w:r w:rsidR="00713E97">
        <w:rPr>
          <w:rFonts w:ascii="Times New Roman" w:eastAsia="Calibri" w:hAnsi="Times New Roman" w:cs="Times New Roman"/>
          <w:kern w:val="1"/>
          <w:sz w:val="28"/>
          <w:szCs w:val="28"/>
          <w:lang w:eastAsia="ar-SA"/>
        </w:rPr>
        <w:t>.</w:t>
      </w:r>
    </w:p>
    <w:p w:rsidR="003C5899" w:rsidRPr="008D0680" w:rsidRDefault="003C5899" w:rsidP="008D0680">
      <w:pPr>
        <w:spacing w:after="0" w:line="240" w:lineRule="auto"/>
        <w:ind w:right="-11" w:firstLine="709"/>
        <w:jc w:val="both"/>
        <w:rPr>
          <w:rFonts w:ascii="Times New Roman" w:eastAsia="Calibri" w:hAnsi="Times New Roman" w:cs="Times New Roman"/>
          <w:kern w:val="1"/>
          <w:sz w:val="28"/>
          <w:szCs w:val="28"/>
          <w:lang w:eastAsia="ar-SA"/>
        </w:rPr>
      </w:pPr>
    </w:p>
    <w:p w:rsidR="008D0680" w:rsidRPr="00E74E18" w:rsidRDefault="008D0680" w:rsidP="008D0680">
      <w:pPr>
        <w:spacing w:after="0" w:line="240" w:lineRule="auto"/>
        <w:ind w:right="-11" w:firstLine="709"/>
        <w:jc w:val="both"/>
        <w:rPr>
          <w:rFonts w:ascii="Times New Roman" w:eastAsia="Calibri" w:hAnsi="Times New Roman" w:cs="Times New Roman"/>
          <w:b/>
          <w:i/>
          <w:kern w:val="1"/>
          <w:sz w:val="28"/>
          <w:szCs w:val="28"/>
          <w:lang w:eastAsia="ar-SA"/>
        </w:rPr>
      </w:pPr>
      <w:r w:rsidRPr="00E74E18">
        <w:rPr>
          <w:rFonts w:ascii="Times New Roman" w:eastAsia="Calibri" w:hAnsi="Times New Roman" w:cs="Times New Roman"/>
          <w:b/>
          <w:kern w:val="1"/>
          <w:sz w:val="28"/>
          <w:szCs w:val="28"/>
          <w:lang w:eastAsia="ar-SA"/>
        </w:rPr>
        <w:t xml:space="preserve">        </w:t>
      </w:r>
      <w:r w:rsidR="00306003">
        <w:rPr>
          <w:rFonts w:ascii="Times New Roman" w:eastAsia="Calibri" w:hAnsi="Times New Roman" w:cs="Times New Roman"/>
          <w:b/>
          <w:kern w:val="1"/>
          <w:sz w:val="28"/>
          <w:szCs w:val="28"/>
          <w:lang w:eastAsia="ar-SA"/>
        </w:rPr>
        <w:t xml:space="preserve">  </w:t>
      </w:r>
      <w:r w:rsidRPr="00E74E18">
        <w:rPr>
          <w:rFonts w:ascii="Times New Roman" w:eastAsia="Calibri" w:hAnsi="Times New Roman" w:cs="Times New Roman"/>
          <w:b/>
          <w:kern w:val="1"/>
          <w:sz w:val="28"/>
          <w:szCs w:val="28"/>
          <w:lang w:eastAsia="ar-SA"/>
        </w:rPr>
        <w:t xml:space="preserve">     </w:t>
      </w:r>
      <w:r w:rsidRPr="00E74E18">
        <w:rPr>
          <w:rFonts w:ascii="Times New Roman" w:eastAsia="Calibri" w:hAnsi="Times New Roman" w:cs="Times New Roman"/>
          <w:b/>
          <w:i/>
          <w:kern w:val="1"/>
          <w:sz w:val="28"/>
          <w:szCs w:val="28"/>
          <w:lang w:eastAsia="ar-SA"/>
        </w:rPr>
        <w:t>Раздел 04 « Национальная экономика»</w:t>
      </w:r>
    </w:p>
    <w:p w:rsidR="008D0680" w:rsidRPr="008D0680" w:rsidRDefault="008D0680" w:rsidP="008D0680">
      <w:pPr>
        <w:spacing w:after="0" w:line="240" w:lineRule="auto"/>
        <w:ind w:right="-11" w:firstLine="709"/>
        <w:jc w:val="both"/>
        <w:rPr>
          <w:rFonts w:ascii="Times New Roman" w:eastAsia="Calibri" w:hAnsi="Times New Roman" w:cs="Times New Roman"/>
          <w:kern w:val="1"/>
          <w:sz w:val="28"/>
          <w:szCs w:val="28"/>
          <w:lang w:eastAsia="ar-SA"/>
        </w:rPr>
      </w:pPr>
      <w:r w:rsidRPr="008D0680">
        <w:rPr>
          <w:rFonts w:ascii="Times New Roman" w:eastAsia="Calibri" w:hAnsi="Times New Roman" w:cs="Times New Roman"/>
          <w:kern w:val="1"/>
          <w:sz w:val="28"/>
          <w:szCs w:val="28"/>
          <w:lang w:eastAsia="ar-SA"/>
        </w:rPr>
        <w:t xml:space="preserve">По разделу  «Национальная экономика» исполнение составило  </w:t>
      </w:r>
      <w:r w:rsidR="00713E97">
        <w:rPr>
          <w:rFonts w:ascii="Times New Roman" w:eastAsia="Calibri" w:hAnsi="Times New Roman" w:cs="Times New Roman"/>
          <w:kern w:val="1"/>
          <w:sz w:val="28"/>
          <w:szCs w:val="28"/>
          <w:lang w:eastAsia="ar-SA"/>
        </w:rPr>
        <w:t>24811,8</w:t>
      </w:r>
      <w:r w:rsidR="0001045B">
        <w:rPr>
          <w:rFonts w:ascii="Times New Roman" w:eastAsia="Calibri" w:hAnsi="Times New Roman" w:cs="Times New Roman"/>
          <w:kern w:val="1"/>
          <w:sz w:val="28"/>
          <w:szCs w:val="28"/>
          <w:lang w:eastAsia="ar-SA"/>
        </w:rPr>
        <w:t xml:space="preserve"> </w:t>
      </w:r>
      <w:proofErr w:type="spellStart"/>
      <w:r w:rsidR="0001045B">
        <w:rPr>
          <w:rFonts w:ascii="Times New Roman" w:eastAsia="Calibri" w:hAnsi="Times New Roman" w:cs="Times New Roman"/>
          <w:kern w:val="1"/>
          <w:sz w:val="28"/>
          <w:szCs w:val="28"/>
          <w:lang w:eastAsia="ar-SA"/>
        </w:rPr>
        <w:t>тыс</w:t>
      </w:r>
      <w:proofErr w:type="gramStart"/>
      <w:r w:rsidR="0001045B">
        <w:rPr>
          <w:rFonts w:ascii="Times New Roman" w:eastAsia="Calibri" w:hAnsi="Times New Roman" w:cs="Times New Roman"/>
          <w:kern w:val="1"/>
          <w:sz w:val="28"/>
          <w:szCs w:val="28"/>
          <w:lang w:eastAsia="ar-SA"/>
        </w:rPr>
        <w:t>.р</w:t>
      </w:r>
      <w:proofErr w:type="gramEnd"/>
      <w:r w:rsidR="0001045B">
        <w:rPr>
          <w:rFonts w:ascii="Times New Roman" w:eastAsia="Calibri" w:hAnsi="Times New Roman" w:cs="Times New Roman"/>
          <w:kern w:val="1"/>
          <w:sz w:val="28"/>
          <w:szCs w:val="28"/>
          <w:lang w:eastAsia="ar-SA"/>
        </w:rPr>
        <w:t>ублей</w:t>
      </w:r>
      <w:proofErr w:type="spellEnd"/>
      <w:r w:rsidR="0001045B">
        <w:rPr>
          <w:rFonts w:ascii="Times New Roman" w:eastAsia="Calibri" w:hAnsi="Times New Roman" w:cs="Times New Roman"/>
          <w:kern w:val="1"/>
          <w:sz w:val="28"/>
          <w:szCs w:val="28"/>
          <w:lang w:eastAsia="ar-SA"/>
        </w:rPr>
        <w:t xml:space="preserve"> или</w:t>
      </w:r>
      <w:r w:rsidRPr="008D0680">
        <w:rPr>
          <w:rFonts w:ascii="Times New Roman" w:eastAsia="Calibri" w:hAnsi="Times New Roman" w:cs="Times New Roman"/>
          <w:kern w:val="1"/>
          <w:sz w:val="28"/>
          <w:szCs w:val="28"/>
          <w:lang w:eastAsia="ar-SA"/>
        </w:rPr>
        <w:t xml:space="preserve"> </w:t>
      </w:r>
      <w:r w:rsidR="00E74E18">
        <w:rPr>
          <w:rFonts w:ascii="Times New Roman" w:eastAsia="Calibri" w:hAnsi="Times New Roman" w:cs="Times New Roman"/>
          <w:kern w:val="1"/>
          <w:sz w:val="28"/>
          <w:szCs w:val="28"/>
          <w:lang w:eastAsia="ar-SA"/>
        </w:rPr>
        <w:t>99,</w:t>
      </w:r>
      <w:r w:rsidR="00713E97">
        <w:rPr>
          <w:rFonts w:ascii="Times New Roman" w:eastAsia="Calibri" w:hAnsi="Times New Roman" w:cs="Times New Roman"/>
          <w:kern w:val="1"/>
          <w:sz w:val="28"/>
          <w:szCs w:val="28"/>
          <w:lang w:eastAsia="ar-SA"/>
        </w:rPr>
        <w:t>9</w:t>
      </w:r>
      <w:r w:rsidRPr="008D0680">
        <w:rPr>
          <w:rFonts w:ascii="Times New Roman" w:eastAsia="Calibri" w:hAnsi="Times New Roman" w:cs="Times New Roman"/>
          <w:kern w:val="1"/>
          <w:sz w:val="28"/>
          <w:szCs w:val="28"/>
          <w:lang w:eastAsia="ar-SA"/>
        </w:rPr>
        <w:t>% плановых назначений.</w:t>
      </w:r>
    </w:p>
    <w:p w:rsidR="001C22C3" w:rsidRDefault="008D0680" w:rsidP="001C22C3">
      <w:pPr>
        <w:spacing w:after="0" w:line="240" w:lineRule="auto"/>
        <w:ind w:right="-11" w:firstLine="709"/>
        <w:jc w:val="both"/>
        <w:rPr>
          <w:rFonts w:ascii="Times New Roman" w:eastAsia="Calibri" w:hAnsi="Times New Roman" w:cs="Times New Roman"/>
          <w:kern w:val="1"/>
          <w:sz w:val="28"/>
          <w:szCs w:val="28"/>
          <w:lang w:eastAsia="ar-SA"/>
        </w:rPr>
      </w:pPr>
      <w:r w:rsidRPr="008D0680">
        <w:rPr>
          <w:rFonts w:ascii="Times New Roman" w:eastAsia="Calibri" w:hAnsi="Times New Roman" w:cs="Times New Roman"/>
          <w:kern w:val="1"/>
          <w:sz w:val="28"/>
          <w:szCs w:val="28"/>
          <w:lang w:eastAsia="ar-SA"/>
        </w:rPr>
        <w:t>В 20</w:t>
      </w:r>
      <w:r w:rsidR="00E74E18">
        <w:rPr>
          <w:rFonts w:ascii="Times New Roman" w:eastAsia="Calibri" w:hAnsi="Times New Roman" w:cs="Times New Roman"/>
          <w:kern w:val="1"/>
          <w:sz w:val="28"/>
          <w:szCs w:val="28"/>
          <w:lang w:eastAsia="ar-SA"/>
        </w:rPr>
        <w:t>2</w:t>
      </w:r>
      <w:r w:rsidR="00713E97">
        <w:rPr>
          <w:rFonts w:ascii="Times New Roman" w:eastAsia="Calibri" w:hAnsi="Times New Roman" w:cs="Times New Roman"/>
          <w:kern w:val="1"/>
          <w:sz w:val="28"/>
          <w:szCs w:val="28"/>
          <w:lang w:eastAsia="ar-SA"/>
        </w:rPr>
        <w:t>2</w:t>
      </w:r>
      <w:r w:rsidRPr="008D0680">
        <w:rPr>
          <w:rFonts w:ascii="Times New Roman" w:eastAsia="Calibri" w:hAnsi="Times New Roman" w:cs="Times New Roman"/>
          <w:kern w:val="1"/>
          <w:sz w:val="28"/>
          <w:szCs w:val="28"/>
          <w:lang w:eastAsia="ar-SA"/>
        </w:rPr>
        <w:t xml:space="preserve"> году бюджетные средства были направлены на финансирование следующих расходов:</w:t>
      </w:r>
    </w:p>
    <w:p w:rsidR="001C22C3" w:rsidRPr="001C22C3" w:rsidRDefault="001C22C3" w:rsidP="00515D12">
      <w:pPr>
        <w:pStyle w:val="a3"/>
        <w:numPr>
          <w:ilvl w:val="0"/>
          <w:numId w:val="2"/>
        </w:numPr>
        <w:spacing w:after="0" w:line="240" w:lineRule="auto"/>
        <w:ind w:right="-11"/>
        <w:jc w:val="both"/>
        <w:rPr>
          <w:rFonts w:ascii="Times New Roman" w:eastAsia="Calibri" w:hAnsi="Times New Roman" w:cs="Times New Roman"/>
          <w:color w:val="000000" w:themeColor="text1"/>
          <w:kern w:val="1"/>
          <w:sz w:val="28"/>
          <w:szCs w:val="28"/>
          <w:lang w:eastAsia="ar-SA"/>
        </w:rPr>
      </w:pPr>
      <w:r w:rsidRPr="001C22C3">
        <w:rPr>
          <w:rFonts w:ascii="Times New Roman" w:eastAsia="Calibri" w:hAnsi="Times New Roman" w:cs="Times New Roman"/>
          <w:color w:val="000000" w:themeColor="text1"/>
          <w:kern w:val="1"/>
          <w:sz w:val="28"/>
          <w:szCs w:val="28"/>
          <w:lang w:eastAsia="ar-SA"/>
        </w:rPr>
        <w:t xml:space="preserve">сельское хозяйство и рыболовство – </w:t>
      </w:r>
      <w:r w:rsidR="00713E97">
        <w:rPr>
          <w:rFonts w:ascii="Times New Roman" w:eastAsia="Calibri" w:hAnsi="Times New Roman" w:cs="Times New Roman"/>
          <w:color w:val="000000" w:themeColor="text1"/>
          <w:kern w:val="1"/>
          <w:sz w:val="28"/>
          <w:szCs w:val="28"/>
          <w:lang w:eastAsia="ar-SA"/>
        </w:rPr>
        <w:t>5047,9</w:t>
      </w:r>
      <w:r w:rsidRPr="001C22C3">
        <w:rPr>
          <w:rFonts w:ascii="Times New Roman" w:eastAsia="Calibri" w:hAnsi="Times New Roman" w:cs="Times New Roman"/>
          <w:color w:val="000000" w:themeColor="text1"/>
          <w:kern w:val="1"/>
          <w:sz w:val="28"/>
          <w:szCs w:val="28"/>
          <w:lang w:eastAsia="ar-SA"/>
        </w:rPr>
        <w:t xml:space="preserve"> </w:t>
      </w:r>
      <w:proofErr w:type="spellStart"/>
      <w:r w:rsidRPr="001C22C3">
        <w:rPr>
          <w:rFonts w:ascii="Times New Roman" w:eastAsia="Calibri" w:hAnsi="Times New Roman" w:cs="Times New Roman"/>
          <w:color w:val="000000" w:themeColor="text1"/>
          <w:kern w:val="1"/>
          <w:sz w:val="28"/>
          <w:szCs w:val="28"/>
          <w:lang w:eastAsia="ar-SA"/>
        </w:rPr>
        <w:t>тыс</w:t>
      </w:r>
      <w:proofErr w:type="gramStart"/>
      <w:r w:rsidRPr="001C22C3">
        <w:rPr>
          <w:rFonts w:ascii="Times New Roman" w:eastAsia="Calibri" w:hAnsi="Times New Roman" w:cs="Times New Roman"/>
          <w:color w:val="000000" w:themeColor="text1"/>
          <w:kern w:val="1"/>
          <w:sz w:val="28"/>
          <w:szCs w:val="28"/>
          <w:lang w:eastAsia="ar-SA"/>
        </w:rPr>
        <w:t>.р</w:t>
      </w:r>
      <w:proofErr w:type="gramEnd"/>
      <w:r w:rsidRPr="001C22C3">
        <w:rPr>
          <w:rFonts w:ascii="Times New Roman" w:eastAsia="Calibri" w:hAnsi="Times New Roman" w:cs="Times New Roman"/>
          <w:color w:val="000000" w:themeColor="text1"/>
          <w:kern w:val="1"/>
          <w:sz w:val="28"/>
          <w:szCs w:val="28"/>
          <w:lang w:eastAsia="ar-SA"/>
        </w:rPr>
        <w:t>уб</w:t>
      </w:r>
      <w:proofErr w:type="spellEnd"/>
      <w:r w:rsidRPr="001C22C3">
        <w:rPr>
          <w:rFonts w:ascii="Times New Roman" w:eastAsia="Calibri" w:hAnsi="Times New Roman" w:cs="Times New Roman"/>
          <w:color w:val="000000" w:themeColor="text1"/>
          <w:kern w:val="1"/>
          <w:sz w:val="28"/>
          <w:szCs w:val="28"/>
          <w:lang w:eastAsia="ar-SA"/>
        </w:rPr>
        <w:t xml:space="preserve">. или </w:t>
      </w:r>
      <w:r w:rsidR="00713E97">
        <w:rPr>
          <w:rFonts w:ascii="Times New Roman" w:eastAsia="Calibri" w:hAnsi="Times New Roman" w:cs="Times New Roman"/>
          <w:color w:val="000000" w:themeColor="text1"/>
          <w:kern w:val="1"/>
          <w:sz w:val="28"/>
          <w:szCs w:val="28"/>
          <w:lang w:eastAsia="ar-SA"/>
        </w:rPr>
        <w:t>99,9</w:t>
      </w:r>
      <w:r w:rsidRPr="001C22C3">
        <w:rPr>
          <w:rFonts w:ascii="Times New Roman" w:eastAsia="Calibri" w:hAnsi="Times New Roman" w:cs="Times New Roman"/>
          <w:color w:val="000000" w:themeColor="text1"/>
          <w:kern w:val="1"/>
          <w:sz w:val="28"/>
          <w:szCs w:val="28"/>
          <w:lang w:eastAsia="ar-SA"/>
        </w:rPr>
        <w:t>% от уточненных плановых ассигнований (содержания аппарата отдела сельского хозяйства района за счет краевой субвенции);</w:t>
      </w:r>
    </w:p>
    <w:p w:rsidR="001C22C3" w:rsidRPr="001C22C3" w:rsidRDefault="001C22C3" w:rsidP="00515D12">
      <w:pPr>
        <w:pStyle w:val="a3"/>
        <w:numPr>
          <w:ilvl w:val="0"/>
          <w:numId w:val="2"/>
        </w:numPr>
        <w:spacing w:after="0" w:line="240" w:lineRule="auto"/>
        <w:ind w:right="-11"/>
        <w:jc w:val="both"/>
        <w:rPr>
          <w:rFonts w:ascii="Times New Roman" w:eastAsia="Calibri" w:hAnsi="Times New Roman" w:cs="Times New Roman"/>
          <w:color w:val="000000" w:themeColor="text1"/>
          <w:kern w:val="1"/>
          <w:sz w:val="28"/>
          <w:szCs w:val="28"/>
          <w:lang w:eastAsia="ar-SA"/>
        </w:rPr>
      </w:pPr>
      <w:r w:rsidRPr="001C22C3">
        <w:rPr>
          <w:rFonts w:ascii="Times New Roman" w:eastAsia="Calibri" w:hAnsi="Times New Roman" w:cs="Times New Roman"/>
          <w:color w:val="000000" w:themeColor="text1"/>
          <w:kern w:val="1"/>
          <w:sz w:val="28"/>
          <w:szCs w:val="28"/>
          <w:lang w:eastAsia="ar-SA"/>
        </w:rPr>
        <w:t>транспорт –</w:t>
      </w:r>
      <w:r w:rsidR="00713E97">
        <w:rPr>
          <w:rFonts w:ascii="Times New Roman" w:eastAsia="Calibri" w:hAnsi="Times New Roman" w:cs="Times New Roman"/>
          <w:color w:val="000000" w:themeColor="text1"/>
          <w:kern w:val="1"/>
          <w:sz w:val="28"/>
          <w:szCs w:val="28"/>
          <w:lang w:eastAsia="ar-SA"/>
        </w:rPr>
        <w:t>15147,7</w:t>
      </w:r>
      <w:r w:rsidRPr="001C22C3">
        <w:rPr>
          <w:rFonts w:ascii="Times New Roman" w:eastAsia="Calibri" w:hAnsi="Times New Roman" w:cs="Times New Roman"/>
          <w:color w:val="000000" w:themeColor="text1"/>
          <w:kern w:val="1"/>
          <w:sz w:val="28"/>
          <w:szCs w:val="28"/>
          <w:lang w:eastAsia="ar-SA"/>
        </w:rPr>
        <w:t xml:space="preserve"> </w:t>
      </w:r>
      <w:proofErr w:type="spellStart"/>
      <w:r w:rsidRPr="001C22C3">
        <w:rPr>
          <w:rFonts w:ascii="Times New Roman" w:eastAsia="Calibri" w:hAnsi="Times New Roman" w:cs="Times New Roman"/>
          <w:color w:val="000000" w:themeColor="text1"/>
          <w:kern w:val="1"/>
          <w:sz w:val="28"/>
          <w:szCs w:val="28"/>
          <w:lang w:eastAsia="ar-SA"/>
        </w:rPr>
        <w:t>тыс</w:t>
      </w:r>
      <w:proofErr w:type="gramStart"/>
      <w:r w:rsidRPr="001C22C3">
        <w:rPr>
          <w:rFonts w:ascii="Times New Roman" w:eastAsia="Calibri" w:hAnsi="Times New Roman" w:cs="Times New Roman"/>
          <w:color w:val="000000" w:themeColor="text1"/>
          <w:kern w:val="1"/>
          <w:sz w:val="28"/>
          <w:szCs w:val="28"/>
          <w:lang w:eastAsia="ar-SA"/>
        </w:rPr>
        <w:t>.р</w:t>
      </w:r>
      <w:proofErr w:type="gramEnd"/>
      <w:r w:rsidRPr="001C22C3">
        <w:rPr>
          <w:rFonts w:ascii="Times New Roman" w:eastAsia="Calibri" w:hAnsi="Times New Roman" w:cs="Times New Roman"/>
          <w:color w:val="000000" w:themeColor="text1"/>
          <w:kern w:val="1"/>
          <w:sz w:val="28"/>
          <w:szCs w:val="28"/>
          <w:lang w:eastAsia="ar-SA"/>
        </w:rPr>
        <w:t>уб</w:t>
      </w:r>
      <w:proofErr w:type="spellEnd"/>
      <w:r w:rsidRPr="001C22C3">
        <w:rPr>
          <w:rFonts w:ascii="Times New Roman" w:eastAsia="Calibri" w:hAnsi="Times New Roman" w:cs="Times New Roman"/>
          <w:color w:val="000000" w:themeColor="text1"/>
          <w:kern w:val="1"/>
          <w:sz w:val="28"/>
          <w:szCs w:val="28"/>
          <w:lang w:eastAsia="ar-SA"/>
        </w:rPr>
        <w:t xml:space="preserve">. или </w:t>
      </w:r>
      <w:r w:rsidR="00713E97">
        <w:rPr>
          <w:rFonts w:ascii="Times New Roman" w:eastAsia="Calibri" w:hAnsi="Times New Roman" w:cs="Times New Roman"/>
          <w:color w:val="000000" w:themeColor="text1"/>
          <w:kern w:val="1"/>
          <w:sz w:val="28"/>
          <w:szCs w:val="28"/>
          <w:lang w:eastAsia="ar-SA"/>
        </w:rPr>
        <w:t>100,0</w:t>
      </w:r>
      <w:r w:rsidRPr="001C22C3">
        <w:rPr>
          <w:rFonts w:ascii="Times New Roman" w:eastAsia="Calibri" w:hAnsi="Times New Roman" w:cs="Times New Roman"/>
          <w:color w:val="000000" w:themeColor="text1"/>
          <w:kern w:val="1"/>
          <w:sz w:val="28"/>
          <w:szCs w:val="28"/>
          <w:lang w:eastAsia="ar-SA"/>
        </w:rPr>
        <w:t>% от уточненных плановых ассигнований</w:t>
      </w:r>
      <w:r w:rsidR="00622545">
        <w:rPr>
          <w:rFonts w:ascii="Times New Roman" w:eastAsia="Calibri" w:hAnsi="Times New Roman" w:cs="Times New Roman"/>
          <w:color w:val="000000" w:themeColor="text1"/>
          <w:kern w:val="1"/>
          <w:sz w:val="28"/>
          <w:szCs w:val="28"/>
          <w:lang w:eastAsia="ar-SA"/>
        </w:rPr>
        <w:t xml:space="preserve"> (</w:t>
      </w:r>
      <w:proofErr w:type="spellStart"/>
      <w:r w:rsidR="00622545">
        <w:rPr>
          <w:rFonts w:ascii="Times New Roman" w:eastAsia="Calibri" w:hAnsi="Times New Roman" w:cs="Times New Roman"/>
          <w:color w:val="000000" w:themeColor="text1"/>
          <w:kern w:val="1"/>
          <w:sz w:val="28"/>
          <w:szCs w:val="28"/>
          <w:lang w:eastAsia="ar-SA"/>
        </w:rPr>
        <w:t>Краснотуранское</w:t>
      </w:r>
      <w:proofErr w:type="spellEnd"/>
      <w:r w:rsidR="00622545">
        <w:rPr>
          <w:rFonts w:ascii="Times New Roman" w:eastAsia="Calibri" w:hAnsi="Times New Roman" w:cs="Times New Roman"/>
          <w:color w:val="000000" w:themeColor="text1"/>
          <w:kern w:val="1"/>
          <w:sz w:val="28"/>
          <w:szCs w:val="28"/>
          <w:lang w:eastAsia="ar-SA"/>
        </w:rPr>
        <w:t xml:space="preserve"> АТП</w:t>
      </w:r>
      <w:r w:rsidR="00742E9F">
        <w:rPr>
          <w:rFonts w:ascii="Times New Roman" w:eastAsia="Calibri" w:hAnsi="Times New Roman" w:cs="Times New Roman"/>
          <w:color w:val="000000" w:themeColor="text1"/>
          <w:kern w:val="1"/>
          <w:sz w:val="28"/>
          <w:szCs w:val="28"/>
          <w:lang w:eastAsia="ar-SA"/>
        </w:rPr>
        <w:t>, возмещение расходов производилось на основании предоставленных предприятием расч</w:t>
      </w:r>
      <w:r w:rsidR="002E1D88">
        <w:rPr>
          <w:rFonts w:ascii="Times New Roman" w:eastAsia="Calibri" w:hAnsi="Times New Roman" w:cs="Times New Roman"/>
          <w:color w:val="000000" w:themeColor="text1"/>
          <w:kern w:val="1"/>
          <w:sz w:val="28"/>
          <w:szCs w:val="28"/>
          <w:lang w:eastAsia="ar-SA"/>
        </w:rPr>
        <w:t>е</w:t>
      </w:r>
      <w:r w:rsidR="00742E9F">
        <w:rPr>
          <w:rFonts w:ascii="Times New Roman" w:eastAsia="Calibri" w:hAnsi="Times New Roman" w:cs="Times New Roman"/>
          <w:color w:val="000000" w:themeColor="text1"/>
          <w:kern w:val="1"/>
          <w:sz w:val="28"/>
          <w:szCs w:val="28"/>
          <w:lang w:eastAsia="ar-SA"/>
        </w:rPr>
        <w:t>тов и заявок на финансирование</w:t>
      </w:r>
      <w:r w:rsidR="002E1D88">
        <w:rPr>
          <w:rFonts w:ascii="Times New Roman" w:eastAsia="Calibri" w:hAnsi="Times New Roman" w:cs="Times New Roman"/>
          <w:color w:val="000000" w:themeColor="text1"/>
          <w:kern w:val="1"/>
          <w:sz w:val="28"/>
          <w:szCs w:val="28"/>
          <w:lang w:eastAsia="ar-SA"/>
        </w:rPr>
        <w:t>)</w:t>
      </w:r>
      <w:r w:rsidRPr="001C22C3">
        <w:rPr>
          <w:rFonts w:ascii="Times New Roman" w:eastAsia="Calibri" w:hAnsi="Times New Roman" w:cs="Times New Roman"/>
          <w:color w:val="000000" w:themeColor="text1"/>
          <w:kern w:val="1"/>
          <w:sz w:val="28"/>
          <w:szCs w:val="28"/>
          <w:lang w:eastAsia="ar-SA"/>
        </w:rPr>
        <w:t xml:space="preserve">; </w:t>
      </w:r>
    </w:p>
    <w:p w:rsidR="001C22C3" w:rsidRPr="001C22C3" w:rsidRDefault="001C22C3" w:rsidP="00515D12">
      <w:pPr>
        <w:pStyle w:val="a3"/>
        <w:numPr>
          <w:ilvl w:val="0"/>
          <w:numId w:val="2"/>
        </w:numPr>
        <w:spacing w:after="0" w:line="240" w:lineRule="auto"/>
        <w:ind w:right="-11"/>
        <w:jc w:val="both"/>
        <w:rPr>
          <w:rFonts w:ascii="Times New Roman" w:eastAsia="Calibri" w:hAnsi="Times New Roman" w:cs="Times New Roman"/>
          <w:color w:val="000000" w:themeColor="text1"/>
          <w:kern w:val="1"/>
          <w:sz w:val="28"/>
          <w:szCs w:val="28"/>
          <w:lang w:eastAsia="ar-SA"/>
        </w:rPr>
      </w:pPr>
      <w:r w:rsidRPr="001C22C3">
        <w:rPr>
          <w:rFonts w:ascii="Times New Roman" w:eastAsia="Calibri" w:hAnsi="Times New Roman" w:cs="Times New Roman"/>
          <w:color w:val="000000" w:themeColor="text1"/>
          <w:kern w:val="1"/>
          <w:sz w:val="28"/>
          <w:szCs w:val="28"/>
          <w:lang w:eastAsia="ar-SA"/>
        </w:rPr>
        <w:t>дорожное хозяйство</w:t>
      </w:r>
      <w:r w:rsidR="00713E97">
        <w:rPr>
          <w:rFonts w:ascii="Times New Roman" w:eastAsia="Calibri" w:hAnsi="Times New Roman" w:cs="Times New Roman"/>
          <w:color w:val="000000" w:themeColor="text1"/>
          <w:kern w:val="1"/>
          <w:sz w:val="28"/>
          <w:szCs w:val="28"/>
          <w:lang w:eastAsia="ar-SA"/>
        </w:rPr>
        <w:t xml:space="preserve"> (содержание автомобильных дорог общего пользования сельских поселе</w:t>
      </w:r>
      <w:r w:rsidR="0033577F">
        <w:rPr>
          <w:rFonts w:ascii="Times New Roman" w:eastAsia="Calibri" w:hAnsi="Times New Roman" w:cs="Times New Roman"/>
          <w:color w:val="000000" w:themeColor="text1"/>
          <w:kern w:val="1"/>
          <w:sz w:val="28"/>
          <w:szCs w:val="28"/>
          <w:lang w:eastAsia="ar-SA"/>
        </w:rPr>
        <w:t>н</w:t>
      </w:r>
      <w:r w:rsidR="00713E97">
        <w:rPr>
          <w:rFonts w:ascii="Times New Roman" w:eastAsia="Calibri" w:hAnsi="Times New Roman" w:cs="Times New Roman"/>
          <w:color w:val="000000" w:themeColor="text1"/>
          <w:kern w:val="1"/>
          <w:sz w:val="28"/>
          <w:szCs w:val="28"/>
          <w:lang w:eastAsia="ar-SA"/>
        </w:rPr>
        <w:t>ий</w:t>
      </w:r>
      <w:r w:rsidRPr="001C22C3">
        <w:rPr>
          <w:rFonts w:ascii="Times New Roman" w:eastAsia="Calibri" w:hAnsi="Times New Roman" w:cs="Times New Roman"/>
          <w:color w:val="000000" w:themeColor="text1"/>
          <w:kern w:val="1"/>
          <w:sz w:val="28"/>
          <w:szCs w:val="28"/>
          <w:lang w:eastAsia="ar-SA"/>
        </w:rPr>
        <w:t xml:space="preserve"> – </w:t>
      </w:r>
      <w:r w:rsidR="00713E97">
        <w:rPr>
          <w:rFonts w:ascii="Times New Roman" w:eastAsia="Calibri" w:hAnsi="Times New Roman" w:cs="Times New Roman"/>
          <w:color w:val="000000" w:themeColor="text1"/>
          <w:kern w:val="1"/>
          <w:sz w:val="28"/>
          <w:szCs w:val="28"/>
          <w:lang w:eastAsia="ar-SA"/>
        </w:rPr>
        <w:t>2079,0</w:t>
      </w:r>
      <w:r w:rsidRPr="001C22C3">
        <w:rPr>
          <w:rFonts w:ascii="Times New Roman" w:eastAsia="Calibri" w:hAnsi="Times New Roman" w:cs="Times New Roman"/>
          <w:color w:val="000000" w:themeColor="text1"/>
          <w:kern w:val="1"/>
          <w:sz w:val="28"/>
          <w:szCs w:val="28"/>
          <w:lang w:eastAsia="ar-SA"/>
        </w:rPr>
        <w:t xml:space="preserve"> </w:t>
      </w:r>
      <w:proofErr w:type="spellStart"/>
      <w:r w:rsidRPr="001C22C3">
        <w:rPr>
          <w:rFonts w:ascii="Times New Roman" w:eastAsia="Calibri" w:hAnsi="Times New Roman" w:cs="Times New Roman"/>
          <w:color w:val="000000" w:themeColor="text1"/>
          <w:kern w:val="1"/>
          <w:sz w:val="28"/>
          <w:szCs w:val="28"/>
          <w:lang w:eastAsia="ar-SA"/>
        </w:rPr>
        <w:t>тыс</w:t>
      </w:r>
      <w:proofErr w:type="gramStart"/>
      <w:r w:rsidRPr="001C22C3">
        <w:rPr>
          <w:rFonts w:ascii="Times New Roman" w:eastAsia="Calibri" w:hAnsi="Times New Roman" w:cs="Times New Roman"/>
          <w:color w:val="000000" w:themeColor="text1"/>
          <w:kern w:val="1"/>
          <w:sz w:val="28"/>
          <w:szCs w:val="28"/>
          <w:lang w:eastAsia="ar-SA"/>
        </w:rPr>
        <w:t>.р</w:t>
      </w:r>
      <w:proofErr w:type="gramEnd"/>
      <w:r w:rsidRPr="001C22C3">
        <w:rPr>
          <w:rFonts w:ascii="Times New Roman" w:eastAsia="Calibri" w:hAnsi="Times New Roman" w:cs="Times New Roman"/>
          <w:color w:val="000000" w:themeColor="text1"/>
          <w:kern w:val="1"/>
          <w:sz w:val="28"/>
          <w:szCs w:val="28"/>
          <w:lang w:eastAsia="ar-SA"/>
        </w:rPr>
        <w:t>уб</w:t>
      </w:r>
      <w:proofErr w:type="spellEnd"/>
      <w:r w:rsidRPr="001C22C3">
        <w:rPr>
          <w:rFonts w:ascii="Times New Roman" w:eastAsia="Calibri" w:hAnsi="Times New Roman" w:cs="Times New Roman"/>
          <w:color w:val="000000" w:themeColor="text1"/>
          <w:kern w:val="1"/>
          <w:sz w:val="28"/>
          <w:szCs w:val="28"/>
          <w:lang w:eastAsia="ar-SA"/>
        </w:rPr>
        <w:t xml:space="preserve">. или </w:t>
      </w:r>
      <w:r w:rsidR="002E1D88">
        <w:rPr>
          <w:rFonts w:ascii="Times New Roman" w:eastAsia="Calibri" w:hAnsi="Times New Roman" w:cs="Times New Roman"/>
          <w:color w:val="000000" w:themeColor="text1"/>
          <w:kern w:val="1"/>
          <w:sz w:val="28"/>
          <w:szCs w:val="28"/>
          <w:lang w:eastAsia="ar-SA"/>
        </w:rPr>
        <w:t>100</w:t>
      </w:r>
      <w:r w:rsidRPr="001C22C3">
        <w:rPr>
          <w:rFonts w:ascii="Times New Roman" w:eastAsia="Calibri" w:hAnsi="Times New Roman" w:cs="Times New Roman"/>
          <w:color w:val="000000" w:themeColor="text1"/>
          <w:kern w:val="1"/>
          <w:sz w:val="28"/>
          <w:szCs w:val="28"/>
          <w:lang w:eastAsia="ar-SA"/>
        </w:rPr>
        <w:t xml:space="preserve">% от уточненных плановых ассигнований; </w:t>
      </w:r>
    </w:p>
    <w:p w:rsidR="001C22C3" w:rsidRPr="001C22C3" w:rsidRDefault="001C22C3" w:rsidP="00515D12">
      <w:pPr>
        <w:pStyle w:val="a3"/>
        <w:numPr>
          <w:ilvl w:val="0"/>
          <w:numId w:val="2"/>
        </w:numPr>
        <w:spacing w:after="0" w:line="240" w:lineRule="auto"/>
        <w:ind w:right="-11"/>
        <w:jc w:val="both"/>
        <w:rPr>
          <w:rFonts w:ascii="Times New Roman" w:eastAsia="Calibri" w:hAnsi="Times New Roman" w:cs="Times New Roman"/>
          <w:kern w:val="1"/>
          <w:sz w:val="28"/>
          <w:szCs w:val="28"/>
          <w:lang w:eastAsia="ar-SA"/>
        </w:rPr>
      </w:pPr>
      <w:r w:rsidRPr="001C22C3">
        <w:rPr>
          <w:rFonts w:ascii="Times New Roman" w:eastAsia="Calibri" w:hAnsi="Times New Roman" w:cs="Times New Roman"/>
          <w:kern w:val="1"/>
          <w:sz w:val="28"/>
          <w:szCs w:val="28"/>
          <w:lang w:eastAsia="ar-SA"/>
        </w:rPr>
        <w:t xml:space="preserve">другие вопросы в области национальной экономики – </w:t>
      </w:r>
      <w:r w:rsidR="0033577F">
        <w:rPr>
          <w:rFonts w:ascii="Times New Roman" w:eastAsia="Calibri" w:hAnsi="Times New Roman" w:cs="Times New Roman"/>
          <w:kern w:val="1"/>
          <w:sz w:val="28"/>
          <w:szCs w:val="28"/>
          <w:lang w:eastAsia="ar-SA"/>
        </w:rPr>
        <w:t>2537,2</w:t>
      </w:r>
      <w:r w:rsidR="00AB5295">
        <w:rPr>
          <w:rFonts w:ascii="Times New Roman" w:eastAsia="Calibri" w:hAnsi="Times New Roman" w:cs="Times New Roman"/>
          <w:kern w:val="1"/>
          <w:sz w:val="28"/>
          <w:szCs w:val="28"/>
          <w:lang w:eastAsia="ar-SA"/>
        </w:rPr>
        <w:t xml:space="preserve"> </w:t>
      </w:r>
      <w:proofErr w:type="spellStart"/>
      <w:r w:rsidR="00AB5295">
        <w:rPr>
          <w:rFonts w:ascii="Times New Roman" w:eastAsia="Calibri" w:hAnsi="Times New Roman" w:cs="Times New Roman"/>
          <w:kern w:val="1"/>
          <w:sz w:val="28"/>
          <w:szCs w:val="28"/>
          <w:lang w:eastAsia="ar-SA"/>
        </w:rPr>
        <w:t>тыс</w:t>
      </w:r>
      <w:proofErr w:type="gramStart"/>
      <w:r w:rsidR="00AB5295">
        <w:rPr>
          <w:rFonts w:ascii="Times New Roman" w:eastAsia="Calibri" w:hAnsi="Times New Roman" w:cs="Times New Roman"/>
          <w:kern w:val="1"/>
          <w:sz w:val="28"/>
          <w:szCs w:val="28"/>
          <w:lang w:eastAsia="ar-SA"/>
        </w:rPr>
        <w:t>.р</w:t>
      </w:r>
      <w:proofErr w:type="gramEnd"/>
      <w:r w:rsidR="00AB5295">
        <w:rPr>
          <w:rFonts w:ascii="Times New Roman" w:eastAsia="Calibri" w:hAnsi="Times New Roman" w:cs="Times New Roman"/>
          <w:kern w:val="1"/>
          <w:sz w:val="28"/>
          <w:szCs w:val="28"/>
          <w:lang w:eastAsia="ar-SA"/>
        </w:rPr>
        <w:t>уб</w:t>
      </w:r>
      <w:proofErr w:type="spellEnd"/>
      <w:r w:rsidR="00AB5295">
        <w:rPr>
          <w:rFonts w:ascii="Times New Roman" w:eastAsia="Calibri" w:hAnsi="Times New Roman" w:cs="Times New Roman"/>
          <w:kern w:val="1"/>
          <w:sz w:val="28"/>
          <w:szCs w:val="28"/>
          <w:lang w:eastAsia="ar-SA"/>
        </w:rPr>
        <w:t>. или 96,9</w:t>
      </w:r>
      <w:r w:rsidRPr="001C22C3">
        <w:rPr>
          <w:rFonts w:ascii="Times New Roman" w:eastAsia="Calibri" w:hAnsi="Times New Roman" w:cs="Times New Roman"/>
          <w:kern w:val="1"/>
          <w:sz w:val="28"/>
          <w:szCs w:val="28"/>
          <w:lang w:eastAsia="ar-SA"/>
        </w:rPr>
        <w:t xml:space="preserve">% от уточненных плановых ассигнований. </w:t>
      </w:r>
    </w:p>
    <w:p w:rsidR="008D0680" w:rsidRDefault="008D0680" w:rsidP="008D0680">
      <w:pPr>
        <w:spacing w:after="0" w:line="240" w:lineRule="auto"/>
        <w:ind w:right="-11" w:firstLine="709"/>
        <w:jc w:val="both"/>
        <w:rPr>
          <w:rFonts w:ascii="Times New Roman" w:eastAsia="Calibri" w:hAnsi="Times New Roman" w:cs="Times New Roman"/>
          <w:b/>
          <w:i/>
          <w:kern w:val="1"/>
          <w:sz w:val="28"/>
          <w:szCs w:val="28"/>
          <w:lang w:eastAsia="ar-SA"/>
        </w:rPr>
      </w:pPr>
      <w:r w:rsidRPr="00AB5295">
        <w:rPr>
          <w:rFonts w:ascii="Times New Roman" w:eastAsia="Calibri" w:hAnsi="Times New Roman" w:cs="Times New Roman"/>
          <w:b/>
          <w:kern w:val="1"/>
          <w:sz w:val="28"/>
          <w:szCs w:val="28"/>
          <w:lang w:eastAsia="ar-SA"/>
        </w:rPr>
        <w:t xml:space="preserve">                   </w:t>
      </w:r>
      <w:r w:rsidRPr="00AB5295">
        <w:rPr>
          <w:rFonts w:ascii="Times New Roman" w:eastAsia="Calibri" w:hAnsi="Times New Roman" w:cs="Times New Roman"/>
          <w:b/>
          <w:i/>
          <w:kern w:val="1"/>
          <w:sz w:val="28"/>
          <w:szCs w:val="28"/>
          <w:lang w:eastAsia="ar-SA"/>
        </w:rPr>
        <w:t>Раздел 05 « Жилищно-коммунальное хозяйство»</w:t>
      </w:r>
    </w:p>
    <w:p w:rsidR="00CB47DA" w:rsidRPr="00CB47DA" w:rsidRDefault="00CB47DA" w:rsidP="00CB47DA">
      <w:pPr>
        <w:spacing w:after="0" w:line="240" w:lineRule="auto"/>
        <w:ind w:right="-11" w:firstLine="709"/>
        <w:jc w:val="both"/>
        <w:rPr>
          <w:rFonts w:ascii="Times New Roman" w:eastAsia="Calibri" w:hAnsi="Times New Roman" w:cs="Times New Roman"/>
          <w:kern w:val="1"/>
          <w:sz w:val="28"/>
          <w:szCs w:val="28"/>
          <w:lang w:eastAsia="ar-SA"/>
        </w:rPr>
      </w:pPr>
      <w:r w:rsidRPr="00CB47DA">
        <w:rPr>
          <w:rFonts w:ascii="Times New Roman" w:eastAsia="Calibri" w:hAnsi="Times New Roman" w:cs="Times New Roman"/>
          <w:kern w:val="1"/>
          <w:sz w:val="28"/>
          <w:szCs w:val="28"/>
          <w:lang w:eastAsia="ar-SA"/>
        </w:rPr>
        <w:t xml:space="preserve">На содержание жилищно-коммунального хозяйства утверждены бюджетные ассигнования с учетом внесенных изменений и дополнений в </w:t>
      </w:r>
      <w:r w:rsidRPr="00DD39AB">
        <w:rPr>
          <w:rFonts w:ascii="Times New Roman" w:eastAsia="Calibri" w:hAnsi="Times New Roman" w:cs="Times New Roman"/>
          <w:kern w:val="1"/>
          <w:sz w:val="28"/>
          <w:szCs w:val="28"/>
          <w:lang w:eastAsia="ar-SA"/>
        </w:rPr>
        <w:t xml:space="preserve">сумме </w:t>
      </w:r>
      <w:r w:rsidR="00306003" w:rsidRPr="00DD39AB">
        <w:rPr>
          <w:rFonts w:ascii="Times New Roman" w:eastAsia="Calibri" w:hAnsi="Times New Roman" w:cs="Times New Roman"/>
          <w:kern w:val="1"/>
          <w:sz w:val="28"/>
          <w:szCs w:val="28"/>
          <w:lang w:eastAsia="ar-SA"/>
        </w:rPr>
        <w:t>49193,9</w:t>
      </w:r>
      <w:r w:rsidRPr="00DD39AB">
        <w:rPr>
          <w:rFonts w:ascii="Times New Roman" w:eastAsia="Calibri" w:hAnsi="Times New Roman" w:cs="Times New Roman"/>
          <w:kern w:val="1"/>
          <w:sz w:val="28"/>
          <w:szCs w:val="28"/>
          <w:lang w:eastAsia="ar-SA"/>
        </w:rPr>
        <w:t xml:space="preserve"> </w:t>
      </w:r>
      <w:proofErr w:type="spellStart"/>
      <w:r w:rsidRPr="00DD39AB">
        <w:rPr>
          <w:rFonts w:ascii="Times New Roman" w:eastAsia="Calibri" w:hAnsi="Times New Roman" w:cs="Times New Roman"/>
          <w:kern w:val="1"/>
          <w:sz w:val="28"/>
          <w:szCs w:val="28"/>
          <w:lang w:eastAsia="ar-SA"/>
        </w:rPr>
        <w:t>тыс</w:t>
      </w:r>
      <w:proofErr w:type="gramStart"/>
      <w:r w:rsidRPr="00CB47DA">
        <w:rPr>
          <w:rFonts w:ascii="Times New Roman" w:eastAsia="Calibri" w:hAnsi="Times New Roman" w:cs="Times New Roman"/>
          <w:kern w:val="1"/>
          <w:sz w:val="28"/>
          <w:szCs w:val="28"/>
          <w:lang w:eastAsia="ar-SA"/>
        </w:rPr>
        <w:t>.р</w:t>
      </w:r>
      <w:proofErr w:type="gramEnd"/>
      <w:r w:rsidRPr="00CB47DA">
        <w:rPr>
          <w:rFonts w:ascii="Times New Roman" w:eastAsia="Calibri" w:hAnsi="Times New Roman" w:cs="Times New Roman"/>
          <w:kern w:val="1"/>
          <w:sz w:val="28"/>
          <w:szCs w:val="28"/>
          <w:lang w:eastAsia="ar-SA"/>
        </w:rPr>
        <w:t>уб</w:t>
      </w:r>
      <w:proofErr w:type="spellEnd"/>
      <w:r w:rsidRPr="00CB47DA">
        <w:rPr>
          <w:rFonts w:ascii="Times New Roman" w:eastAsia="Calibri" w:hAnsi="Times New Roman" w:cs="Times New Roman"/>
          <w:kern w:val="1"/>
          <w:sz w:val="28"/>
          <w:szCs w:val="28"/>
          <w:lang w:eastAsia="ar-SA"/>
        </w:rPr>
        <w:t xml:space="preserve">. Исполнение составило </w:t>
      </w:r>
      <w:r w:rsidR="00306003">
        <w:rPr>
          <w:rFonts w:ascii="Times New Roman" w:eastAsia="Calibri" w:hAnsi="Times New Roman" w:cs="Times New Roman"/>
          <w:kern w:val="1"/>
          <w:sz w:val="28"/>
          <w:szCs w:val="28"/>
          <w:lang w:eastAsia="ar-SA"/>
        </w:rPr>
        <w:t>41612,5</w:t>
      </w:r>
      <w:r w:rsidRPr="00CB47DA">
        <w:rPr>
          <w:rFonts w:ascii="Times New Roman" w:eastAsia="Calibri" w:hAnsi="Times New Roman" w:cs="Times New Roman"/>
          <w:kern w:val="1"/>
          <w:sz w:val="28"/>
          <w:szCs w:val="28"/>
          <w:lang w:eastAsia="ar-SA"/>
        </w:rPr>
        <w:t xml:space="preserve"> </w:t>
      </w:r>
      <w:proofErr w:type="spellStart"/>
      <w:r w:rsidRPr="00CB47DA">
        <w:rPr>
          <w:rFonts w:ascii="Times New Roman" w:eastAsia="Calibri" w:hAnsi="Times New Roman" w:cs="Times New Roman"/>
          <w:kern w:val="1"/>
          <w:sz w:val="28"/>
          <w:szCs w:val="28"/>
          <w:lang w:eastAsia="ar-SA"/>
        </w:rPr>
        <w:t>тыс.руб</w:t>
      </w:r>
      <w:proofErr w:type="spellEnd"/>
      <w:r w:rsidRPr="00CB47DA">
        <w:rPr>
          <w:rFonts w:ascii="Times New Roman" w:eastAsia="Calibri" w:hAnsi="Times New Roman" w:cs="Times New Roman"/>
          <w:kern w:val="1"/>
          <w:sz w:val="28"/>
          <w:szCs w:val="28"/>
          <w:lang w:eastAsia="ar-SA"/>
        </w:rPr>
        <w:t xml:space="preserve">. или </w:t>
      </w:r>
      <w:r w:rsidR="00306003">
        <w:rPr>
          <w:rFonts w:ascii="Times New Roman" w:eastAsia="Calibri" w:hAnsi="Times New Roman" w:cs="Times New Roman"/>
          <w:kern w:val="1"/>
          <w:sz w:val="28"/>
          <w:szCs w:val="28"/>
          <w:lang w:eastAsia="ar-SA"/>
        </w:rPr>
        <w:t>8</w:t>
      </w:r>
      <w:r w:rsidR="00B76575">
        <w:rPr>
          <w:rFonts w:ascii="Times New Roman" w:eastAsia="Calibri" w:hAnsi="Times New Roman" w:cs="Times New Roman"/>
          <w:kern w:val="1"/>
          <w:sz w:val="28"/>
          <w:szCs w:val="28"/>
          <w:lang w:eastAsia="ar-SA"/>
        </w:rPr>
        <w:t>4,</w:t>
      </w:r>
      <w:r w:rsidR="00306003">
        <w:rPr>
          <w:rFonts w:ascii="Times New Roman" w:eastAsia="Calibri" w:hAnsi="Times New Roman" w:cs="Times New Roman"/>
          <w:kern w:val="1"/>
          <w:sz w:val="28"/>
          <w:szCs w:val="28"/>
          <w:lang w:eastAsia="ar-SA"/>
        </w:rPr>
        <w:t>6</w:t>
      </w:r>
      <w:r w:rsidRPr="00CB47DA">
        <w:rPr>
          <w:rFonts w:ascii="Times New Roman" w:eastAsia="Calibri" w:hAnsi="Times New Roman" w:cs="Times New Roman"/>
          <w:kern w:val="1"/>
          <w:sz w:val="28"/>
          <w:szCs w:val="28"/>
          <w:lang w:eastAsia="ar-SA"/>
        </w:rPr>
        <w:t xml:space="preserve">% к уточненным бюджетным ассигнованиям, в том числе: </w:t>
      </w:r>
    </w:p>
    <w:p w:rsidR="00CB47DA" w:rsidRPr="00CB47DA" w:rsidRDefault="00CB47DA" w:rsidP="00CB47DA">
      <w:pPr>
        <w:spacing w:after="0" w:line="240" w:lineRule="auto"/>
        <w:ind w:right="-11" w:firstLine="709"/>
        <w:jc w:val="both"/>
        <w:rPr>
          <w:rFonts w:ascii="Times New Roman" w:eastAsia="Calibri" w:hAnsi="Times New Roman" w:cs="Times New Roman"/>
          <w:kern w:val="1"/>
          <w:sz w:val="28"/>
          <w:szCs w:val="28"/>
          <w:lang w:eastAsia="ar-SA"/>
        </w:rPr>
      </w:pPr>
      <w:r w:rsidRPr="00CB47DA">
        <w:rPr>
          <w:rFonts w:ascii="Times New Roman" w:eastAsia="Calibri" w:hAnsi="Times New Roman" w:cs="Times New Roman"/>
          <w:kern w:val="1"/>
          <w:sz w:val="28"/>
          <w:szCs w:val="28"/>
          <w:lang w:eastAsia="ar-SA"/>
        </w:rPr>
        <w:t xml:space="preserve">• коммунальное хозяйство – </w:t>
      </w:r>
      <w:r w:rsidR="00306003">
        <w:rPr>
          <w:rFonts w:ascii="Times New Roman" w:eastAsia="Calibri" w:hAnsi="Times New Roman" w:cs="Times New Roman"/>
          <w:kern w:val="1"/>
          <w:sz w:val="28"/>
          <w:szCs w:val="28"/>
          <w:lang w:eastAsia="ar-SA"/>
        </w:rPr>
        <w:t>15376,4</w:t>
      </w:r>
      <w:r w:rsidRPr="00CB47DA">
        <w:rPr>
          <w:rFonts w:ascii="Times New Roman" w:eastAsia="Calibri" w:hAnsi="Times New Roman" w:cs="Times New Roman"/>
          <w:kern w:val="1"/>
          <w:sz w:val="28"/>
          <w:szCs w:val="28"/>
          <w:lang w:eastAsia="ar-SA"/>
        </w:rPr>
        <w:t xml:space="preserve"> </w:t>
      </w:r>
      <w:proofErr w:type="spellStart"/>
      <w:r w:rsidRPr="00CB47DA">
        <w:rPr>
          <w:rFonts w:ascii="Times New Roman" w:eastAsia="Calibri" w:hAnsi="Times New Roman" w:cs="Times New Roman"/>
          <w:kern w:val="1"/>
          <w:sz w:val="28"/>
          <w:szCs w:val="28"/>
          <w:lang w:eastAsia="ar-SA"/>
        </w:rPr>
        <w:t>тыс</w:t>
      </w:r>
      <w:proofErr w:type="gramStart"/>
      <w:r w:rsidRPr="00CB47DA">
        <w:rPr>
          <w:rFonts w:ascii="Times New Roman" w:eastAsia="Calibri" w:hAnsi="Times New Roman" w:cs="Times New Roman"/>
          <w:kern w:val="1"/>
          <w:sz w:val="28"/>
          <w:szCs w:val="28"/>
          <w:lang w:eastAsia="ar-SA"/>
        </w:rPr>
        <w:t>.р</w:t>
      </w:r>
      <w:proofErr w:type="gramEnd"/>
      <w:r w:rsidRPr="00CB47DA">
        <w:rPr>
          <w:rFonts w:ascii="Times New Roman" w:eastAsia="Calibri" w:hAnsi="Times New Roman" w:cs="Times New Roman"/>
          <w:kern w:val="1"/>
          <w:sz w:val="28"/>
          <w:szCs w:val="28"/>
          <w:lang w:eastAsia="ar-SA"/>
        </w:rPr>
        <w:t>уб</w:t>
      </w:r>
      <w:proofErr w:type="spellEnd"/>
      <w:r w:rsidRPr="00CB47DA">
        <w:rPr>
          <w:rFonts w:ascii="Times New Roman" w:eastAsia="Calibri" w:hAnsi="Times New Roman" w:cs="Times New Roman"/>
          <w:kern w:val="1"/>
          <w:sz w:val="28"/>
          <w:szCs w:val="28"/>
          <w:lang w:eastAsia="ar-SA"/>
        </w:rPr>
        <w:t xml:space="preserve">. или </w:t>
      </w:r>
      <w:r w:rsidR="00C05614">
        <w:rPr>
          <w:rFonts w:ascii="Times New Roman" w:eastAsia="Calibri" w:hAnsi="Times New Roman" w:cs="Times New Roman"/>
          <w:kern w:val="1"/>
          <w:sz w:val="28"/>
          <w:szCs w:val="28"/>
          <w:lang w:eastAsia="ar-SA"/>
        </w:rPr>
        <w:t>8</w:t>
      </w:r>
      <w:r w:rsidR="00306003">
        <w:rPr>
          <w:rFonts w:ascii="Times New Roman" w:eastAsia="Calibri" w:hAnsi="Times New Roman" w:cs="Times New Roman"/>
          <w:kern w:val="1"/>
          <w:sz w:val="28"/>
          <w:szCs w:val="28"/>
          <w:lang w:eastAsia="ar-SA"/>
        </w:rPr>
        <w:t>6,3</w:t>
      </w:r>
      <w:r w:rsidRPr="00CB47DA">
        <w:rPr>
          <w:rFonts w:ascii="Times New Roman" w:eastAsia="Calibri" w:hAnsi="Times New Roman" w:cs="Times New Roman"/>
          <w:kern w:val="1"/>
          <w:sz w:val="28"/>
          <w:szCs w:val="28"/>
          <w:lang w:eastAsia="ar-SA"/>
        </w:rPr>
        <w:t>% от уточненных бюджетных ассигнований</w:t>
      </w:r>
      <w:r w:rsidR="00C05614">
        <w:rPr>
          <w:rFonts w:ascii="Times New Roman" w:eastAsia="Calibri" w:hAnsi="Times New Roman" w:cs="Times New Roman"/>
          <w:kern w:val="1"/>
          <w:sz w:val="28"/>
          <w:szCs w:val="28"/>
          <w:lang w:eastAsia="ar-SA"/>
        </w:rPr>
        <w:t xml:space="preserve"> (расходы на компенсацию выпадающих доходов за тепло-водоснабжение, водоотведение по тарифам не обеспечивающим возмещение издержек, за счет субвенций из краевого бюджета)</w:t>
      </w:r>
      <w:r w:rsidRPr="00CB47DA">
        <w:rPr>
          <w:rFonts w:ascii="Times New Roman" w:eastAsia="Calibri" w:hAnsi="Times New Roman" w:cs="Times New Roman"/>
          <w:kern w:val="1"/>
          <w:sz w:val="28"/>
          <w:szCs w:val="28"/>
          <w:lang w:eastAsia="ar-SA"/>
        </w:rPr>
        <w:t xml:space="preserve">; </w:t>
      </w:r>
    </w:p>
    <w:p w:rsidR="00CB47DA" w:rsidRPr="00CB47DA" w:rsidRDefault="00CB47DA" w:rsidP="00CB47DA">
      <w:pPr>
        <w:spacing w:after="0" w:line="240" w:lineRule="auto"/>
        <w:ind w:right="-11" w:firstLine="709"/>
        <w:jc w:val="both"/>
        <w:rPr>
          <w:rFonts w:ascii="Times New Roman" w:eastAsia="Calibri" w:hAnsi="Times New Roman" w:cs="Times New Roman"/>
          <w:kern w:val="1"/>
          <w:sz w:val="28"/>
          <w:szCs w:val="28"/>
          <w:lang w:eastAsia="ar-SA"/>
        </w:rPr>
      </w:pPr>
      <w:r w:rsidRPr="00CB47DA">
        <w:rPr>
          <w:rFonts w:ascii="Times New Roman" w:eastAsia="Calibri" w:hAnsi="Times New Roman" w:cs="Times New Roman"/>
          <w:kern w:val="1"/>
          <w:sz w:val="28"/>
          <w:szCs w:val="28"/>
          <w:lang w:eastAsia="ar-SA"/>
        </w:rPr>
        <w:t>• благоустройство</w:t>
      </w:r>
      <w:r w:rsidR="00306003">
        <w:rPr>
          <w:rFonts w:ascii="Times New Roman" w:eastAsia="Calibri" w:hAnsi="Times New Roman" w:cs="Times New Roman"/>
          <w:kern w:val="1"/>
          <w:sz w:val="28"/>
          <w:szCs w:val="28"/>
          <w:lang w:eastAsia="ar-SA"/>
        </w:rPr>
        <w:t xml:space="preserve"> (</w:t>
      </w:r>
      <w:proofErr w:type="spellStart"/>
      <w:r w:rsidR="00306003">
        <w:rPr>
          <w:rFonts w:ascii="Times New Roman" w:eastAsia="Calibri" w:hAnsi="Times New Roman" w:cs="Times New Roman"/>
          <w:kern w:val="1"/>
          <w:sz w:val="28"/>
          <w:szCs w:val="28"/>
          <w:lang w:eastAsia="ar-SA"/>
        </w:rPr>
        <w:t>Краснотуранскому</w:t>
      </w:r>
      <w:proofErr w:type="spellEnd"/>
      <w:r w:rsidR="00306003">
        <w:rPr>
          <w:rFonts w:ascii="Times New Roman" w:eastAsia="Calibri" w:hAnsi="Times New Roman" w:cs="Times New Roman"/>
          <w:kern w:val="1"/>
          <w:sz w:val="28"/>
          <w:szCs w:val="28"/>
          <w:lang w:eastAsia="ar-SA"/>
        </w:rPr>
        <w:t xml:space="preserve"> сельсовету на изготовление ПСД для центральной площади с.Краснотуранск)</w:t>
      </w:r>
      <w:r w:rsidRPr="00CB47DA">
        <w:rPr>
          <w:rFonts w:ascii="Times New Roman" w:eastAsia="Calibri" w:hAnsi="Times New Roman" w:cs="Times New Roman"/>
          <w:kern w:val="1"/>
          <w:sz w:val="28"/>
          <w:szCs w:val="28"/>
          <w:lang w:eastAsia="ar-SA"/>
        </w:rPr>
        <w:t xml:space="preserve"> – </w:t>
      </w:r>
      <w:r w:rsidR="00306003">
        <w:rPr>
          <w:rFonts w:ascii="Times New Roman" w:eastAsia="Calibri" w:hAnsi="Times New Roman" w:cs="Times New Roman"/>
          <w:kern w:val="1"/>
          <w:sz w:val="28"/>
          <w:szCs w:val="28"/>
          <w:lang w:eastAsia="ar-SA"/>
        </w:rPr>
        <w:t>1200,0</w:t>
      </w:r>
      <w:r w:rsidRPr="00CB47DA">
        <w:rPr>
          <w:rFonts w:ascii="Times New Roman" w:eastAsia="Calibri" w:hAnsi="Times New Roman" w:cs="Times New Roman"/>
          <w:kern w:val="1"/>
          <w:sz w:val="28"/>
          <w:szCs w:val="28"/>
          <w:lang w:eastAsia="ar-SA"/>
        </w:rPr>
        <w:t xml:space="preserve"> </w:t>
      </w:r>
      <w:proofErr w:type="spellStart"/>
      <w:r w:rsidRPr="00CB47DA">
        <w:rPr>
          <w:rFonts w:ascii="Times New Roman" w:eastAsia="Calibri" w:hAnsi="Times New Roman" w:cs="Times New Roman"/>
          <w:kern w:val="1"/>
          <w:sz w:val="28"/>
          <w:szCs w:val="28"/>
          <w:lang w:eastAsia="ar-SA"/>
        </w:rPr>
        <w:t>тыс</w:t>
      </w:r>
      <w:proofErr w:type="gramStart"/>
      <w:r w:rsidRPr="00CB47DA">
        <w:rPr>
          <w:rFonts w:ascii="Times New Roman" w:eastAsia="Calibri" w:hAnsi="Times New Roman" w:cs="Times New Roman"/>
          <w:kern w:val="1"/>
          <w:sz w:val="28"/>
          <w:szCs w:val="28"/>
          <w:lang w:eastAsia="ar-SA"/>
        </w:rPr>
        <w:t>.р</w:t>
      </w:r>
      <w:proofErr w:type="gramEnd"/>
      <w:r w:rsidRPr="00CB47DA">
        <w:rPr>
          <w:rFonts w:ascii="Times New Roman" w:eastAsia="Calibri" w:hAnsi="Times New Roman" w:cs="Times New Roman"/>
          <w:kern w:val="1"/>
          <w:sz w:val="28"/>
          <w:szCs w:val="28"/>
          <w:lang w:eastAsia="ar-SA"/>
        </w:rPr>
        <w:t>уб</w:t>
      </w:r>
      <w:proofErr w:type="spellEnd"/>
      <w:r w:rsidRPr="00CB47DA">
        <w:rPr>
          <w:rFonts w:ascii="Times New Roman" w:eastAsia="Calibri" w:hAnsi="Times New Roman" w:cs="Times New Roman"/>
          <w:kern w:val="1"/>
          <w:sz w:val="28"/>
          <w:szCs w:val="28"/>
          <w:lang w:eastAsia="ar-SA"/>
        </w:rPr>
        <w:t xml:space="preserve">. или </w:t>
      </w:r>
      <w:r w:rsidR="00306003">
        <w:rPr>
          <w:rFonts w:ascii="Times New Roman" w:eastAsia="Calibri" w:hAnsi="Times New Roman" w:cs="Times New Roman"/>
          <w:kern w:val="1"/>
          <w:sz w:val="28"/>
          <w:szCs w:val="28"/>
          <w:lang w:eastAsia="ar-SA"/>
        </w:rPr>
        <w:t>100,0</w:t>
      </w:r>
      <w:r w:rsidRPr="00CB47DA">
        <w:rPr>
          <w:rFonts w:ascii="Times New Roman" w:eastAsia="Calibri" w:hAnsi="Times New Roman" w:cs="Times New Roman"/>
          <w:kern w:val="1"/>
          <w:sz w:val="28"/>
          <w:szCs w:val="28"/>
          <w:lang w:eastAsia="ar-SA"/>
        </w:rPr>
        <w:t xml:space="preserve">% от уточненных бюджетных ассигнований; </w:t>
      </w:r>
    </w:p>
    <w:p w:rsidR="00CB47DA" w:rsidRPr="00CB47DA" w:rsidRDefault="00CB47DA" w:rsidP="00CB47DA">
      <w:pPr>
        <w:spacing w:after="0" w:line="240" w:lineRule="auto"/>
        <w:ind w:right="-11" w:firstLine="709"/>
        <w:jc w:val="both"/>
        <w:rPr>
          <w:rFonts w:ascii="Times New Roman" w:eastAsia="Calibri" w:hAnsi="Times New Roman" w:cs="Times New Roman"/>
          <w:kern w:val="1"/>
          <w:sz w:val="28"/>
          <w:szCs w:val="28"/>
          <w:lang w:eastAsia="ar-SA"/>
        </w:rPr>
      </w:pPr>
      <w:r w:rsidRPr="00CB47DA">
        <w:rPr>
          <w:rFonts w:ascii="Times New Roman" w:eastAsia="Calibri" w:hAnsi="Times New Roman" w:cs="Times New Roman"/>
          <w:kern w:val="1"/>
          <w:sz w:val="28"/>
          <w:szCs w:val="28"/>
          <w:lang w:eastAsia="ar-SA"/>
        </w:rPr>
        <w:t xml:space="preserve">• другие вопросы в области ЖКХ – </w:t>
      </w:r>
      <w:r w:rsidR="00306003">
        <w:rPr>
          <w:rFonts w:ascii="Times New Roman" w:eastAsia="Calibri" w:hAnsi="Times New Roman" w:cs="Times New Roman"/>
          <w:kern w:val="1"/>
          <w:sz w:val="28"/>
          <w:szCs w:val="28"/>
          <w:lang w:eastAsia="ar-SA"/>
        </w:rPr>
        <w:t>25036,1</w:t>
      </w:r>
      <w:r w:rsidRPr="00CB47DA">
        <w:rPr>
          <w:rFonts w:ascii="Times New Roman" w:eastAsia="Calibri" w:hAnsi="Times New Roman" w:cs="Times New Roman"/>
          <w:kern w:val="1"/>
          <w:sz w:val="28"/>
          <w:szCs w:val="28"/>
          <w:lang w:eastAsia="ar-SA"/>
        </w:rPr>
        <w:t xml:space="preserve"> </w:t>
      </w:r>
      <w:proofErr w:type="spellStart"/>
      <w:r w:rsidRPr="00CB47DA">
        <w:rPr>
          <w:rFonts w:ascii="Times New Roman" w:eastAsia="Calibri" w:hAnsi="Times New Roman" w:cs="Times New Roman"/>
          <w:kern w:val="1"/>
          <w:sz w:val="28"/>
          <w:szCs w:val="28"/>
          <w:lang w:eastAsia="ar-SA"/>
        </w:rPr>
        <w:t>тыс</w:t>
      </w:r>
      <w:proofErr w:type="gramStart"/>
      <w:r w:rsidRPr="00CB47DA">
        <w:rPr>
          <w:rFonts w:ascii="Times New Roman" w:eastAsia="Calibri" w:hAnsi="Times New Roman" w:cs="Times New Roman"/>
          <w:kern w:val="1"/>
          <w:sz w:val="28"/>
          <w:szCs w:val="28"/>
          <w:lang w:eastAsia="ar-SA"/>
        </w:rPr>
        <w:t>.р</w:t>
      </w:r>
      <w:proofErr w:type="gramEnd"/>
      <w:r w:rsidRPr="00CB47DA">
        <w:rPr>
          <w:rFonts w:ascii="Times New Roman" w:eastAsia="Calibri" w:hAnsi="Times New Roman" w:cs="Times New Roman"/>
          <w:kern w:val="1"/>
          <w:sz w:val="28"/>
          <w:szCs w:val="28"/>
          <w:lang w:eastAsia="ar-SA"/>
        </w:rPr>
        <w:t>уб</w:t>
      </w:r>
      <w:proofErr w:type="spellEnd"/>
      <w:r w:rsidRPr="00CB47DA">
        <w:rPr>
          <w:rFonts w:ascii="Times New Roman" w:eastAsia="Calibri" w:hAnsi="Times New Roman" w:cs="Times New Roman"/>
          <w:kern w:val="1"/>
          <w:sz w:val="28"/>
          <w:szCs w:val="28"/>
          <w:lang w:eastAsia="ar-SA"/>
        </w:rPr>
        <w:t xml:space="preserve">. или </w:t>
      </w:r>
      <w:r w:rsidR="00306003">
        <w:rPr>
          <w:rFonts w:ascii="Times New Roman" w:eastAsia="Calibri" w:hAnsi="Times New Roman" w:cs="Times New Roman"/>
          <w:kern w:val="1"/>
          <w:sz w:val="28"/>
          <w:szCs w:val="28"/>
          <w:lang w:eastAsia="ar-SA"/>
        </w:rPr>
        <w:t>83,0</w:t>
      </w:r>
      <w:r w:rsidRPr="00CB47DA">
        <w:rPr>
          <w:rFonts w:ascii="Times New Roman" w:eastAsia="Calibri" w:hAnsi="Times New Roman" w:cs="Times New Roman"/>
          <w:kern w:val="1"/>
          <w:sz w:val="28"/>
          <w:szCs w:val="28"/>
          <w:lang w:eastAsia="ar-SA"/>
        </w:rPr>
        <w:t xml:space="preserve">% от уточненных бюджетных ассигнований. </w:t>
      </w:r>
    </w:p>
    <w:p w:rsidR="00CB47DA" w:rsidRDefault="005A2873" w:rsidP="008D0680">
      <w:pPr>
        <w:spacing w:after="0" w:line="240" w:lineRule="auto"/>
        <w:ind w:right="-11" w:firstLine="709"/>
        <w:jc w:val="both"/>
        <w:rPr>
          <w:rFonts w:ascii="Times New Roman" w:eastAsia="Calibri" w:hAnsi="Times New Roman" w:cs="Times New Roman"/>
          <w:b/>
          <w:i/>
          <w:kern w:val="1"/>
          <w:sz w:val="28"/>
          <w:szCs w:val="28"/>
          <w:lang w:eastAsia="ar-SA"/>
        </w:rPr>
      </w:pPr>
      <w:r>
        <w:rPr>
          <w:rFonts w:ascii="Times New Roman" w:eastAsia="Calibri" w:hAnsi="Times New Roman" w:cs="Times New Roman"/>
          <w:b/>
          <w:kern w:val="1"/>
          <w:sz w:val="28"/>
          <w:szCs w:val="28"/>
          <w:lang w:eastAsia="ar-SA"/>
        </w:rPr>
        <w:t xml:space="preserve">                 </w:t>
      </w:r>
      <w:r>
        <w:rPr>
          <w:rFonts w:ascii="Times New Roman" w:eastAsia="Calibri" w:hAnsi="Times New Roman" w:cs="Times New Roman"/>
          <w:b/>
          <w:i/>
          <w:kern w:val="1"/>
          <w:sz w:val="28"/>
          <w:szCs w:val="28"/>
          <w:lang w:eastAsia="ar-SA"/>
        </w:rPr>
        <w:t>Раздел 06 «Охрана окружающей среды»</w:t>
      </w:r>
    </w:p>
    <w:p w:rsidR="008C1265" w:rsidRPr="008C1265" w:rsidRDefault="008C1265" w:rsidP="008C1265">
      <w:pPr>
        <w:spacing w:after="0" w:line="240" w:lineRule="auto"/>
        <w:ind w:right="-11" w:firstLine="709"/>
        <w:jc w:val="both"/>
        <w:rPr>
          <w:rFonts w:ascii="Times New Roman" w:eastAsia="Calibri" w:hAnsi="Times New Roman" w:cs="Times New Roman"/>
          <w:kern w:val="1"/>
          <w:sz w:val="28"/>
          <w:szCs w:val="28"/>
          <w:lang w:eastAsia="ar-SA"/>
        </w:rPr>
      </w:pPr>
      <w:r w:rsidRPr="008C1265">
        <w:rPr>
          <w:rFonts w:ascii="Times New Roman" w:eastAsia="Calibri" w:hAnsi="Times New Roman" w:cs="Times New Roman"/>
          <w:kern w:val="1"/>
          <w:sz w:val="28"/>
          <w:szCs w:val="28"/>
          <w:lang w:eastAsia="ar-SA"/>
        </w:rPr>
        <w:t xml:space="preserve">В бюджете </w:t>
      </w:r>
      <w:r>
        <w:rPr>
          <w:rFonts w:ascii="Times New Roman" w:eastAsia="Calibri" w:hAnsi="Times New Roman" w:cs="Times New Roman"/>
          <w:kern w:val="1"/>
          <w:sz w:val="28"/>
          <w:szCs w:val="28"/>
          <w:lang w:eastAsia="ar-SA"/>
        </w:rPr>
        <w:t>района</w:t>
      </w:r>
      <w:r w:rsidRPr="008C1265">
        <w:rPr>
          <w:rFonts w:ascii="Times New Roman" w:eastAsia="Calibri" w:hAnsi="Times New Roman" w:cs="Times New Roman"/>
          <w:kern w:val="1"/>
          <w:sz w:val="28"/>
          <w:szCs w:val="28"/>
          <w:lang w:eastAsia="ar-SA"/>
        </w:rPr>
        <w:t xml:space="preserve"> первоначально утверждены бюджетные ассигнования по данному разделу в сумме </w:t>
      </w:r>
      <w:r w:rsidR="001F253C" w:rsidRPr="001F253C">
        <w:rPr>
          <w:rFonts w:ascii="Times New Roman" w:eastAsia="Calibri" w:hAnsi="Times New Roman" w:cs="Times New Roman"/>
          <w:kern w:val="1"/>
          <w:sz w:val="28"/>
          <w:szCs w:val="28"/>
          <w:lang w:eastAsia="ar-SA"/>
        </w:rPr>
        <w:t>1097,2</w:t>
      </w:r>
      <w:r w:rsidRPr="008C1265">
        <w:rPr>
          <w:rFonts w:ascii="Times New Roman" w:eastAsia="Calibri" w:hAnsi="Times New Roman" w:cs="Times New Roman"/>
          <w:kern w:val="1"/>
          <w:sz w:val="28"/>
          <w:szCs w:val="28"/>
          <w:lang w:eastAsia="ar-SA"/>
        </w:rPr>
        <w:t xml:space="preserve"> </w:t>
      </w:r>
      <w:proofErr w:type="spellStart"/>
      <w:r w:rsidRPr="008C1265">
        <w:rPr>
          <w:rFonts w:ascii="Times New Roman" w:eastAsia="Calibri" w:hAnsi="Times New Roman" w:cs="Times New Roman"/>
          <w:kern w:val="1"/>
          <w:sz w:val="28"/>
          <w:szCs w:val="28"/>
          <w:lang w:eastAsia="ar-SA"/>
        </w:rPr>
        <w:t>тыс</w:t>
      </w:r>
      <w:proofErr w:type="gramStart"/>
      <w:r w:rsidRPr="008C1265">
        <w:rPr>
          <w:rFonts w:ascii="Times New Roman" w:eastAsia="Calibri" w:hAnsi="Times New Roman" w:cs="Times New Roman"/>
          <w:kern w:val="1"/>
          <w:sz w:val="28"/>
          <w:szCs w:val="28"/>
          <w:lang w:eastAsia="ar-SA"/>
        </w:rPr>
        <w:t>.р</w:t>
      </w:r>
      <w:proofErr w:type="gramEnd"/>
      <w:r w:rsidRPr="008C1265">
        <w:rPr>
          <w:rFonts w:ascii="Times New Roman" w:eastAsia="Calibri" w:hAnsi="Times New Roman" w:cs="Times New Roman"/>
          <w:kern w:val="1"/>
          <w:sz w:val="28"/>
          <w:szCs w:val="28"/>
          <w:lang w:eastAsia="ar-SA"/>
        </w:rPr>
        <w:t>уб</w:t>
      </w:r>
      <w:proofErr w:type="spellEnd"/>
      <w:r w:rsidRPr="008C1265">
        <w:rPr>
          <w:rFonts w:ascii="Times New Roman" w:eastAsia="Calibri" w:hAnsi="Times New Roman" w:cs="Times New Roman"/>
          <w:kern w:val="1"/>
          <w:sz w:val="28"/>
          <w:szCs w:val="28"/>
          <w:lang w:eastAsia="ar-SA"/>
        </w:rPr>
        <w:t xml:space="preserve">. С учетом внесенных изменений и дополнений уточненный план составил </w:t>
      </w:r>
      <w:r w:rsidR="001F253C">
        <w:rPr>
          <w:rFonts w:ascii="Times New Roman" w:eastAsia="Calibri" w:hAnsi="Times New Roman" w:cs="Times New Roman"/>
          <w:kern w:val="1"/>
          <w:sz w:val="28"/>
          <w:szCs w:val="28"/>
          <w:lang w:eastAsia="ar-SA"/>
        </w:rPr>
        <w:t>4868,2</w:t>
      </w:r>
      <w:r w:rsidRPr="008C1265">
        <w:rPr>
          <w:rFonts w:ascii="Times New Roman" w:eastAsia="Calibri" w:hAnsi="Times New Roman" w:cs="Times New Roman"/>
          <w:kern w:val="1"/>
          <w:sz w:val="28"/>
          <w:szCs w:val="28"/>
          <w:lang w:eastAsia="ar-SA"/>
        </w:rPr>
        <w:t xml:space="preserve"> </w:t>
      </w:r>
      <w:proofErr w:type="spellStart"/>
      <w:r w:rsidRPr="008C1265">
        <w:rPr>
          <w:rFonts w:ascii="Times New Roman" w:eastAsia="Calibri" w:hAnsi="Times New Roman" w:cs="Times New Roman"/>
          <w:kern w:val="1"/>
          <w:sz w:val="28"/>
          <w:szCs w:val="28"/>
          <w:lang w:eastAsia="ar-SA"/>
        </w:rPr>
        <w:t>тыс.руб</w:t>
      </w:r>
      <w:proofErr w:type="spellEnd"/>
      <w:r w:rsidRPr="008C1265">
        <w:rPr>
          <w:rFonts w:ascii="Times New Roman" w:eastAsia="Calibri" w:hAnsi="Times New Roman" w:cs="Times New Roman"/>
          <w:kern w:val="1"/>
          <w:sz w:val="28"/>
          <w:szCs w:val="28"/>
          <w:lang w:eastAsia="ar-SA"/>
        </w:rPr>
        <w:t xml:space="preserve">. </w:t>
      </w:r>
    </w:p>
    <w:p w:rsidR="00F957E6" w:rsidRDefault="008C1265" w:rsidP="008C1265">
      <w:pPr>
        <w:spacing w:after="0" w:line="240" w:lineRule="auto"/>
        <w:ind w:right="-11" w:firstLine="709"/>
        <w:jc w:val="both"/>
        <w:rPr>
          <w:rFonts w:ascii="Times New Roman" w:eastAsia="Calibri" w:hAnsi="Times New Roman" w:cs="Times New Roman"/>
          <w:kern w:val="1"/>
          <w:sz w:val="28"/>
          <w:szCs w:val="28"/>
          <w:lang w:eastAsia="ar-SA"/>
        </w:rPr>
      </w:pPr>
      <w:r w:rsidRPr="008C1265">
        <w:rPr>
          <w:rFonts w:ascii="Times New Roman" w:eastAsia="Calibri" w:hAnsi="Times New Roman" w:cs="Times New Roman"/>
          <w:kern w:val="1"/>
          <w:sz w:val="28"/>
          <w:szCs w:val="28"/>
          <w:lang w:eastAsia="ar-SA"/>
        </w:rPr>
        <w:t xml:space="preserve">Расходы на охрану окружающей среды исполнены в сумме </w:t>
      </w:r>
      <w:r w:rsidR="001F253C">
        <w:rPr>
          <w:rFonts w:ascii="Times New Roman" w:eastAsia="Calibri" w:hAnsi="Times New Roman" w:cs="Times New Roman"/>
          <w:kern w:val="1"/>
          <w:sz w:val="28"/>
          <w:szCs w:val="28"/>
          <w:lang w:eastAsia="ar-SA"/>
        </w:rPr>
        <w:t>4533,2</w:t>
      </w:r>
      <w:r w:rsidR="00872291">
        <w:rPr>
          <w:rFonts w:ascii="Times New Roman" w:eastAsia="Calibri" w:hAnsi="Times New Roman" w:cs="Times New Roman"/>
          <w:kern w:val="1"/>
          <w:sz w:val="28"/>
          <w:szCs w:val="28"/>
          <w:lang w:eastAsia="ar-SA"/>
        </w:rPr>
        <w:t xml:space="preserve"> </w:t>
      </w:r>
      <w:proofErr w:type="spellStart"/>
      <w:r w:rsidRPr="008C1265">
        <w:rPr>
          <w:rFonts w:ascii="Times New Roman" w:eastAsia="Calibri" w:hAnsi="Times New Roman" w:cs="Times New Roman"/>
          <w:kern w:val="1"/>
          <w:sz w:val="28"/>
          <w:szCs w:val="28"/>
          <w:lang w:eastAsia="ar-SA"/>
        </w:rPr>
        <w:t>тыс</w:t>
      </w:r>
      <w:proofErr w:type="gramStart"/>
      <w:r w:rsidRPr="008C1265">
        <w:rPr>
          <w:rFonts w:ascii="Times New Roman" w:eastAsia="Calibri" w:hAnsi="Times New Roman" w:cs="Times New Roman"/>
          <w:kern w:val="1"/>
          <w:sz w:val="28"/>
          <w:szCs w:val="28"/>
          <w:lang w:eastAsia="ar-SA"/>
        </w:rPr>
        <w:t>.р</w:t>
      </w:r>
      <w:proofErr w:type="gramEnd"/>
      <w:r w:rsidRPr="008C1265">
        <w:rPr>
          <w:rFonts w:ascii="Times New Roman" w:eastAsia="Calibri" w:hAnsi="Times New Roman" w:cs="Times New Roman"/>
          <w:kern w:val="1"/>
          <w:sz w:val="28"/>
          <w:szCs w:val="28"/>
          <w:lang w:eastAsia="ar-SA"/>
        </w:rPr>
        <w:t>уб</w:t>
      </w:r>
      <w:proofErr w:type="spellEnd"/>
      <w:r w:rsidRPr="008C1265">
        <w:rPr>
          <w:rFonts w:ascii="Times New Roman" w:eastAsia="Calibri" w:hAnsi="Times New Roman" w:cs="Times New Roman"/>
          <w:kern w:val="1"/>
          <w:sz w:val="28"/>
          <w:szCs w:val="28"/>
          <w:lang w:eastAsia="ar-SA"/>
        </w:rPr>
        <w:t xml:space="preserve">., что составляет </w:t>
      </w:r>
      <w:r w:rsidR="00547AE2">
        <w:rPr>
          <w:rFonts w:ascii="Times New Roman" w:eastAsia="Calibri" w:hAnsi="Times New Roman" w:cs="Times New Roman"/>
          <w:kern w:val="1"/>
          <w:sz w:val="28"/>
          <w:szCs w:val="28"/>
          <w:lang w:eastAsia="ar-SA"/>
        </w:rPr>
        <w:t>93,1</w:t>
      </w:r>
      <w:r w:rsidRPr="008C1265">
        <w:rPr>
          <w:rFonts w:ascii="Times New Roman" w:eastAsia="Calibri" w:hAnsi="Times New Roman" w:cs="Times New Roman"/>
          <w:kern w:val="1"/>
          <w:sz w:val="28"/>
          <w:szCs w:val="28"/>
          <w:lang w:eastAsia="ar-SA"/>
        </w:rPr>
        <w:t xml:space="preserve">% к уточненным бюджетным ассигнованиям, </w:t>
      </w:r>
      <w:r w:rsidR="00872291">
        <w:rPr>
          <w:rFonts w:ascii="Times New Roman" w:eastAsia="Calibri" w:hAnsi="Times New Roman" w:cs="Times New Roman"/>
          <w:kern w:val="1"/>
          <w:sz w:val="28"/>
          <w:szCs w:val="28"/>
          <w:lang w:eastAsia="ar-SA"/>
        </w:rPr>
        <w:t>расходы осуществляются за счет средств краевой субсидии</w:t>
      </w:r>
      <w:r w:rsidR="00F957E6">
        <w:rPr>
          <w:rFonts w:ascii="Times New Roman" w:eastAsia="Calibri" w:hAnsi="Times New Roman" w:cs="Times New Roman"/>
          <w:kern w:val="1"/>
          <w:sz w:val="28"/>
          <w:szCs w:val="28"/>
          <w:lang w:eastAsia="ar-SA"/>
        </w:rPr>
        <w:t>.</w:t>
      </w:r>
    </w:p>
    <w:p w:rsidR="008C1265" w:rsidRPr="008C1265" w:rsidRDefault="00F957E6" w:rsidP="008C1265">
      <w:pPr>
        <w:spacing w:after="0" w:line="240" w:lineRule="auto"/>
        <w:ind w:right="-11" w:firstLine="709"/>
        <w:jc w:val="both"/>
        <w:rPr>
          <w:rFonts w:ascii="Times New Roman" w:eastAsia="Calibri" w:hAnsi="Times New Roman" w:cs="Times New Roman"/>
          <w:kern w:val="1"/>
          <w:sz w:val="28"/>
          <w:szCs w:val="28"/>
          <w:lang w:eastAsia="ar-SA"/>
        </w:rPr>
      </w:pPr>
      <w:r w:rsidRPr="008D0680">
        <w:rPr>
          <w:rFonts w:ascii="Times New Roman" w:eastAsia="Calibri" w:hAnsi="Times New Roman" w:cs="Times New Roman"/>
          <w:kern w:val="1"/>
          <w:sz w:val="28"/>
          <w:szCs w:val="28"/>
          <w:lang w:eastAsia="ar-SA"/>
        </w:rPr>
        <w:t>По данному разделу произведены расходы:</w:t>
      </w:r>
      <w:r w:rsidR="008C1265" w:rsidRPr="008C1265">
        <w:rPr>
          <w:rFonts w:ascii="Times New Roman" w:eastAsia="Calibri" w:hAnsi="Times New Roman" w:cs="Times New Roman"/>
          <w:kern w:val="1"/>
          <w:sz w:val="28"/>
          <w:szCs w:val="28"/>
          <w:lang w:eastAsia="ar-SA"/>
        </w:rPr>
        <w:t xml:space="preserve"> </w:t>
      </w:r>
    </w:p>
    <w:p w:rsidR="008C1265" w:rsidRPr="008C1265" w:rsidRDefault="008C1265" w:rsidP="008C1265">
      <w:pPr>
        <w:spacing w:after="0" w:line="240" w:lineRule="auto"/>
        <w:ind w:right="-11" w:firstLine="709"/>
        <w:jc w:val="both"/>
        <w:rPr>
          <w:rFonts w:ascii="Times New Roman" w:eastAsia="Calibri" w:hAnsi="Times New Roman" w:cs="Times New Roman"/>
          <w:kern w:val="1"/>
          <w:sz w:val="28"/>
          <w:szCs w:val="28"/>
          <w:lang w:eastAsia="ar-SA"/>
        </w:rPr>
      </w:pPr>
      <w:r w:rsidRPr="008C1265">
        <w:rPr>
          <w:rFonts w:ascii="Times New Roman" w:eastAsia="Calibri" w:hAnsi="Times New Roman" w:cs="Times New Roman"/>
          <w:kern w:val="1"/>
          <w:sz w:val="28"/>
          <w:szCs w:val="28"/>
          <w:lang w:eastAsia="ar-SA"/>
        </w:rPr>
        <w:t xml:space="preserve">• </w:t>
      </w:r>
      <w:r w:rsidR="00872291">
        <w:rPr>
          <w:rFonts w:ascii="Times New Roman" w:eastAsia="Calibri" w:hAnsi="Times New Roman" w:cs="Times New Roman"/>
          <w:kern w:val="1"/>
          <w:sz w:val="28"/>
          <w:szCs w:val="28"/>
          <w:lang w:eastAsia="ar-SA"/>
        </w:rPr>
        <w:t>охрана объектов растительного и животного мира и среды их обитания</w:t>
      </w:r>
      <w:r w:rsidR="00F957E6">
        <w:rPr>
          <w:rFonts w:ascii="Times New Roman" w:eastAsia="Calibri" w:hAnsi="Times New Roman" w:cs="Times New Roman"/>
          <w:kern w:val="1"/>
          <w:sz w:val="28"/>
          <w:szCs w:val="28"/>
          <w:lang w:eastAsia="ar-SA"/>
        </w:rPr>
        <w:t xml:space="preserve"> -</w:t>
      </w:r>
      <w:r w:rsidR="001F253C">
        <w:rPr>
          <w:rFonts w:ascii="Times New Roman" w:eastAsia="Calibri" w:hAnsi="Times New Roman" w:cs="Times New Roman"/>
          <w:kern w:val="1"/>
          <w:sz w:val="28"/>
          <w:szCs w:val="28"/>
          <w:lang w:eastAsia="ar-SA"/>
        </w:rPr>
        <w:t>956,9</w:t>
      </w:r>
      <w:r w:rsidRPr="008C1265">
        <w:rPr>
          <w:rFonts w:ascii="Times New Roman" w:eastAsia="Calibri" w:hAnsi="Times New Roman" w:cs="Times New Roman"/>
          <w:kern w:val="1"/>
          <w:sz w:val="28"/>
          <w:szCs w:val="28"/>
          <w:lang w:eastAsia="ar-SA"/>
        </w:rPr>
        <w:t xml:space="preserve"> </w:t>
      </w:r>
      <w:proofErr w:type="spellStart"/>
      <w:r w:rsidRPr="008C1265">
        <w:rPr>
          <w:rFonts w:ascii="Times New Roman" w:eastAsia="Calibri" w:hAnsi="Times New Roman" w:cs="Times New Roman"/>
          <w:kern w:val="1"/>
          <w:sz w:val="28"/>
          <w:szCs w:val="28"/>
          <w:lang w:eastAsia="ar-SA"/>
        </w:rPr>
        <w:t>тыс</w:t>
      </w:r>
      <w:proofErr w:type="gramStart"/>
      <w:r w:rsidRPr="008C1265">
        <w:rPr>
          <w:rFonts w:ascii="Times New Roman" w:eastAsia="Calibri" w:hAnsi="Times New Roman" w:cs="Times New Roman"/>
          <w:kern w:val="1"/>
          <w:sz w:val="28"/>
          <w:szCs w:val="28"/>
          <w:lang w:eastAsia="ar-SA"/>
        </w:rPr>
        <w:t>.р</w:t>
      </w:r>
      <w:proofErr w:type="gramEnd"/>
      <w:r w:rsidRPr="008C1265">
        <w:rPr>
          <w:rFonts w:ascii="Times New Roman" w:eastAsia="Calibri" w:hAnsi="Times New Roman" w:cs="Times New Roman"/>
          <w:kern w:val="1"/>
          <w:sz w:val="28"/>
          <w:szCs w:val="28"/>
          <w:lang w:eastAsia="ar-SA"/>
        </w:rPr>
        <w:t>уб</w:t>
      </w:r>
      <w:proofErr w:type="spellEnd"/>
      <w:r w:rsidRPr="008C1265">
        <w:rPr>
          <w:rFonts w:ascii="Times New Roman" w:eastAsia="Calibri" w:hAnsi="Times New Roman" w:cs="Times New Roman"/>
          <w:kern w:val="1"/>
          <w:sz w:val="28"/>
          <w:szCs w:val="28"/>
          <w:lang w:eastAsia="ar-SA"/>
        </w:rPr>
        <w:t>. или 100,0% от уточненных бюджетных ассигнований</w:t>
      </w:r>
      <w:r w:rsidR="00F957E6">
        <w:rPr>
          <w:rFonts w:ascii="Times New Roman" w:eastAsia="Calibri" w:hAnsi="Times New Roman" w:cs="Times New Roman"/>
          <w:kern w:val="1"/>
          <w:sz w:val="28"/>
          <w:szCs w:val="28"/>
          <w:lang w:eastAsia="ar-SA"/>
        </w:rPr>
        <w:t xml:space="preserve"> (расходы на </w:t>
      </w:r>
      <w:r w:rsidR="00F957E6">
        <w:rPr>
          <w:rFonts w:ascii="Times New Roman" w:eastAsia="Calibri" w:hAnsi="Times New Roman" w:cs="Times New Roman"/>
          <w:kern w:val="1"/>
          <w:sz w:val="28"/>
          <w:szCs w:val="28"/>
          <w:lang w:eastAsia="ar-SA"/>
        </w:rPr>
        <w:lastRenderedPageBreak/>
        <w:t>проведение мероприятий по отлову и содержанию безнадзорных животных, по обращению с животными без владельцев)</w:t>
      </w:r>
      <w:r w:rsidRPr="008C1265">
        <w:rPr>
          <w:rFonts w:ascii="Times New Roman" w:eastAsia="Calibri" w:hAnsi="Times New Roman" w:cs="Times New Roman"/>
          <w:kern w:val="1"/>
          <w:sz w:val="28"/>
          <w:szCs w:val="28"/>
          <w:lang w:eastAsia="ar-SA"/>
        </w:rPr>
        <w:t xml:space="preserve">; </w:t>
      </w:r>
    </w:p>
    <w:p w:rsidR="008C1265" w:rsidRPr="008C1265" w:rsidRDefault="008C1265" w:rsidP="008C1265">
      <w:pPr>
        <w:spacing w:after="0" w:line="240" w:lineRule="auto"/>
        <w:ind w:right="-11" w:firstLine="709"/>
        <w:jc w:val="both"/>
        <w:rPr>
          <w:rFonts w:ascii="Times New Roman" w:eastAsia="Calibri" w:hAnsi="Times New Roman" w:cs="Times New Roman"/>
          <w:kern w:val="1"/>
          <w:sz w:val="28"/>
          <w:szCs w:val="28"/>
          <w:lang w:eastAsia="ar-SA"/>
        </w:rPr>
      </w:pPr>
      <w:r w:rsidRPr="008C1265">
        <w:rPr>
          <w:rFonts w:ascii="Times New Roman" w:eastAsia="Calibri" w:hAnsi="Times New Roman" w:cs="Times New Roman"/>
          <w:kern w:val="1"/>
          <w:sz w:val="28"/>
          <w:szCs w:val="28"/>
          <w:lang w:eastAsia="ar-SA"/>
        </w:rPr>
        <w:t xml:space="preserve">• другие расходы в области охраны окружающей среды – </w:t>
      </w:r>
      <w:r w:rsidR="001F253C">
        <w:rPr>
          <w:rFonts w:ascii="Times New Roman" w:eastAsia="Calibri" w:hAnsi="Times New Roman" w:cs="Times New Roman"/>
          <w:kern w:val="1"/>
          <w:sz w:val="28"/>
          <w:szCs w:val="28"/>
          <w:lang w:eastAsia="ar-SA"/>
        </w:rPr>
        <w:t>3576,3</w:t>
      </w:r>
      <w:r w:rsidRPr="008C1265">
        <w:rPr>
          <w:rFonts w:ascii="Times New Roman" w:eastAsia="Calibri" w:hAnsi="Times New Roman" w:cs="Times New Roman"/>
          <w:kern w:val="1"/>
          <w:sz w:val="28"/>
          <w:szCs w:val="28"/>
          <w:lang w:eastAsia="ar-SA"/>
        </w:rPr>
        <w:t xml:space="preserve"> </w:t>
      </w:r>
      <w:proofErr w:type="spellStart"/>
      <w:r w:rsidRPr="008C1265">
        <w:rPr>
          <w:rFonts w:ascii="Times New Roman" w:eastAsia="Calibri" w:hAnsi="Times New Roman" w:cs="Times New Roman"/>
          <w:kern w:val="1"/>
          <w:sz w:val="28"/>
          <w:szCs w:val="28"/>
          <w:lang w:eastAsia="ar-SA"/>
        </w:rPr>
        <w:t>тыс</w:t>
      </w:r>
      <w:proofErr w:type="gramStart"/>
      <w:r w:rsidRPr="008C1265">
        <w:rPr>
          <w:rFonts w:ascii="Times New Roman" w:eastAsia="Calibri" w:hAnsi="Times New Roman" w:cs="Times New Roman"/>
          <w:kern w:val="1"/>
          <w:sz w:val="28"/>
          <w:szCs w:val="28"/>
          <w:lang w:eastAsia="ar-SA"/>
        </w:rPr>
        <w:t>.р</w:t>
      </w:r>
      <w:proofErr w:type="gramEnd"/>
      <w:r w:rsidRPr="008C1265">
        <w:rPr>
          <w:rFonts w:ascii="Times New Roman" w:eastAsia="Calibri" w:hAnsi="Times New Roman" w:cs="Times New Roman"/>
          <w:kern w:val="1"/>
          <w:sz w:val="28"/>
          <w:szCs w:val="28"/>
          <w:lang w:eastAsia="ar-SA"/>
        </w:rPr>
        <w:t>уб</w:t>
      </w:r>
      <w:proofErr w:type="spellEnd"/>
      <w:r w:rsidRPr="008C1265">
        <w:rPr>
          <w:rFonts w:ascii="Times New Roman" w:eastAsia="Calibri" w:hAnsi="Times New Roman" w:cs="Times New Roman"/>
          <w:kern w:val="1"/>
          <w:sz w:val="28"/>
          <w:szCs w:val="28"/>
          <w:lang w:eastAsia="ar-SA"/>
        </w:rPr>
        <w:t xml:space="preserve">. или </w:t>
      </w:r>
      <w:r w:rsidR="001F253C">
        <w:rPr>
          <w:rFonts w:ascii="Times New Roman" w:eastAsia="Calibri" w:hAnsi="Times New Roman" w:cs="Times New Roman"/>
          <w:kern w:val="1"/>
          <w:sz w:val="28"/>
          <w:szCs w:val="28"/>
          <w:lang w:eastAsia="ar-SA"/>
        </w:rPr>
        <w:t>91,4</w:t>
      </w:r>
      <w:r w:rsidRPr="008C1265">
        <w:rPr>
          <w:rFonts w:ascii="Times New Roman" w:eastAsia="Calibri" w:hAnsi="Times New Roman" w:cs="Times New Roman"/>
          <w:kern w:val="1"/>
          <w:sz w:val="28"/>
          <w:szCs w:val="28"/>
          <w:lang w:eastAsia="ar-SA"/>
        </w:rPr>
        <w:t>% от уточненных бюджетных ассигнований</w:t>
      </w:r>
      <w:r w:rsidR="00F957E6">
        <w:rPr>
          <w:rFonts w:ascii="Times New Roman" w:eastAsia="Calibri" w:hAnsi="Times New Roman" w:cs="Times New Roman"/>
          <w:kern w:val="1"/>
          <w:sz w:val="28"/>
          <w:szCs w:val="28"/>
          <w:lang w:eastAsia="ar-SA"/>
        </w:rPr>
        <w:t xml:space="preserve"> (расходы на </w:t>
      </w:r>
      <w:r w:rsidR="001F253C">
        <w:rPr>
          <w:rFonts w:ascii="Times New Roman" w:eastAsia="Calibri" w:hAnsi="Times New Roman" w:cs="Times New Roman"/>
          <w:kern w:val="1"/>
          <w:sz w:val="28"/>
          <w:szCs w:val="28"/>
          <w:lang w:eastAsia="ar-SA"/>
        </w:rPr>
        <w:t>организацию мест накопления отходов потребления)</w:t>
      </w:r>
      <w:r w:rsidRPr="008C1265">
        <w:rPr>
          <w:rFonts w:ascii="Times New Roman" w:eastAsia="Calibri" w:hAnsi="Times New Roman" w:cs="Times New Roman"/>
          <w:kern w:val="1"/>
          <w:sz w:val="28"/>
          <w:szCs w:val="28"/>
          <w:lang w:eastAsia="ar-SA"/>
        </w:rPr>
        <w:t xml:space="preserve">. </w:t>
      </w:r>
    </w:p>
    <w:p w:rsidR="005A2873" w:rsidRPr="005A2873" w:rsidRDefault="005A2873" w:rsidP="008D0680">
      <w:pPr>
        <w:spacing w:after="0" w:line="240" w:lineRule="auto"/>
        <w:ind w:right="-11" w:firstLine="709"/>
        <w:jc w:val="both"/>
        <w:rPr>
          <w:rFonts w:ascii="Times New Roman" w:eastAsia="Calibri" w:hAnsi="Times New Roman" w:cs="Times New Roman"/>
          <w:b/>
          <w:kern w:val="1"/>
          <w:sz w:val="28"/>
          <w:szCs w:val="28"/>
          <w:lang w:eastAsia="ar-SA"/>
        </w:rPr>
      </w:pPr>
    </w:p>
    <w:p w:rsidR="008D0680" w:rsidRPr="005A2873" w:rsidRDefault="008D0680" w:rsidP="008D0680">
      <w:pPr>
        <w:spacing w:after="0" w:line="240" w:lineRule="auto"/>
        <w:ind w:right="-11" w:firstLine="709"/>
        <w:jc w:val="both"/>
        <w:rPr>
          <w:rFonts w:ascii="Times New Roman" w:eastAsia="Calibri" w:hAnsi="Times New Roman" w:cs="Times New Roman"/>
          <w:b/>
          <w:i/>
          <w:kern w:val="1"/>
          <w:sz w:val="28"/>
          <w:szCs w:val="28"/>
          <w:lang w:eastAsia="ar-SA"/>
        </w:rPr>
      </w:pPr>
      <w:r w:rsidRPr="005A2873">
        <w:rPr>
          <w:rFonts w:ascii="Times New Roman" w:eastAsia="Calibri" w:hAnsi="Times New Roman" w:cs="Times New Roman"/>
          <w:b/>
          <w:kern w:val="1"/>
          <w:sz w:val="28"/>
          <w:szCs w:val="28"/>
          <w:lang w:eastAsia="ar-SA"/>
        </w:rPr>
        <w:t xml:space="preserve">                 </w:t>
      </w:r>
      <w:r w:rsidRPr="005A2873">
        <w:rPr>
          <w:rFonts w:ascii="Times New Roman" w:eastAsia="Calibri" w:hAnsi="Times New Roman" w:cs="Times New Roman"/>
          <w:b/>
          <w:i/>
          <w:kern w:val="1"/>
          <w:sz w:val="28"/>
          <w:szCs w:val="28"/>
          <w:lang w:eastAsia="ar-SA"/>
        </w:rPr>
        <w:t>Раздел  07 «Образование»</w:t>
      </w:r>
    </w:p>
    <w:p w:rsidR="00175A79" w:rsidRPr="00175A79" w:rsidRDefault="008D0680" w:rsidP="00175A79">
      <w:pPr>
        <w:spacing w:after="0" w:line="240" w:lineRule="auto"/>
        <w:ind w:right="-11" w:firstLine="709"/>
        <w:jc w:val="both"/>
        <w:rPr>
          <w:rFonts w:ascii="Times New Roman" w:eastAsia="Calibri" w:hAnsi="Times New Roman" w:cs="Times New Roman"/>
          <w:kern w:val="1"/>
          <w:sz w:val="28"/>
          <w:szCs w:val="28"/>
          <w:lang w:eastAsia="ar-SA"/>
        </w:rPr>
      </w:pPr>
      <w:r w:rsidRPr="008D0680">
        <w:rPr>
          <w:rFonts w:ascii="Times New Roman" w:eastAsia="Calibri" w:hAnsi="Times New Roman" w:cs="Times New Roman"/>
          <w:kern w:val="1"/>
          <w:sz w:val="28"/>
          <w:szCs w:val="28"/>
          <w:lang w:eastAsia="ar-SA"/>
        </w:rPr>
        <w:t xml:space="preserve">Расходы по разделу  «Образование» при плане  </w:t>
      </w:r>
      <w:r w:rsidR="001F253C">
        <w:rPr>
          <w:rFonts w:ascii="Times New Roman" w:eastAsia="Calibri" w:hAnsi="Times New Roman" w:cs="Times New Roman"/>
          <w:kern w:val="1"/>
          <w:sz w:val="28"/>
          <w:szCs w:val="28"/>
          <w:lang w:eastAsia="ar-SA"/>
        </w:rPr>
        <w:t>588012,8</w:t>
      </w:r>
      <w:r w:rsidRPr="008D0680">
        <w:rPr>
          <w:rFonts w:ascii="Times New Roman" w:eastAsia="Calibri" w:hAnsi="Times New Roman" w:cs="Times New Roman"/>
          <w:kern w:val="1"/>
          <w:sz w:val="28"/>
          <w:szCs w:val="28"/>
          <w:lang w:eastAsia="ar-SA"/>
        </w:rPr>
        <w:t xml:space="preserve"> </w:t>
      </w:r>
      <w:proofErr w:type="spellStart"/>
      <w:r w:rsidRPr="008D0680">
        <w:rPr>
          <w:rFonts w:ascii="Times New Roman" w:eastAsia="Calibri" w:hAnsi="Times New Roman" w:cs="Times New Roman"/>
          <w:kern w:val="1"/>
          <w:sz w:val="28"/>
          <w:szCs w:val="28"/>
          <w:lang w:eastAsia="ar-SA"/>
        </w:rPr>
        <w:t>тыс</w:t>
      </w:r>
      <w:proofErr w:type="gramStart"/>
      <w:r w:rsidRPr="008D0680">
        <w:rPr>
          <w:rFonts w:ascii="Times New Roman" w:eastAsia="Calibri" w:hAnsi="Times New Roman" w:cs="Times New Roman"/>
          <w:kern w:val="1"/>
          <w:sz w:val="28"/>
          <w:szCs w:val="28"/>
          <w:lang w:eastAsia="ar-SA"/>
        </w:rPr>
        <w:t>.р</w:t>
      </w:r>
      <w:proofErr w:type="gramEnd"/>
      <w:r w:rsidRPr="008D0680">
        <w:rPr>
          <w:rFonts w:ascii="Times New Roman" w:eastAsia="Calibri" w:hAnsi="Times New Roman" w:cs="Times New Roman"/>
          <w:kern w:val="1"/>
          <w:sz w:val="28"/>
          <w:szCs w:val="28"/>
          <w:lang w:eastAsia="ar-SA"/>
        </w:rPr>
        <w:t>ублей</w:t>
      </w:r>
      <w:proofErr w:type="spellEnd"/>
      <w:r w:rsidRPr="008D0680">
        <w:rPr>
          <w:rFonts w:ascii="Times New Roman" w:eastAsia="Calibri" w:hAnsi="Times New Roman" w:cs="Times New Roman"/>
          <w:kern w:val="1"/>
          <w:sz w:val="28"/>
          <w:szCs w:val="28"/>
          <w:lang w:eastAsia="ar-SA"/>
        </w:rPr>
        <w:t xml:space="preserve"> </w:t>
      </w:r>
      <w:r w:rsidR="00F957E6">
        <w:rPr>
          <w:rFonts w:ascii="Times New Roman" w:eastAsia="Calibri" w:hAnsi="Times New Roman" w:cs="Times New Roman"/>
          <w:kern w:val="1"/>
          <w:sz w:val="28"/>
          <w:szCs w:val="28"/>
          <w:lang w:eastAsia="ar-SA"/>
        </w:rPr>
        <w:t>исполнены</w:t>
      </w:r>
      <w:r w:rsidRPr="008D0680">
        <w:rPr>
          <w:rFonts w:ascii="Times New Roman" w:eastAsia="Calibri" w:hAnsi="Times New Roman" w:cs="Times New Roman"/>
          <w:kern w:val="1"/>
          <w:sz w:val="28"/>
          <w:szCs w:val="28"/>
          <w:lang w:eastAsia="ar-SA"/>
        </w:rPr>
        <w:t xml:space="preserve"> </w:t>
      </w:r>
      <w:r w:rsidR="00F957E6">
        <w:rPr>
          <w:rFonts w:ascii="Times New Roman" w:eastAsia="Calibri" w:hAnsi="Times New Roman" w:cs="Times New Roman"/>
          <w:kern w:val="1"/>
          <w:sz w:val="28"/>
          <w:szCs w:val="28"/>
          <w:lang w:eastAsia="ar-SA"/>
        </w:rPr>
        <w:t xml:space="preserve">в сумме </w:t>
      </w:r>
      <w:r w:rsidR="001F253C">
        <w:rPr>
          <w:rFonts w:ascii="Times New Roman" w:eastAsia="Calibri" w:hAnsi="Times New Roman" w:cs="Times New Roman"/>
          <w:kern w:val="1"/>
          <w:sz w:val="28"/>
          <w:szCs w:val="28"/>
          <w:lang w:eastAsia="ar-SA"/>
        </w:rPr>
        <w:t>568413,7</w:t>
      </w:r>
      <w:r w:rsidRPr="008D0680">
        <w:rPr>
          <w:rFonts w:ascii="Times New Roman" w:eastAsia="Calibri" w:hAnsi="Times New Roman" w:cs="Times New Roman"/>
          <w:kern w:val="1"/>
          <w:sz w:val="28"/>
          <w:szCs w:val="28"/>
          <w:lang w:eastAsia="ar-SA"/>
        </w:rPr>
        <w:t xml:space="preserve"> </w:t>
      </w:r>
      <w:proofErr w:type="spellStart"/>
      <w:r w:rsidRPr="008D0680">
        <w:rPr>
          <w:rFonts w:ascii="Times New Roman" w:eastAsia="Calibri" w:hAnsi="Times New Roman" w:cs="Times New Roman"/>
          <w:kern w:val="1"/>
          <w:sz w:val="28"/>
          <w:szCs w:val="28"/>
          <w:lang w:eastAsia="ar-SA"/>
        </w:rPr>
        <w:t>тыс.рублей</w:t>
      </w:r>
      <w:proofErr w:type="spellEnd"/>
      <w:r w:rsidRPr="008D0680">
        <w:rPr>
          <w:rFonts w:ascii="Times New Roman" w:eastAsia="Calibri" w:hAnsi="Times New Roman" w:cs="Times New Roman"/>
          <w:kern w:val="1"/>
          <w:sz w:val="28"/>
          <w:szCs w:val="28"/>
          <w:lang w:eastAsia="ar-SA"/>
        </w:rPr>
        <w:t xml:space="preserve"> или </w:t>
      </w:r>
      <w:r w:rsidR="00F957E6">
        <w:rPr>
          <w:rFonts w:ascii="Times New Roman" w:eastAsia="Calibri" w:hAnsi="Times New Roman" w:cs="Times New Roman"/>
          <w:kern w:val="1"/>
          <w:sz w:val="28"/>
          <w:szCs w:val="28"/>
          <w:lang w:eastAsia="ar-SA"/>
        </w:rPr>
        <w:t>9</w:t>
      </w:r>
      <w:r w:rsidR="001F253C">
        <w:rPr>
          <w:rFonts w:ascii="Times New Roman" w:eastAsia="Calibri" w:hAnsi="Times New Roman" w:cs="Times New Roman"/>
          <w:kern w:val="1"/>
          <w:sz w:val="28"/>
          <w:szCs w:val="28"/>
          <w:lang w:eastAsia="ar-SA"/>
        </w:rPr>
        <w:t>6</w:t>
      </w:r>
      <w:r w:rsidR="00F957E6">
        <w:rPr>
          <w:rFonts w:ascii="Times New Roman" w:eastAsia="Calibri" w:hAnsi="Times New Roman" w:cs="Times New Roman"/>
          <w:kern w:val="1"/>
          <w:sz w:val="28"/>
          <w:szCs w:val="28"/>
          <w:lang w:eastAsia="ar-SA"/>
        </w:rPr>
        <w:t>,</w:t>
      </w:r>
      <w:r w:rsidR="001F253C">
        <w:rPr>
          <w:rFonts w:ascii="Times New Roman" w:eastAsia="Calibri" w:hAnsi="Times New Roman" w:cs="Times New Roman"/>
          <w:kern w:val="1"/>
          <w:sz w:val="28"/>
          <w:szCs w:val="28"/>
          <w:lang w:eastAsia="ar-SA"/>
        </w:rPr>
        <w:t>7</w:t>
      </w:r>
      <w:r w:rsidRPr="008D0680">
        <w:rPr>
          <w:rFonts w:ascii="Times New Roman" w:eastAsia="Calibri" w:hAnsi="Times New Roman" w:cs="Times New Roman"/>
          <w:kern w:val="1"/>
          <w:sz w:val="28"/>
          <w:szCs w:val="28"/>
          <w:lang w:eastAsia="ar-SA"/>
        </w:rPr>
        <w:t xml:space="preserve">% </w:t>
      </w:r>
      <w:r w:rsidR="00F957E6" w:rsidRPr="00CB47DA">
        <w:rPr>
          <w:rFonts w:ascii="Times New Roman" w:eastAsia="Calibri" w:hAnsi="Times New Roman" w:cs="Times New Roman"/>
          <w:kern w:val="1"/>
          <w:sz w:val="28"/>
          <w:szCs w:val="28"/>
          <w:lang w:eastAsia="ar-SA"/>
        </w:rPr>
        <w:t>к уточненным бюджетным ассигнованиям</w:t>
      </w:r>
      <w:r w:rsidR="00175A79">
        <w:rPr>
          <w:rFonts w:ascii="Times New Roman" w:eastAsia="Calibri" w:hAnsi="Times New Roman" w:cs="Times New Roman"/>
          <w:kern w:val="1"/>
          <w:sz w:val="28"/>
          <w:szCs w:val="28"/>
          <w:lang w:eastAsia="ar-SA"/>
        </w:rPr>
        <w:t xml:space="preserve"> </w:t>
      </w:r>
      <w:r w:rsidR="00175A79" w:rsidRPr="00175A79">
        <w:rPr>
          <w:rFonts w:ascii="Times New Roman" w:eastAsia="Calibri" w:hAnsi="Times New Roman" w:cs="Times New Roman"/>
          <w:kern w:val="1"/>
          <w:sz w:val="28"/>
          <w:szCs w:val="28"/>
          <w:lang w:eastAsia="ar-SA"/>
        </w:rPr>
        <w:t xml:space="preserve">в том числе: </w:t>
      </w:r>
    </w:p>
    <w:p w:rsidR="00175A79" w:rsidRPr="00175A79" w:rsidRDefault="00175A79" w:rsidP="00175A79">
      <w:pPr>
        <w:spacing w:after="0" w:line="240" w:lineRule="auto"/>
        <w:ind w:right="-11" w:firstLine="709"/>
        <w:jc w:val="both"/>
        <w:rPr>
          <w:rFonts w:ascii="Times New Roman" w:eastAsia="Calibri" w:hAnsi="Times New Roman" w:cs="Times New Roman"/>
          <w:kern w:val="1"/>
          <w:sz w:val="28"/>
          <w:szCs w:val="28"/>
          <w:lang w:eastAsia="ar-SA"/>
        </w:rPr>
      </w:pPr>
      <w:r w:rsidRPr="00175A79">
        <w:rPr>
          <w:rFonts w:ascii="Times New Roman" w:eastAsia="Calibri" w:hAnsi="Times New Roman" w:cs="Times New Roman"/>
          <w:kern w:val="1"/>
          <w:sz w:val="28"/>
          <w:szCs w:val="28"/>
          <w:lang w:eastAsia="ar-SA"/>
        </w:rPr>
        <w:t xml:space="preserve">• дошкольное образование </w:t>
      </w:r>
      <w:r w:rsidR="001F253C">
        <w:rPr>
          <w:rFonts w:ascii="Times New Roman" w:eastAsia="Calibri" w:hAnsi="Times New Roman" w:cs="Times New Roman"/>
          <w:kern w:val="1"/>
          <w:sz w:val="28"/>
          <w:szCs w:val="28"/>
          <w:lang w:eastAsia="ar-SA"/>
        </w:rPr>
        <w:t>–</w:t>
      </w:r>
      <w:r w:rsidR="001452FC">
        <w:rPr>
          <w:rFonts w:ascii="Times New Roman" w:eastAsia="Calibri" w:hAnsi="Times New Roman" w:cs="Times New Roman"/>
          <w:kern w:val="1"/>
          <w:sz w:val="28"/>
          <w:szCs w:val="28"/>
          <w:lang w:eastAsia="ar-SA"/>
        </w:rPr>
        <w:t xml:space="preserve"> </w:t>
      </w:r>
      <w:r w:rsidR="001F253C">
        <w:rPr>
          <w:rFonts w:ascii="Times New Roman" w:eastAsia="Calibri" w:hAnsi="Times New Roman" w:cs="Times New Roman"/>
          <w:kern w:val="1"/>
          <w:sz w:val="28"/>
          <w:szCs w:val="28"/>
          <w:lang w:eastAsia="ar-SA"/>
        </w:rPr>
        <w:t>107842,6</w:t>
      </w:r>
      <w:r w:rsidRPr="00175A79">
        <w:rPr>
          <w:rFonts w:ascii="Times New Roman" w:eastAsia="Calibri" w:hAnsi="Times New Roman" w:cs="Times New Roman"/>
          <w:kern w:val="1"/>
          <w:sz w:val="28"/>
          <w:szCs w:val="28"/>
          <w:lang w:eastAsia="ar-SA"/>
        </w:rPr>
        <w:t xml:space="preserve"> </w:t>
      </w:r>
      <w:proofErr w:type="spellStart"/>
      <w:r w:rsidRPr="00175A79">
        <w:rPr>
          <w:rFonts w:ascii="Times New Roman" w:eastAsia="Calibri" w:hAnsi="Times New Roman" w:cs="Times New Roman"/>
          <w:kern w:val="1"/>
          <w:sz w:val="28"/>
          <w:szCs w:val="28"/>
          <w:lang w:eastAsia="ar-SA"/>
        </w:rPr>
        <w:t>тыс</w:t>
      </w:r>
      <w:proofErr w:type="gramStart"/>
      <w:r w:rsidRPr="00175A79">
        <w:rPr>
          <w:rFonts w:ascii="Times New Roman" w:eastAsia="Calibri" w:hAnsi="Times New Roman" w:cs="Times New Roman"/>
          <w:kern w:val="1"/>
          <w:sz w:val="28"/>
          <w:szCs w:val="28"/>
          <w:lang w:eastAsia="ar-SA"/>
        </w:rPr>
        <w:t>.р</w:t>
      </w:r>
      <w:proofErr w:type="gramEnd"/>
      <w:r w:rsidRPr="00175A79">
        <w:rPr>
          <w:rFonts w:ascii="Times New Roman" w:eastAsia="Calibri" w:hAnsi="Times New Roman" w:cs="Times New Roman"/>
          <w:kern w:val="1"/>
          <w:sz w:val="28"/>
          <w:szCs w:val="28"/>
          <w:lang w:eastAsia="ar-SA"/>
        </w:rPr>
        <w:t>уб</w:t>
      </w:r>
      <w:proofErr w:type="spellEnd"/>
      <w:r w:rsidRPr="00175A79">
        <w:rPr>
          <w:rFonts w:ascii="Times New Roman" w:eastAsia="Calibri" w:hAnsi="Times New Roman" w:cs="Times New Roman"/>
          <w:kern w:val="1"/>
          <w:sz w:val="28"/>
          <w:szCs w:val="28"/>
          <w:lang w:eastAsia="ar-SA"/>
        </w:rPr>
        <w:t xml:space="preserve">. или </w:t>
      </w:r>
      <w:r w:rsidR="001F253C">
        <w:rPr>
          <w:rFonts w:ascii="Times New Roman" w:eastAsia="Calibri" w:hAnsi="Times New Roman" w:cs="Times New Roman"/>
          <w:kern w:val="1"/>
          <w:sz w:val="28"/>
          <w:szCs w:val="28"/>
          <w:lang w:eastAsia="ar-SA"/>
        </w:rPr>
        <w:t>91,6</w:t>
      </w:r>
      <w:r w:rsidRPr="00175A79">
        <w:rPr>
          <w:rFonts w:ascii="Times New Roman" w:eastAsia="Calibri" w:hAnsi="Times New Roman" w:cs="Times New Roman"/>
          <w:kern w:val="1"/>
          <w:sz w:val="28"/>
          <w:szCs w:val="28"/>
          <w:lang w:eastAsia="ar-SA"/>
        </w:rPr>
        <w:t xml:space="preserve">% от уточненных бюджетных ассигнований; </w:t>
      </w:r>
    </w:p>
    <w:p w:rsidR="001452FC" w:rsidRDefault="00175A79" w:rsidP="001452FC">
      <w:pPr>
        <w:spacing w:after="0" w:line="240" w:lineRule="auto"/>
        <w:ind w:right="-11" w:firstLine="709"/>
        <w:jc w:val="both"/>
        <w:rPr>
          <w:rFonts w:ascii="Times New Roman" w:eastAsia="Calibri" w:hAnsi="Times New Roman" w:cs="Times New Roman"/>
          <w:kern w:val="1"/>
          <w:sz w:val="28"/>
          <w:szCs w:val="28"/>
          <w:lang w:eastAsia="ar-SA"/>
        </w:rPr>
      </w:pPr>
      <w:r w:rsidRPr="00175A79">
        <w:rPr>
          <w:rFonts w:ascii="Times New Roman" w:eastAsia="Calibri" w:hAnsi="Times New Roman" w:cs="Times New Roman"/>
          <w:kern w:val="1"/>
          <w:sz w:val="28"/>
          <w:szCs w:val="28"/>
          <w:lang w:eastAsia="ar-SA"/>
        </w:rPr>
        <w:t xml:space="preserve">• общее образование </w:t>
      </w:r>
      <w:r w:rsidR="001F253C">
        <w:rPr>
          <w:rFonts w:ascii="Times New Roman" w:eastAsia="Calibri" w:hAnsi="Times New Roman" w:cs="Times New Roman"/>
          <w:kern w:val="1"/>
          <w:sz w:val="28"/>
          <w:szCs w:val="28"/>
          <w:lang w:eastAsia="ar-SA"/>
        </w:rPr>
        <w:t>–</w:t>
      </w:r>
      <w:r w:rsidR="001452FC">
        <w:rPr>
          <w:rFonts w:ascii="Times New Roman" w:eastAsia="Calibri" w:hAnsi="Times New Roman" w:cs="Times New Roman"/>
          <w:kern w:val="1"/>
          <w:sz w:val="28"/>
          <w:szCs w:val="28"/>
          <w:lang w:eastAsia="ar-SA"/>
        </w:rPr>
        <w:t xml:space="preserve"> </w:t>
      </w:r>
      <w:r w:rsidR="001F253C">
        <w:rPr>
          <w:rFonts w:ascii="Times New Roman" w:eastAsia="Calibri" w:hAnsi="Times New Roman" w:cs="Times New Roman"/>
          <w:kern w:val="1"/>
          <w:sz w:val="28"/>
          <w:szCs w:val="28"/>
          <w:lang w:eastAsia="ar-SA"/>
        </w:rPr>
        <w:t>363363,0</w:t>
      </w:r>
      <w:r w:rsidRPr="00175A79">
        <w:rPr>
          <w:rFonts w:ascii="Times New Roman" w:eastAsia="Calibri" w:hAnsi="Times New Roman" w:cs="Times New Roman"/>
          <w:kern w:val="1"/>
          <w:sz w:val="28"/>
          <w:szCs w:val="28"/>
          <w:lang w:eastAsia="ar-SA"/>
        </w:rPr>
        <w:t xml:space="preserve"> </w:t>
      </w:r>
      <w:proofErr w:type="spellStart"/>
      <w:r w:rsidRPr="00175A79">
        <w:rPr>
          <w:rFonts w:ascii="Times New Roman" w:eastAsia="Calibri" w:hAnsi="Times New Roman" w:cs="Times New Roman"/>
          <w:kern w:val="1"/>
          <w:sz w:val="28"/>
          <w:szCs w:val="28"/>
          <w:lang w:eastAsia="ar-SA"/>
        </w:rPr>
        <w:t>тыс</w:t>
      </w:r>
      <w:proofErr w:type="gramStart"/>
      <w:r w:rsidRPr="00175A79">
        <w:rPr>
          <w:rFonts w:ascii="Times New Roman" w:eastAsia="Calibri" w:hAnsi="Times New Roman" w:cs="Times New Roman"/>
          <w:kern w:val="1"/>
          <w:sz w:val="28"/>
          <w:szCs w:val="28"/>
          <w:lang w:eastAsia="ar-SA"/>
        </w:rPr>
        <w:t>.р</w:t>
      </w:r>
      <w:proofErr w:type="gramEnd"/>
      <w:r w:rsidRPr="00175A79">
        <w:rPr>
          <w:rFonts w:ascii="Times New Roman" w:eastAsia="Calibri" w:hAnsi="Times New Roman" w:cs="Times New Roman"/>
          <w:kern w:val="1"/>
          <w:sz w:val="28"/>
          <w:szCs w:val="28"/>
          <w:lang w:eastAsia="ar-SA"/>
        </w:rPr>
        <w:t>уб</w:t>
      </w:r>
      <w:proofErr w:type="spellEnd"/>
      <w:r w:rsidRPr="00175A79">
        <w:rPr>
          <w:rFonts w:ascii="Times New Roman" w:eastAsia="Calibri" w:hAnsi="Times New Roman" w:cs="Times New Roman"/>
          <w:kern w:val="1"/>
          <w:sz w:val="28"/>
          <w:szCs w:val="28"/>
          <w:lang w:eastAsia="ar-SA"/>
        </w:rPr>
        <w:t xml:space="preserve">. или </w:t>
      </w:r>
      <w:r w:rsidR="001F253C">
        <w:rPr>
          <w:rFonts w:ascii="Times New Roman" w:eastAsia="Calibri" w:hAnsi="Times New Roman" w:cs="Times New Roman"/>
          <w:kern w:val="1"/>
          <w:sz w:val="28"/>
          <w:szCs w:val="28"/>
          <w:lang w:eastAsia="ar-SA"/>
        </w:rPr>
        <w:t>97,4</w:t>
      </w:r>
      <w:r w:rsidRPr="00175A79">
        <w:rPr>
          <w:rFonts w:ascii="Times New Roman" w:eastAsia="Calibri" w:hAnsi="Times New Roman" w:cs="Times New Roman"/>
          <w:kern w:val="1"/>
          <w:sz w:val="28"/>
          <w:szCs w:val="28"/>
          <w:lang w:eastAsia="ar-SA"/>
        </w:rPr>
        <w:t>% от уточненных бюджетных ассигнований;</w:t>
      </w:r>
    </w:p>
    <w:p w:rsidR="001452FC" w:rsidRPr="001452FC" w:rsidRDefault="001452FC" w:rsidP="00515D12">
      <w:pPr>
        <w:pStyle w:val="a3"/>
        <w:numPr>
          <w:ilvl w:val="0"/>
          <w:numId w:val="3"/>
        </w:numPr>
        <w:spacing w:after="0" w:line="240" w:lineRule="auto"/>
        <w:ind w:left="0" w:right="-11" w:firstLine="709"/>
        <w:jc w:val="both"/>
        <w:rPr>
          <w:rFonts w:ascii="Times New Roman" w:eastAsia="Calibri" w:hAnsi="Times New Roman" w:cs="Times New Roman"/>
          <w:kern w:val="1"/>
          <w:sz w:val="28"/>
          <w:szCs w:val="28"/>
          <w:lang w:eastAsia="ar-SA"/>
        </w:rPr>
      </w:pPr>
      <w:r w:rsidRPr="001452FC">
        <w:rPr>
          <w:rFonts w:ascii="Times New Roman" w:eastAsia="Calibri" w:hAnsi="Times New Roman" w:cs="Times New Roman"/>
          <w:kern w:val="1"/>
          <w:sz w:val="28"/>
          <w:szCs w:val="28"/>
          <w:lang w:eastAsia="ar-SA"/>
        </w:rPr>
        <w:t>дополнительное образование детей</w:t>
      </w:r>
      <w:r>
        <w:rPr>
          <w:rFonts w:ascii="Times New Roman" w:eastAsia="Calibri" w:hAnsi="Times New Roman" w:cs="Times New Roman"/>
          <w:kern w:val="1"/>
          <w:sz w:val="28"/>
          <w:szCs w:val="28"/>
          <w:lang w:eastAsia="ar-SA"/>
        </w:rPr>
        <w:t xml:space="preserve"> </w:t>
      </w:r>
      <w:r w:rsidR="001F253C">
        <w:rPr>
          <w:rFonts w:ascii="Times New Roman" w:eastAsia="Calibri" w:hAnsi="Times New Roman" w:cs="Times New Roman"/>
          <w:kern w:val="1"/>
          <w:sz w:val="28"/>
          <w:szCs w:val="28"/>
          <w:lang w:eastAsia="ar-SA"/>
        </w:rPr>
        <w:t>–</w:t>
      </w:r>
      <w:r w:rsidRPr="001452FC">
        <w:rPr>
          <w:rFonts w:ascii="Times New Roman" w:eastAsia="Calibri" w:hAnsi="Times New Roman" w:cs="Times New Roman"/>
          <w:kern w:val="1"/>
          <w:sz w:val="28"/>
          <w:szCs w:val="28"/>
          <w:lang w:eastAsia="ar-SA"/>
        </w:rPr>
        <w:t xml:space="preserve"> </w:t>
      </w:r>
      <w:r w:rsidR="001F253C">
        <w:rPr>
          <w:rFonts w:ascii="Times New Roman" w:eastAsia="Calibri" w:hAnsi="Times New Roman" w:cs="Times New Roman"/>
          <w:kern w:val="1"/>
          <w:sz w:val="28"/>
          <w:szCs w:val="28"/>
          <w:lang w:eastAsia="ar-SA"/>
        </w:rPr>
        <w:t>44402,1</w:t>
      </w:r>
      <w:r w:rsidRPr="001452FC">
        <w:rPr>
          <w:rFonts w:ascii="Times New Roman" w:eastAsia="Calibri" w:hAnsi="Times New Roman" w:cs="Times New Roman"/>
          <w:kern w:val="1"/>
          <w:sz w:val="28"/>
          <w:szCs w:val="28"/>
          <w:lang w:eastAsia="ar-SA"/>
        </w:rPr>
        <w:t xml:space="preserve"> </w:t>
      </w:r>
      <w:proofErr w:type="spellStart"/>
      <w:r w:rsidRPr="001452FC">
        <w:rPr>
          <w:rFonts w:ascii="Times New Roman" w:eastAsia="Calibri" w:hAnsi="Times New Roman" w:cs="Times New Roman"/>
          <w:kern w:val="1"/>
          <w:sz w:val="28"/>
          <w:szCs w:val="28"/>
          <w:lang w:eastAsia="ar-SA"/>
        </w:rPr>
        <w:t>тыс</w:t>
      </w:r>
      <w:proofErr w:type="gramStart"/>
      <w:r w:rsidRPr="001452FC">
        <w:rPr>
          <w:rFonts w:ascii="Times New Roman" w:eastAsia="Calibri" w:hAnsi="Times New Roman" w:cs="Times New Roman"/>
          <w:kern w:val="1"/>
          <w:sz w:val="28"/>
          <w:szCs w:val="28"/>
          <w:lang w:eastAsia="ar-SA"/>
        </w:rPr>
        <w:t>.р</w:t>
      </w:r>
      <w:proofErr w:type="gramEnd"/>
      <w:r w:rsidRPr="001452FC">
        <w:rPr>
          <w:rFonts w:ascii="Times New Roman" w:eastAsia="Calibri" w:hAnsi="Times New Roman" w:cs="Times New Roman"/>
          <w:kern w:val="1"/>
          <w:sz w:val="28"/>
          <w:szCs w:val="28"/>
          <w:lang w:eastAsia="ar-SA"/>
        </w:rPr>
        <w:t>ублей</w:t>
      </w:r>
      <w:proofErr w:type="spellEnd"/>
      <w:r w:rsidRPr="001452FC">
        <w:rPr>
          <w:rFonts w:ascii="Times New Roman" w:eastAsia="Calibri" w:hAnsi="Times New Roman" w:cs="Times New Roman"/>
          <w:kern w:val="1"/>
          <w:sz w:val="28"/>
          <w:szCs w:val="28"/>
          <w:lang w:eastAsia="ar-SA"/>
        </w:rPr>
        <w:t xml:space="preserve"> или </w:t>
      </w:r>
      <w:r w:rsidR="001F253C">
        <w:rPr>
          <w:rFonts w:ascii="Times New Roman" w:eastAsia="Calibri" w:hAnsi="Times New Roman" w:cs="Times New Roman"/>
          <w:kern w:val="1"/>
          <w:sz w:val="28"/>
          <w:szCs w:val="28"/>
          <w:lang w:eastAsia="ar-SA"/>
        </w:rPr>
        <w:t>100</w:t>
      </w:r>
      <w:r w:rsidRPr="001452FC">
        <w:rPr>
          <w:rFonts w:ascii="Times New Roman" w:eastAsia="Calibri" w:hAnsi="Times New Roman" w:cs="Times New Roman"/>
          <w:kern w:val="1"/>
          <w:sz w:val="28"/>
          <w:szCs w:val="28"/>
          <w:lang w:eastAsia="ar-SA"/>
        </w:rPr>
        <w:t>,0% уточненных бюджетных ассигнований;</w:t>
      </w:r>
    </w:p>
    <w:p w:rsidR="001452FC" w:rsidRPr="001452FC" w:rsidRDefault="00175A79" w:rsidP="00E7336E">
      <w:pPr>
        <w:spacing w:after="0" w:line="240" w:lineRule="auto"/>
        <w:ind w:right="-11" w:firstLine="709"/>
        <w:jc w:val="both"/>
        <w:rPr>
          <w:rFonts w:ascii="Times New Roman" w:eastAsia="Calibri" w:hAnsi="Times New Roman" w:cs="Times New Roman"/>
          <w:kern w:val="1"/>
          <w:sz w:val="28"/>
          <w:szCs w:val="28"/>
          <w:lang w:eastAsia="ar-SA"/>
        </w:rPr>
      </w:pPr>
      <w:r w:rsidRPr="00175A79">
        <w:rPr>
          <w:rFonts w:ascii="Times New Roman" w:eastAsia="Calibri" w:hAnsi="Times New Roman" w:cs="Times New Roman"/>
          <w:kern w:val="1"/>
          <w:sz w:val="28"/>
          <w:szCs w:val="28"/>
          <w:lang w:eastAsia="ar-SA"/>
        </w:rPr>
        <w:t>• молодежная политика</w:t>
      </w:r>
      <w:r w:rsidR="001452FC">
        <w:rPr>
          <w:rFonts w:ascii="Times New Roman" w:eastAsia="Calibri" w:hAnsi="Times New Roman" w:cs="Times New Roman"/>
          <w:kern w:val="1"/>
          <w:sz w:val="28"/>
          <w:szCs w:val="28"/>
          <w:lang w:eastAsia="ar-SA"/>
        </w:rPr>
        <w:t xml:space="preserve"> </w:t>
      </w:r>
      <w:r w:rsidR="00080187">
        <w:rPr>
          <w:rFonts w:ascii="Times New Roman" w:eastAsia="Calibri" w:hAnsi="Times New Roman" w:cs="Times New Roman"/>
          <w:kern w:val="1"/>
          <w:sz w:val="28"/>
          <w:szCs w:val="28"/>
          <w:lang w:eastAsia="ar-SA"/>
        </w:rPr>
        <w:t>–</w:t>
      </w:r>
      <w:r w:rsidR="001452FC">
        <w:rPr>
          <w:rFonts w:ascii="Times New Roman" w:eastAsia="Calibri" w:hAnsi="Times New Roman" w:cs="Times New Roman"/>
          <w:kern w:val="1"/>
          <w:sz w:val="28"/>
          <w:szCs w:val="28"/>
          <w:lang w:eastAsia="ar-SA"/>
        </w:rPr>
        <w:t xml:space="preserve"> </w:t>
      </w:r>
      <w:r w:rsidR="00080187">
        <w:rPr>
          <w:rFonts w:ascii="Times New Roman" w:eastAsia="Calibri" w:hAnsi="Times New Roman" w:cs="Times New Roman"/>
          <w:kern w:val="1"/>
          <w:sz w:val="28"/>
          <w:szCs w:val="28"/>
          <w:lang w:eastAsia="ar-SA"/>
        </w:rPr>
        <w:t>18381,</w:t>
      </w:r>
      <w:r w:rsidR="003234C2">
        <w:rPr>
          <w:rFonts w:ascii="Times New Roman" w:eastAsia="Calibri" w:hAnsi="Times New Roman" w:cs="Times New Roman"/>
          <w:kern w:val="1"/>
          <w:sz w:val="28"/>
          <w:szCs w:val="28"/>
          <w:lang w:eastAsia="ar-SA"/>
        </w:rPr>
        <w:t>9</w:t>
      </w:r>
      <w:r w:rsidR="00080187">
        <w:rPr>
          <w:rFonts w:ascii="Times New Roman" w:eastAsia="Calibri" w:hAnsi="Times New Roman" w:cs="Times New Roman"/>
          <w:kern w:val="1"/>
          <w:sz w:val="28"/>
          <w:szCs w:val="28"/>
          <w:lang w:eastAsia="ar-SA"/>
        </w:rPr>
        <w:t xml:space="preserve"> </w:t>
      </w:r>
      <w:proofErr w:type="spellStart"/>
      <w:r w:rsidR="00080187">
        <w:rPr>
          <w:rFonts w:ascii="Times New Roman" w:eastAsia="Calibri" w:hAnsi="Times New Roman" w:cs="Times New Roman"/>
          <w:kern w:val="1"/>
          <w:sz w:val="28"/>
          <w:szCs w:val="28"/>
          <w:lang w:eastAsia="ar-SA"/>
        </w:rPr>
        <w:t>тыс</w:t>
      </w:r>
      <w:proofErr w:type="gramStart"/>
      <w:r w:rsidR="00080187">
        <w:rPr>
          <w:rFonts w:ascii="Times New Roman" w:eastAsia="Calibri" w:hAnsi="Times New Roman" w:cs="Times New Roman"/>
          <w:kern w:val="1"/>
          <w:sz w:val="28"/>
          <w:szCs w:val="28"/>
          <w:lang w:eastAsia="ar-SA"/>
        </w:rPr>
        <w:t>.р</w:t>
      </w:r>
      <w:proofErr w:type="gramEnd"/>
      <w:r w:rsidR="00080187">
        <w:rPr>
          <w:rFonts w:ascii="Times New Roman" w:eastAsia="Calibri" w:hAnsi="Times New Roman" w:cs="Times New Roman"/>
          <w:kern w:val="1"/>
          <w:sz w:val="28"/>
          <w:szCs w:val="28"/>
          <w:lang w:eastAsia="ar-SA"/>
        </w:rPr>
        <w:t>уб</w:t>
      </w:r>
      <w:proofErr w:type="spellEnd"/>
      <w:r w:rsidR="00080187">
        <w:rPr>
          <w:rFonts w:ascii="Times New Roman" w:eastAsia="Calibri" w:hAnsi="Times New Roman" w:cs="Times New Roman"/>
          <w:kern w:val="1"/>
          <w:sz w:val="28"/>
          <w:szCs w:val="28"/>
          <w:lang w:eastAsia="ar-SA"/>
        </w:rPr>
        <w:t>. или 99</w:t>
      </w:r>
      <w:r w:rsidRPr="00175A79">
        <w:rPr>
          <w:rFonts w:ascii="Times New Roman" w:eastAsia="Calibri" w:hAnsi="Times New Roman" w:cs="Times New Roman"/>
          <w:kern w:val="1"/>
          <w:sz w:val="28"/>
          <w:szCs w:val="28"/>
          <w:lang w:eastAsia="ar-SA"/>
        </w:rPr>
        <w:t xml:space="preserve">,9% от уточненных бюджетных ассигнований; </w:t>
      </w:r>
    </w:p>
    <w:p w:rsidR="00175A79" w:rsidRDefault="00175A79" w:rsidP="00175A79">
      <w:pPr>
        <w:spacing w:after="0" w:line="240" w:lineRule="auto"/>
        <w:ind w:right="-11" w:firstLine="709"/>
        <w:jc w:val="both"/>
        <w:rPr>
          <w:rFonts w:ascii="Times New Roman" w:eastAsia="Calibri" w:hAnsi="Times New Roman" w:cs="Times New Roman"/>
          <w:kern w:val="1"/>
          <w:sz w:val="28"/>
          <w:szCs w:val="28"/>
          <w:lang w:eastAsia="ar-SA"/>
        </w:rPr>
      </w:pPr>
      <w:r w:rsidRPr="00175A79">
        <w:rPr>
          <w:rFonts w:ascii="Times New Roman" w:eastAsia="Calibri" w:hAnsi="Times New Roman" w:cs="Times New Roman"/>
          <w:kern w:val="1"/>
          <w:sz w:val="28"/>
          <w:szCs w:val="28"/>
          <w:lang w:eastAsia="ar-SA"/>
        </w:rPr>
        <w:t xml:space="preserve">• другие вопросы в области образования </w:t>
      </w:r>
      <w:r w:rsidR="00E7336E">
        <w:rPr>
          <w:rFonts w:ascii="Times New Roman" w:eastAsia="Calibri" w:hAnsi="Times New Roman" w:cs="Times New Roman"/>
          <w:kern w:val="1"/>
          <w:sz w:val="28"/>
          <w:szCs w:val="28"/>
          <w:lang w:eastAsia="ar-SA"/>
        </w:rPr>
        <w:t>–</w:t>
      </w:r>
      <w:r w:rsidRPr="00175A79">
        <w:rPr>
          <w:rFonts w:ascii="Times New Roman" w:eastAsia="Calibri" w:hAnsi="Times New Roman" w:cs="Times New Roman"/>
          <w:kern w:val="1"/>
          <w:sz w:val="28"/>
          <w:szCs w:val="28"/>
          <w:lang w:eastAsia="ar-SA"/>
        </w:rPr>
        <w:t xml:space="preserve"> </w:t>
      </w:r>
      <w:r w:rsidR="00080187">
        <w:rPr>
          <w:rFonts w:ascii="Times New Roman" w:eastAsia="Calibri" w:hAnsi="Times New Roman" w:cs="Times New Roman"/>
          <w:kern w:val="1"/>
          <w:sz w:val="28"/>
          <w:szCs w:val="28"/>
          <w:lang w:eastAsia="ar-SA"/>
        </w:rPr>
        <w:t>34421,1</w:t>
      </w:r>
      <w:r w:rsidRPr="00175A79">
        <w:rPr>
          <w:rFonts w:ascii="Times New Roman" w:eastAsia="Calibri" w:hAnsi="Times New Roman" w:cs="Times New Roman"/>
          <w:kern w:val="1"/>
          <w:sz w:val="28"/>
          <w:szCs w:val="28"/>
          <w:lang w:eastAsia="ar-SA"/>
        </w:rPr>
        <w:t xml:space="preserve"> </w:t>
      </w:r>
      <w:proofErr w:type="spellStart"/>
      <w:r w:rsidRPr="00175A79">
        <w:rPr>
          <w:rFonts w:ascii="Times New Roman" w:eastAsia="Calibri" w:hAnsi="Times New Roman" w:cs="Times New Roman"/>
          <w:kern w:val="1"/>
          <w:sz w:val="28"/>
          <w:szCs w:val="28"/>
          <w:lang w:eastAsia="ar-SA"/>
        </w:rPr>
        <w:t>тыс</w:t>
      </w:r>
      <w:proofErr w:type="gramStart"/>
      <w:r w:rsidRPr="00175A79">
        <w:rPr>
          <w:rFonts w:ascii="Times New Roman" w:eastAsia="Calibri" w:hAnsi="Times New Roman" w:cs="Times New Roman"/>
          <w:kern w:val="1"/>
          <w:sz w:val="28"/>
          <w:szCs w:val="28"/>
          <w:lang w:eastAsia="ar-SA"/>
        </w:rPr>
        <w:t>.р</w:t>
      </w:r>
      <w:proofErr w:type="gramEnd"/>
      <w:r w:rsidRPr="00175A79">
        <w:rPr>
          <w:rFonts w:ascii="Times New Roman" w:eastAsia="Calibri" w:hAnsi="Times New Roman" w:cs="Times New Roman"/>
          <w:kern w:val="1"/>
          <w:sz w:val="28"/>
          <w:szCs w:val="28"/>
          <w:lang w:eastAsia="ar-SA"/>
        </w:rPr>
        <w:t>уб</w:t>
      </w:r>
      <w:proofErr w:type="spellEnd"/>
      <w:r w:rsidRPr="00175A79">
        <w:rPr>
          <w:rFonts w:ascii="Times New Roman" w:eastAsia="Calibri" w:hAnsi="Times New Roman" w:cs="Times New Roman"/>
          <w:kern w:val="1"/>
          <w:sz w:val="28"/>
          <w:szCs w:val="28"/>
          <w:lang w:eastAsia="ar-SA"/>
        </w:rPr>
        <w:t xml:space="preserve">. или </w:t>
      </w:r>
      <w:r w:rsidR="00080187">
        <w:rPr>
          <w:rFonts w:ascii="Times New Roman" w:eastAsia="Calibri" w:hAnsi="Times New Roman" w:cs="Times New Roman"/>
          <w:kern w:val="1"/>
          <w:sz w:val="28"/>
          <w:szCs w:val="28"/>
          <w:lang w:eastAsia="ar-SA"/>
        </w:rPr>
        <w:t>100,0</w:t>
      </w:r>
      <w:r w:rsidRPr="00175A79">
        <w:rPr>
          <w:rFonts w:ascii="Times New Roman" w:eastAsia="Calibri" w:hAnsi="Times New Roman" w:cs="Times New Roman"/>
          <w:kern w:val="1"/>
          <w:sz w:val="28"/>
          <w:szCs w:val="28"/>
          <w:lang w:eastAsia="ar-SA"/>
        </w:rPr>
        <w:t xml:space="preserve">% от уточненных бюджетных ассигнований. </w:t>
      </w:r>
    </w:p>
    <w:p w:rsidR="00175A79" w:rsidRDefault="00175A79" w:rsidP="00175A79">
      <w:pPr>
        <w:spacing w:after="0" w:line="240" w:lineRule="auto"/>
        <w:ind w:right="-11" w:firstLine="709"/>
        <w:jc w:val="both"/>
        <w:rPr>
          <w:rFonts w:ascii="Times New Roman" w:eastAsia="Calibri" w:hAnsi="Times New Roman" w:cs="Times New Roman"/>
          <w:kern w:val="1"/>
          <w:sz w:val="28"/>
          <w:szCs w:val="28"/>
          <w:lang w:eastAsia="ar-SA"/>
        </w:rPr>
      </w:pPr>
      <w:r w:rsidRPr="008D0680">
        <w:rPr>
          <w:rFonts w:ascii="Times New Roman" w:eastAsia="Calibri" w:hAnsi="Times New Roman" w:cs="Times New Roman"/>
          <w:kern w:val="1"/>
          <w:sz w:val="28"/>
          <w:szCs w:val="28"/>
          <w:lang w:eastAsia="ar-SA"/>
        </w:rPr>
        <w:t>По отношению  к 20</w:t>
      </w:r>
      <w:r>
        <w:rPr>
          <w:rFonts w:ascii="Times New Roman" w:eastAsia="Calibri" w:hAnsi="Times New Roman" w:cs="Times New Roman"/>
          <w:kern w:val="1"/>
          <w:sz w:val="28"/>
          <w:szCs w:val="28"/>
          <w:lang w:eastAsia="ar-SA"/>
        </w:rPr>
        <w:t>2</w:t>
      </w:r>
      <w:r w:rsidR="00080187">
        <w:rPr>
          <w:rFonts w:ascii="Times New Roman" w:eastAsia="Calibri" w:hAnsi="Times New Roman" w:cs="Times New Roman"/>
          <w:kern w:val="1"/>
          <w:sz w:val="28"/>
          <w:szCs w:val="28"/>
          <w:lang w:eastAsia="ar-SA"/>
        </w:rPr>
        <w:t>1</w:t>
      </w:r>
      <w:r w:rsidRPr="008D0680">
        <w:rPr>
          <w:rFonts w:ascii="Times New Roman" w:eastAsia="Calibri" w:hAnsi="Times New Roman" w:cs="Times New Roman"/>
          <w:kern w:val="1"/>
          <w:sz w:val="28"/>
          <w:szCs w:val="28"/>
          <w:lang w:eastAsia="ar-SA"/>
        </w:rPr>
        <w:t xml:space="preserve"> году  расходы на образование увеличились на </w:t>
      </w:r>
      <w:r w:rsidR="00080187">
        <w:rPr>
          <w:rFonts w:ascii="Times New Roman" w:eastAsia="Calibri" w:hAnsi="Times New Roman" w:cs="Times New Roman"/>
          <w:kern w:val="1"/>
          <w:sz w:val="28"/>
          <w:szCs w:val="28"/>
          <w:lang w:eastAsia="ar-SA"/>
        </w:rPr>
        <w:t>73088,2</w:t>
      </w:r>
      <w:r>
        <w:rPr>
          <w:rFonts w:ascii="Times New Roman" w:eastAsia="Calibri" w:hAnsi="Times New Roman" w:cs="Times New Roman"/>
          <w:kern w:val="1"/>
          <w:sz w:val="28"/>
          <w:szCs w:val="28"/>
          <w:lang w:eastAsia="ar-SA"/>
        </w:rPr>
        <w:t xml:space="preserve"> </w:t>
      </w:r>
      <w:proofErr w:type="spellStart"/>
      <w:r w:rsidRPr="008D0680">
        <w:rPr>
          <w:rFonts w:ascii="Times New Roman" w:eastAsia="Calibri" w:hAnsi="Times New Roman" w:cs="Times New Roman"/>
          <w:kern w:val="1"/>
          <w:sz w:val="28"/>
          <w:szCs w:val="28"/>
          <w:lang w:eastAsia="ar-SA"/>
        </w:rPr>
        <w:t>тыс</w:t>
      </w:r>
      <w:proofErr w:type="gramStart"/>
      <w:r w:rsidRPr="008D0680">
        <w:rPr>
          <w:rFonts w:ascii="Times New Roman" w:eastAsia="Calibri" w:hAnsi="Times New Roman" w:cs="Times New Roman"/>
          <w:kern w:val="1"/>
          <w:sz w:val="28"/>
          <w:szCs w:val="28"/>
          <w:lang w:eastAsia="ar-SA"/>
        </w:rPr>
        <w:t>.р</w:t>
      </w:r>
      <w:proofErr w:type="gramEnd"/>
      <w:r w:rsidRPr="008D0680">
        <w:rPr>
          <w:rFonts w:ascii="Times New Roman" w:eastAsia="Calibri" w:hAnsi="Times New Roman" w:cs="Times New Roman"/>
          <w:kern w:val="1"/>
          <w:sz w:val="28"/>
          <w:szCs w:val="28"/>
          <w:lang w:eastAsia="ar-SA"/>
        </w:rPr>
        <w:t>ублей</w:t>
      </w:r>
      <w:proofErr w:type="spellEnd"/>
      <w:r w:rsidRPr="008D0680">
        <w:rPr>
          <w:rFonts w:ascii="Times New Roman" w:eastAsia="Calibri" w:hAnsi="Times New Roman" w:cs="Times New Roman"/>
          <w:kern w:val="1"/>
          <w:sz w:val="28"/>
          <w:szCs w:val="28"/>
          <w:lang w:eastAsia="ar-SA"/>
        </w:rPr>
        <w:t xml:space="preserve"> или на </w:t>
      </w:r>
      <w:r w:rsidR="00080187">
        <w:rPr>
          <w:rFonts w:ascii="Times New Roman" w:eastAsia="Calibri" w:hAnsi="Times New Roman" w:cs="Times New Roman"/>
          <w:kern w:val="1"/>
          <w:sz w:val="28"/>
          <w:szCs w:val="28"/>
          <w:lang w:eastAsia="ar-SA"/>
        </w:rPr>
        <w:t>14</w:t>
      </w:r>
      <w:r>
        <w:rPr>
          <w:rFonts w:ascii="Times New Roman" w:eastAsia="Calibri" w:hAnsi="Times New Roman" w:cs="Times New Roman"/>
          <w:kern w:val="1"/>
          <w:sz w:val="28"/>
          <w:szCs w:val="28"/>
          <w:lang w:eastAsia="ar-SA"/>
        </w:rPr>
        <w:t>,8</w:t>
      </w:r>
      <w:r w:rsidRPr="008D0680">
        <w:rPr>
          <w:rFonts w:ascii="Times New Roman" w:eastAsia="Calibri" w:hAnsi="Times New Roman" w:cs="Times New Roman"/>
          <w:kern w:val="1"/>
          <w:sz w:val="28"/>
          <w:szCs w:val="28"/>
          <w:lang w:eastAsia="ar-SA"/>
        </w:rPr>
        <w:t>%. По отношению к общей сумме расходов районного бюджета расходы по разделу «Образование» в 20</w:t>
      </w:r>
      <w:r>
        <w:rPr>
          <w:rFonts w:ascii="Times New Roman" w:eastAsia="Calibri" w:hAnsi="Times New Roman" w:cs="Times New Roman"/>
          <w:kern w:val="1"/>
          <w:sz w:val="28"/>
          <w:szCs w:val="28"/>
          <w:lang w:eastAsia="ar-SA"/>
        </w:rPr>
        <w:t>2</w:t>
      </w:r>
      <w:r w:rsidR="008E0799">
        <w:rPr>
          <w:rFonts w:ascii="Times New Roman" w:eastAsia="Calibri" w:hAnsi="Times New Roman" w:cs="Times New Roman"/>
          <w:kern w:val="1"/>
          <w:sz w:val="28"/>
          <w:szCs w:val="28"/>
          <w:lang w:eastAsia="ar-SA"/>
        </w:rPr>
        <w:t>2</w:t>
      </w:r>
      <w:r>
        <w:rPr>
          <w:rFonts w:ascii="Times New Roman" w:eastAsia="Calibri" w:hAnsi="Times New Roman" w:cs="Times New Roman"/>
          <w:kern w:val="1"/>
          <w:sz w:val="28"/>
          <w:szCs w:val="28"/>
          <w:lang w:eastAsia="ar-SA"/>
        </w:rPr>
        <w:t xml:space="preserve"> году составили </w:t>
      </w:r>
      <w:r w:rsidR="008E0799">
        <w:rPr>
          <w:rFonts w:ascii="Times New Roman" w:eastAsia="Calibri" w:hAnsi="Times New Roman" w:cs="Times New Roman"/>
          <w:kern w:val="1"/>
          <w:sz w:val="28"/>
          <w:szCs w:val="28"/>
          <w:lang w:eastAsia="ar-SA"/>
        </w:rPr>
        <w:t>57,2</w:t>
      </w:r>
      <w:r w:rsidRPr="008D0680">
        <w:rPr>
          <w:rFonts w:ascii="Times New Roman" w:eastAsia="Calibri" w:hAnsi="Times New Roman" w:cs="Times New Roman"/>
          <w:kern w:val="1"/>
          <w:sz w:val="28"/>
          <w:szCs w:val="28"/>
          <w:lang w:eastAsia="ar-SA"/>
        </w:rPr>
        <w:t>%.</w:t>
      </w:r>
    </w:p>
    <w:p w:rsidR="00E7336E" w:rsidRPr="00E7336E" w:rsidRDefault="00E7336E" w:rsidP="00E7336E">
      <w:pPr>
        <w:spacing w:after="0" w:line="240" w:lineRule="auto"/>
        <w:ind w:right="-11" w:firstLine="709"/>
        <w:jc w:val="both"/>
        <w:rPr>
          <w:rFonts w:ascii="Times New Roman" w:eastAsia="Calibri" w:hAnsi="Times New Roman" w:cs="Times New Roman"/>
          <w:kern w:val="1"/>
          <w:sz w:val="28"/>
          <w:szCs w:val="28"/>
          <w:lang w:eastAsia="ar-SA"/>
        </w:rPr>
      </w:pPr>
      <w:r w:rsidRPr="00E7336E">
        <w:rPr>
          <w:rFonts w:ascii="Times New Roman" w:eastAsia="Calibri" w:hAnsi="Times New Roman" w:cs="Times New Roman"/>
          <w:kern w:val="1"/>
          <w:sz w:val="28"/>
          <w:szCs w:val="28"/>
          <w:lang w:eastAsia="ar-SA"/>
        </w:rPr>
        <w:t>По данному разделу предусмотрено финансирование 3-х муниципальных программ:</w:t>
      </w:r>
    </w:p>
    <w:p w:rsidR="00E7336E" w:rsidRPr="00E7336E" w:rsidRDefault="00E7336E" w:rsidP="00E7336E">
      <w:pPr>
        <w:spacing w:after="0" w:line="240" w:lineRule="auto"/>
        <w:ind w:right="-11" w:firstLine="709"/>
        <w:jc w:val="both"/>
        <w:rPr>
          <w:rFonts w:ascii="Times New Roman" w:eastAsia="Calibri" w:hAnsi="Times New Roman" w:cs="Times New Roman"/>
          <w:kern w:val="1"/>
          <w:sz w:val="28"/>
          <w:szCs w:val="28"/>
          <w:lang w:eastAsia="ar-SA"/>
        </w:rPr>
      </w:pPr>
      <w:r w:rsidRPr="00E7336E">
        <w:rPr>
          <w:rFonts w:ascii="Times New Roman" w:eastAsia="Calibri" w:hAnsi="Times New Roman" w:cs="Times New Roman"/>
          <w:kern w:val="1"/>
          <w:sz w:val="28"/>
          <w:szCs w:val="28"/>
          <w:lang w:eastAsia="ar-SA"/>
        </w:rPr>
        <w:t>1) Муниципальной программы «Содействие развитию системы образовани</w:t>
      </w:r>
      <w:r w:rsidR="003234C2">
        <w:rPr>
          <w:rFonts w:ascii="Times New Roman" w:eastAsia="Calibri" w:hAnsi="Times New Roman" w:cs="Times New Roman"/>
          <w:kern w:val="1"/>
          <w:sz w:val="28"/>
          <w:szCs w:val="28"/>
          <w:lang w:eastAsia="ar-SA"/>
        </w:rPr>
        <w:t>я</w:t>
      </w:r>
      <w:r w:rsidRPr="00E7336E">
        <w:rPr>
          <w:rFonts w:ascii="Times New Roman" w:eastAsia="Calibri" w:hAnsi="Times New Roman" w:cs="Times New Roman"/>
          <w:kern w:val="1"/>
          <w:sz w:val="28"/>
          <w:szCs w:val="28"/>
          <w:lang w:eastAsia="ar-SA"/>
        </w:rPr>
        <w:t xml:space="preserve"> Краснотуранского района» в сумме </w:t>
      </w:r>
      <w:r w:rsidR="003234C2">
        <w:rPr>
          <w:rFonts w:ascii="Times New Roman" w:eastAsia="Calibri" w:hAnsi="Times New Roman" w:cs="Times New Roman"/>
          <w:kern w:val="1"/>
          <w:sz w:val="28"/>
          <w:szCs w:val="28"/>
          <w:lang w:eastAsia="ar-SA"/>
        </w:rPr>
        <w:t xml:space="preserve">562262,0 </w:t>
      </w:r>
      <w:proofErr w:type="spellStart"/>
      <w:r w:rsidR="003234C2">
        <w:rPr>
          <w:rFonts w:ascii="Times New Roman" w:eastAsia="Calibri" w:hAnsi="Times New Roman" w:cs="Times New Roman"/>
          <w:kern w:val="1"/>
          <w:sz w:val="28"/>
          <w:szCs w:val="28"/>
          <w:lang w:eastAsia="ar-SA"/>
        </w:rPr>
        <w:t>тыс</w:t>
      </w:r>
      <w:proofErr w:type="gramStart"/>
      <w:r w:rsidRPr="00E7336E">
        <w:rPr>
          <w:rFonts w:ascii="Times New Roman" w:eastAsia="Calibri" w:hAnsi="Times New Roman" w:cs="Times New Roman"/>
          <w:kern w:val="1"/>
          <w:sz w:val="28"/>
          <w:szCs w:val="28"/>
          <w:lang w:eastAsia="ar-SA"/>
        </w:rPr>
        <w:t>.р</w:t>
      </w:r>
      <w:proofErr w:type="gramEnd"/>
      <w:r w:rsidRPr="00E7336E">
        <w:rPr>
          <w:rFonts w:ascii="Times New Roman" w:eastAsia="Calibri" w:hAnsi="Times New Roman" w:cs="Times New Roman"/>
          <w:kern w:val="1"/>
          <w:sz w:val="28"/>
          <w:szCs w:val="28"/>
          <w:lang w:eastAsia="ar-SA"/>
        </w:rPr>
        <w:t>уб</w:t>
      </w:r>
      <w:proofErr w:type="spellEnd"/>
      <w:r w:rsidRPr="00E7336E">
        <w:rPr>
          <w:rFonts w:ascii="Times New Roman" w:eastAsia="Calibri" w:hAnsi="Times New Roman" w:cs="Times New Roman"/>
          <w:kern w:val="1"/>
          <w:sz w:val="28"/>
          <w:szCs w:val="28"/>
          <w:lang w:eastAsia="ar-SA"/>
        </w:rPr>
        <w:t xml:space="preserve">.(исполнено </w:t>
      </w:r>
      <w:r w:rsidR="006C1807">
        <w:rPr>
          <w:rFonts w:ascii="Times New Roman" w:eastAsia="Calibri" w:hAnsi="Times New Roman" w:cs="Times New Roman"/>
          <w:kern w:val="1"/>
          <w:sz w:val="28"/>
          <w:szCs w:val="28"/>
          <w:lang w:eastAsia="ar-SA"/>
        </w:rPr>
        <w:t>542662,7</w:t>
      </w:r>
      <w:r w:rsidR="008E0799">
        <w:rPr>
          <w:rFonts w:ascii="Times New Roman" w:eastAsia="Calibri" w:hAnsi="Times New Roman" w:cs="Times New Roman"/>
          <w:kern w:val="1"/>
          <w:sz w:val="28"/>
          <w:szCs w:val="28"/>
          <w:lang w:eastAsia="ar-SA"/>
        </w:rPr>
        <w:t xml:space="preserve"> </w:t>
      </w:r>
      <w:proofErr w:type="spellStart"/>
      <w:r w:rsidRPr="00E7336E">
        <w:rPr>
          <w:rFonts w:ascii="Times New Roman" w:eastAsia="Calibri" w:hAnsi="Times New Roman" w:cs="Times New Roman"/>
          <w:kern w:val="1"/>
          <w:sz w:val="28"/>
          <w:szCs w:val="28"/>
          <w:lang w:eastAsia="ar-SA"/>
        </w:rPr>
        <w:t>тыс.руб</w:t>
      </w:r>
      <w:proofErr w:type="spellEnd"/>
      <w:r w:rsidRPr="00E7336E">
        <w:rPr>
          <w:rFonts w:ascii="Times New Roman" w:eastAsia="Calibri" w:hAnsi="Times New Roman" w:cs="Times New Roman"/>
          <w:kern w:val="1"/>
          <w:sz w:val="28"/>
          <w:szCs w:val="28"/>
          <w:lang w:eastAsia="ar-SA"/>
        </w:rPr>
        <w:t xml:space="preserve">, или </w:t>
      </w:r>
      <w:r>
        <w:rPr>
          <w:rFonts w:ascii="Times New Roman" w:eastAsia="Calibri" w:hAnsi="Times New Roman" w:cs="Times New Roman"/>
          <w:kern w:val="1"/>
          <w:sz w:val="28"/>
          <w:szCs w:val="28"/>
          <w:lang w:eastAsia="ar-SA"/>
        </w:rPr>
        <w:t>9</w:t>
      </w:r>
      <w:r w:rsidR="008E0799">
        <w:rPr>
          <w:rFonts w:ascii="Times New Roman" w:eastAsia="Calibri" w:hAnsi="Times New Roman" w:cs="Times New Roman"/>
          <w:kern w:val="1"/>
          <w:sz w:val="28"/>
          <w:szCs w:val="28"/>
          <w:lang w:eastAsia="ar-SA"/>
        </w:rPr>
        <w:t>6</w:t>
      </w:r>
      <w:r>
        <w:rPr>
          <w:rFonts w:ascii="Times New Roman" w:eastAsia="Calibri" w:hAnsi="Times New Roman" w:cs="Times New Roman"/>
          <w:kern w:val="1"/>
          <w:sz w:val="28"/>
          <w:szCs w:val="28"/>
          <w:lang w:eastAsia="ar-SA"/>
        </w:rPr>
        <w:t>,</w:t>
      </w:r>
      <w:r w:rsidR="006C1807">
        <w:rPr>
          <w:rFonts w:ascii="Times New Roman" w:eastAsia="Calibri" w:hAnsi="Times New Roman" w:cs="Times New Roman"/>
          <w:kern w:val="1"/>
          <w:sz w:val="28"/>
          <w:szCs w:val="28"/>
          <w:lang w:eastAsia="ar-SA"/>
        </w:rPr>
        <w:t>5</w:t>
      </w:r>
      <w:r w:rsidRPr="00E7336E">
        <w:rPr>
          <w:rFonts w:ascii="Times New Roman" w:eastAsia="Calibri" w:hAnsi="Times New Roman" w:cs="Times New Roman"/>
          <w:kern w:val="1"/>
          <w:sz w:val="28"/>
          <w:szCs w:val="28"/>
          <w:lang w:eastAsia="ar-SA"/>
        </w:rPr>
        <w:t>%)</w:t>
      </w:r>
    </w:p>
    <w:p w:rsidR="00E7336E" w:rsidRPr="000C12DF" w:rsidRDefault="00E7336E" w:rsidP="00E7336E">
      <w:pPr>
        <w:spacing w:after="0" w:line="240" w:lineRule="auto"/>
        <w:ind w:right="-11" w:firstLine="709"/>
        <w:jc w:val="both"/>
        <w:rPr>
          <w:rFonts w:ascii="Times New Roman" w:eastAsia="Calibri" w:hAnsi="Times New Roman" w:cs="Times New Roman"/>
          <w:kern w:val="1"/>
          <w:sz w:val="28"/>
          <w:szCs w:val="28"/>
          <w:lang w:eastAsia="ar-SA"/>
        </w:rPr>
      </w:pPr>
      <w:r w:rsidRPr="00E7336E">
        <w:rPr>
          <w:rFonts w:ascii="Times New Roman" w:eastAsia="Calibri" w:hAnsi="Times New Roman" w:cs="Times New Roman"/>
          <w:kern w:val="1"/>
          <w:sz w:val="28"/>
          <w:szCs w:val="28"/>
          <w:lang w:eastAsia="ar-SA"/>
        </w:rPr>
        <w:t xml:space="preserve">2) Муниципальной программы «Культура Краснотуранского района» в сумме </w:t>
      </w:r>
      <w:r w:rsidR="006C1807" w:rsidRPr="000C12DF">
        <w:rPr>
          <w:rFonts w:ascii="Times New Roman" w:eastAsia="Calibri" w:hAnsi="Times New Roman" w:cs="Times New Roman"/>
          <w:kern w:val="1"/>
          <w:sz w:val="28"/>
          <w:szCs w:val="28"/>
          <w:lang w:eastAsia="ar-SA"/>
        </w:rPr>
        <w:t>15432,2</w:t>
      </w:r>
      <w:r w:rsidRPr="000C12DF">
        <w:rPr>
          <w:rFonts w:ascii="Times New Roman" w:eastAsia="Calibri" w:hAnsi="Times New Roman" w:cs="Times New Roman"/>
          <w:kern w:val="1"/>
          <w:sz w:val="28"/>
          <w:szCs w:val="28"/>
          <w:lang w:eastAsia="ar-SA"/>
        </w:rPr>
        <w:t xml:space="preserve"> </w:t>
      </w:r>
      <w:proofErr w:type="spellStart"/>
      <w:r w:rsidRPr="000C12DF">
        <w:rPr>
          <w:rFonts w:ascii="Times New Roman" w:eastAsia="Calibri" w:hAnsi="Times New Roman" w:cs="Times New Roman"/>
          <w:kern w:val="1"/>
          <w:sz w:val="28"/>
          <w:szCs w:val="28"/>
          <w:lang w:eastAsia="ar-SA"/>
        </w:rPr>
        <w:t>тыс</w:t>
      </w:r>
      <w:proofErr w:type="gramStart"/>
      <w:r w:rsidRPr="000C12DF">
        <w:rPr>
          <w:rFonts w:ascii="Times New Roman" w:eastAsia="Calibri" w:hAnsi="Times New Roman" w:cs="Times New Roman"/>
          <w:kern w:val="1"/>
          <w:sz w:val="28"/>
          <w:szCs w:val="28"/>
          <w:lang w:eastAsia="ar-SA"/>
        </w:rPr>
        <w:t>.р</w:t>
      </w:r>
      <w:proofErr w:type="gramEnd"/>
      <w:r w:rsidRPr="000C12DF">
        <w:rPr>
          <w:rFonts w:ascii="Times New Roman" w:eastAsia="Calibri" w:hAnsi="Times New Roman" w:cs="Times New Roman"/>
          <w:kern w:val="1"/>
          <w:sz w:val="28"/>
          <w:szCs w:val="28"/>
          <w:lang w:eastAsia="ar-SA"/>
        </w:rPr>
        <w:t>уб</w:t>
      </w:r>
      <w:proofErr w:type="spellEnd"/>
      <w:r w:rsidRPr="000C12DF">
        <w:rPr>
          <w:rFonts w:ascii="Times New Roman" w:eastAsia="Calibri" w:hAnsi="Times New Roman" w:cs="Times New Roman"/>
          <w:kern w:val="1"/>
          <w:sz w:val="28"/>
          <w:szCs w:val="28"/>
          <w:lang w:eastAsia="ar-SA"/>
        </w:rPr>
        <w:t xml:space="preserve">. (исполнение </w:t>
      </w:r>
      <w:r w:rsidR="006C1807" w:rsidRPr="000C12DF">
        <w:rPr>
          <w:rFonts w:ascii="Times New Roman" w:eastAsia="Calibri" w:hAnsi="Times New Roman" w:cs="Times New Roman"/>
          <w:kern w:val="1"/>
          <w:sz w:val="28"/>
          <w:szCs w:val="28"/>
          <w:lang w:eastAsia="ar-SA"/>
        </w:rPr>
        <w:t>15432,2</w:t>
      </w:r>
      <w:r w:rsidRPr="000C12DF">
        <w:rPr>
          <w:rFonts w:ascii="Times New Roman" w:eastAsia="Calibri" w:hAnsi="Times New Roman" w:cs="Times New Roman"/>
          <w:kern w:val="1"/>
          <w:sz w:val="28"/>
          <w:szCs w:val="28"/>
          <w:lang w:eastAsia="ar-SA"/>
        </w:rPr>
        <w:t xml:space="preserve"> </w:t>
      </w:r>
      <w:proofErr w:type="spellStart"/>
      <w:r w:rsidRPr="000C12DF">
        <w:rPr>
          <w:rFonts w:ascii="Times New Roman" w:eastAsia="Calibri" w:hAnsi="Times New Roman" w:cs="Times New Roman"/>
          <w:kern w:val="1"/>
          <w:sz w:val="28"/>
          <w:szCs w:val="28"/>
          <w:lang w:eastAsia="ar-SA"/>
        </w:rPr>
        <w:t>тыс.руб</w:t>
      </w:r>
      <w:proofErr w:type="spellEnd"/>
      <w:r w:rsidRPr="000C12DF">
        <w:rPr>
          <w:rFonts w:ascii="Times New Roman" w:eastAsia="Calibri" w:hAnsi="Times New Roman" w:cs="Times New Roman"/>
          <w:kern w:val="1"/>
          <w:sz w:val="28"/>
          <w:szCs w:val="28"/>
          <w:lang w:eastAsia="ar-SA"/>
        </w:rPr>
        <w:t>., или 100%)</w:t>
      </w:r>
    </w:p>
    <w:p w:rsidR="00175A79" w:rsidRPr="00175A79" w:rsidRDefault="00E7336E" w:rsidP="00175A79">
      <w:pPr>
        <w:spacing w:after="0" w:line="240" w:lineRule="auto"/>
        <w:ind w:right="-11" w:firstLine="709"/>
        <w:jc w:val="both"/>
        <w:rPr>
          <w:rFonts w:ascii="Times New Roman" w:eastAsia="Calibri" w:hAnsi="Times New Roman" w:cs="Times New Roman"/>
          <w:kern w:val="1"/>
          <w:sz w:val="28"/>
          <w:szCs w:val="28"/>
          <w:lang w:eastAsia="ar-SA"/>
        </w:rPr>
      </w:pPr>
      <w:r w:rsidRPr="000C12DF">
        <w:rPr>
          <w:rFonts w:ascii="Times New Roman" w:eastAsia="Calibri" w:hAnsi="Times New Roman" w:cs="Times New Roman"/>
          <w:kern w:val="1"/>
          <w:sz w:val="28"/>
          <w:szCs w:val="28"/>
          <w:lang w:eastAsia="ar-SA"/>
        </w:rPr>
        <w:t xml:space="preserve">3) Муниципальной программы «Молодежь Краснотуранского района» в сумме </w:t>
      </w:r>
      <w:r w:rsidR="003234C2" w:rsidRPr="000C12DF">
        <w:rPr>
          <w:rFonts w:ascii="Times New Roman" w:eastAsia="Calibri" w:hAnsi="Times New Roman" w:cs="Times New Roman"/>
          <w:kern w:val="1"/>
          <w:sz w:val="28"/>
          <w:szCs w:val="28"/>
          <w:lang w:eastAsia="ar-SA"/>
        </w:rPr>
        <w:t>10318,8</w:t>
      </w:r>
      <w:r w:rsidRPr="000C12DF">
        <w:rPr>
          <w:rFonts w:ascii="Times New Roman" w:eastAsia="Calibri" w:hAnsi="Times New Roman" w:cs="Times New Roman"/>
          <w:kern w:val="1"/>
          <w:sz w:val="28"/>
          <w:szCs w:val="28"/>
          <w:lang w:eastAsia="ar-SA"/>
        </w:rPr>
        <w:t xml:space="preserve"> </w:t>
      </w:r>
      <w:proofErr w:type="spellStart"/>
      <w:r w:rsidRPr="000C12DF">
        <w:rPr>
          <w:rFonts w:ascii="Times New Roman" w:eastAsia="Calibri" w:hAnsi="Times New Roman" w:cs="Times New Roman"/>
          <w:kern w:val="1"/>
          <w:sz w:val="28"/>
          <w:szCs w:val="28"/>
          <w:lang w:eastAsia="ar-SA"/>
        </w:rPr>
        <w:t>тыс</w:t>
      </w:r>
      <w:proofErr w:type="gramStart"/>
      <w:r w:rsidRPr="000C12DF">
        <w:rPr>
          <w:rFonts w:ascii="Times New Roman" w:eastAsia="Calibri" w:hAnsi="Times New Roman" w:cs="Times New Roman"/>
          <w:kern w:val="1"/>
          <w:sz w:val="28"/>
          <w:szCs w:val="28"/>
          <w:lang w:eastAsia="ar-SA"/>
        </w:rPr>
        <w:t>.р</w:t>
      </w:r>
      <w:proofErr w:type="gramEnd"/>
      <w:r w:rsidRPr="000C12DF">
        <w:rPr>
          <w:rFonts w:ascii="Times New Roman" w:eastAsia="Calibri" w:hAnsi="Times New Roman" w:cs="Times New Roman"/>
          <w:kern w:val="1"/>
          <w:sz w:val="28"/>
          <w:szCs w:val="28"/>
          <w:lang w:eastAsia="ar-SA"/>
        </w:rPr>
        <w:t>уб</w:t>
      </w:r>
      <w:proofErr w:type="spellEnd"/>
      <w:r w:rsidRPr="000C12DF">
        <w:rPr>
          <w:rFonts w:ascii="Times New Roman" w:eastAsia="Calibri" w:hAnsi="Times New Roman" w:cs="Times New Roman"/>
          <w:kern w:val="1"/>
          <w:sz w:val="28"/>
          <w:szCs w:val="28"/>
          <w:lang w:eastAsia="ar-SA"/>
        </w:rPr>
        <w:t xml:space="preserve">. (исполнение </w:t>
      </w:r>
      <w:r w:rsidR="003234C2" w:rsidRPr="000C12DF">
        <w:rPr>
          <w:rFonts w:ascii="Times New Roman" w:eastAsia="Calibri" w:hAnsi="Times New Roman" w:cs="Times New Roman"/>
          <w:kern w:val="1"/>
          <w:sz w:val="28"/>
          <w:szCs w:val="28"/>
          <w:lang w:eastAsia="ar-SA"/>
        </w:rPr>
        <w:t xml:space="preserve">10318,8 </w:t>
      </w:r>
      <w:proofErr w:type="spellStart"/>
      <w:r w:rsidR="003234C2" w:rsidRPr="000C12DF">
        <w:rPr>
          <w:rFonts w:ascii="Times New Roman" w:eastAsia="Calibri" w:hAnsi="Times New Roman" w:cs="Times New Roman"/>
          <w:kern w:val="1"/>
          <w:sz w:val="28"/>
          <w:szCs w:val="28"/>
          <w:lang w:eastAsia="ar-SA"/>
        </w:rPr>
        <w:t>тыс</w:t>
      </w:r>
      <w:r w:rsidRPr="000C12DF">
        <w:rPr>
          <w:rFonts w:ascii="Times New Roman" w:eastAsia="Calibri" w:hAnsi="Times New Roman" w:cs="Times New Roman"/>
          <w:kern w:val="1"/>
          <w:sz w:val="28"/>
          <w:szCs w:val="28"/>
          <w:lang w:eastAsia="ar-SA"/>
        </w:rPr>
        <w:t>.руб</w:t>
      </w:r>
      <w:proofErr w:type="spellEnd"/>
      <w:r w:rsidRPr="000C12DF">
        <w:rPr>
          <w:rFonts w:ascii="Times New Roman" w:eastAsia="Calibri" w:hAnsi="Times New Roman" w:cs="Times New Roman"/>
          <w:kern w:val="1"/>
          <w:sz w:val="28"/>
          <w:szCs w:val="28"/>
          <w:lang w:eastAsia="ar-SA"/>
        </w:rPr>
        <w:t>., или 100%).</w:t>
      </w:r>
    </w:p>
    <w:p w:rsidR="008D0680" w:rsidRPr="008D0680" w:rsidRDefault="008D0680" w:rsidP="008D0680">
      <w:pPr>
        <w:spacing w:after="0" w:line="240" w:lineRule="auto"/>
        <w:ind w:right="-11" w:firstLine="709"/>
        <w:jc w:val="both"/>
        <w:rPr>
          <w:rFonts w:ascii="Times New Roman" w:eastAsia="Calibri" w:hAnsi="Times New Roman" w:cs="Times New Roman"/>
          <w:kern w:val="1"/>
          <w:sz w:val="28"/>
          <w:szCs w:val="28"/>
          <w:lang w:eastAsia="ar-SA"/>
        </w:rPr>
      </w:pPr>
      <w:r w:rsidRPr="008D0680">
        <w:rPr>
          <w:rFonts w:ascii="Times New Roman" w:eastAsia="Calibri" w:hAnsi="Times New Roman" w:cs="Times New Roman"/>
          <w:kern w:val="1"/>
          <w:sz w:val="28"/>
          <w:szCs w:val="28"/>
          <w:lang w:eastAsia="ar-SA"/>
        </w:rPr>
        <w:t xml:space="preserve">  </w:t>
      </w:r>
    </w:p>
    <w:p w:rsidR="008D0680" w:rsidRDefault="008D0680" w:rsidP="008D0680">
      <w:pPr>
        <w:spacing w:after="0" w:line="240" w:lineRule="auto"/>
        <w:ind w:right="-11" w:firstLine="709"/>
        <w:jc w:val="both"/>
        <w:rPr>
          <w:rFonts w:ascii="Times New Roman" w:eastAsia="Calibri" w:hAnsi="Times New Roman" w:cs="Times New Roman"/>
          <w:b/>
          <w:i/>
          <w:kern w:val="1"/>
          <w:sz w:val="28"/>
          <w:szCs w:val="28"/>
          <w:lang w:eastAsia="ar-SA"/>
        </w:rPr>
      </w:pPr>
      <w:r w:rsidRPr="00175A79">
        <w:rPr>
          <w:rFonts w:ascii="Times New Roman" w:eastAsia="Calibri" w:hAnsi="Times New Roman" w:cs="Times New Roman"/>
          <w:b/>
          <w:i/>
          <w:kern w:val="1"/>
          <w:sz w:val="28"/>
          <w:szCs w:val="28"/>
          <w:lang w:eastAsia="ar-SA"/>
        </w:rPr>
        <w:t xml:space="preserve">    Раздел 08 «Культура, кинематография»</w:t>
      </w:r>
    </w:p>
    <w:p w:rsidR="003D156A" w:rsidRPr="003D156A" w:rsidRDefault="003D156A" w:rsidP="003D156A">
      <w:pPr>
        <w:spacing w:after="0" w:line="240" w:lineRule="auto"/>
        <w:ind w:right="-11" w:firstLine="709"/>
        <w:jc w:val="both"/>
        <w:rPr>
          <w:rFonts w:ascii="Times New Roman" w:eastAsia="Calibri" w:hAnsi="Times New Roman" w:cs="Times New Roman"/>
          <w:kern w:val="1"/>
          <w:sz w:val="28"/>
          <w:szCs w:val="28"/>
          <w:lang w:eastAsia="ar-SA"/>
        </w:rPr>
      </w:pPr>
      <w:r w:rsidRPr="003D156A">
        <w:rPr>
          <w:rFonts w:ascii="Times New Roman" w:eastAsia="Calibri" w:hAnsi="Times New Roman" w:cs="Times New Roman"/>
          <w:kern w:val="1"/>
          <w:sz w:val="28"/>
          <w:szCs w:val="28"/>
          <w:lang w:eastAsia="ar-SA"/>
        </w:rPr>
        <w:t xml:space="preserve">Исполнение расходов по данному разделу составило </w:t>
      </w:r>
      <w:r w:rsidR="008E0799">
        <w:rPr>
          <w:rFonts w:ascii="Times New Roman" w:eastAsia="Calibri" w:hAnsi="Times New Roman" w:cs="Times New Roman"/>
          <w:kern w:val="1"/>
          <w:sz w:val="28"/>
          <w:szCs w:val="28"/>
          <w:lang w:eastAsia="ar-SA"/>
        </w:rPr>
        <w:t>96633,1</w:t>
      </w:r>
      <w:r w:rsidRPr="003D156A">
        <w:rPr>
          <w:rFonts w:ascii="Times New Roman" w:eastAsia="Calibri" w:hAnsi="Times New Roman" w:cs="Times New Roman"/>
          <w:kern w:val="1"/>
          <w:sz w:val="28"/>
          <w:szCs w:val="28"/>
          <w:lang w:eastAsia="ar-SA"/>
        </w:rPr>
        <w:t xml:space="preserve"> </w:t>
      </w:r>
      <w:proofErr w:type="spellStart"/>
      <w:r w:rsidRPr="003D156A">
        <w:rPr>
          <w:rFonts w:ascii="Times New Roman" w:eastAsia="Calibri" w:hAnsi="Times New Roman" w:cs="Times New Roman"/>
          <w:kern w:val="1"/>
          <w:sz w:val="28"/>
          <w:szCs w:val="28"/>
          <w:lang w:eastAsia="ar-SA"/>
        </w:rPr>
        <w:t>тыс</w:t>
      </w:r>
      <w:proofErr w:type="gramStart"/>
      <w:r w:rsidRPr="003D156A">
        <w:rPr>
          <w:rFonts w:ascii="Times New Roman" w:eastAsia="Calibri" w:hAnsi="Times New Roman" w:cs="Times New Roman"/>
          <w:kern w:val="1"/>
          <w:sz w:val="28"/>
          <w:szCs w:val="28"/>
          <w:lang w:eastAsia="ar-SA"/>
        </w:rPr>
        <w:t>.р</w:t>
      </w:r>
      <w:proofErr w:type="gramEnd"/>
      <w:r w:rsidRPr="003D156A">
        <w:rPr>
          <w:rFonts w:ascii="Times New Roman" w:eastAsia="Calibri" w:hAnsi="Times New Roman" w:cs="Times New Roman"/>
          <w:kern w:val="1"/>
          <w:sz w:val="28"/>
          <w:szCs w:val="28"/>
          <w:lang w:eastAsia="ar-SA"/>
        </w:rPr>
        <w:t>уб</w:t>
      </w:r>
      <w:proofErr w:type="spellEnd"/>
      <w:r w:rsidRPr="003D156A">
        <w:rPr>
          <w:rFonts w:ascii="Times New Roman" w:eastAsia="Calibri" w:hAnsi="Times New Roman" w:cs="Times New Roman"/>
          <w:kern w:val="1"/>
          <w:sz w:val="28"/>
          <w:szCs w:val="28"/>
          <w:lang w:eastAsia="ar-SA"/>
        </w:rPr>
        <w:t xml:space="preserve">. или </w:t>
      </w:r>
      <w:r w:rsidR="00691D98">
        <w:rPr>
          <w:rFonts w:ascii="Times New Roman" w:eastAsia="Calibri" w:hAnsi="Times New Roman" w:cs="Times New Roman"/>
          <w:kern w:val="1"/>
          <w:sz w:val="28"/>
          <w:szCs w:val="28"/>
          <w:lang w:eastAsia="ar-SA"/>
        </w:rPr>
        <w:t>100</w:t>
      </w:r>
      <w:r w:rsidRPr="003D156A">
        <w:rPr>
          <w:rFonts w:ascii="Times New Roman" w:eastAsia="Calibri" w:hAnsi="Times New Roman" w:cs="Times New Roman"/>
          <w:kern w:val="1"/>
          <w:sz w:val="28"/>
          <w:szCs w:val="28"/>
          <w:lang w:eastAsia="ar-SA"/>
        </w:rPr>
        <w:t>% к уточненным бюджетным ассигнованиям.</w:t>
      </w:r>
    </w:p>
    <w:p w:rsidR="003D156A" w:rsidRPr="003D156A" w:rsidRDefault="003D156A" w:rsidP="003D156A">
      <w:pPr>
        <w:spacing w:after="0" w:line="240" w:lineRule="auto"/>
        <w:ind w:right="-11" w:firstLine="709"/>
        <w:jc w:val="both"/>
        <w:rPr>
          <w:rFonts w:ascii="Times New Roman" w:eastAsia="Calibri" w:hAnsi="Times New Roman" w:cs="Times New Roman"/>
          <w:kern w:val="1"/>
          <w:sz w:val="28"/>
          <w:szCs w:val="28"/>
          <w:lang w:eastAsia="ar-SA"/>
        </w:rPr>
      </w:pPr>
      <w:r w:rsidRPr="003D156A">
        <w:rPr>
          <w:rFonts w:ascii="Times New Roman" w:eastAsia="Calibri" w:hAnsi="Times New Roman" w:cs="Times New Roman"/>
          <w:kern w:val="1"/>
          <w:sz w:val="28"/>
          <w:szCs w:val="28"/>
          <w:lang w:eastAsia="ar-SA"/>
        </w:rPr>
        <w:t>В 20</w:t>
      </w:r>
      <w:r w:rsidR="00691D98">
        <w:rPr>
          <w:rFonts w:ascii="Times New Roman" w:eastAsia="Calibri" w:hAnsi="Times New Roman" w:cs="Times New Roman"/>
          <w:kern w:val="1"/>
          <w:sz w:val="28"/>
          <w:szCs w:val="28"/>
          <w:lang w:eastAsia="ar-SA"/>
        </w:rPr>
        <w:t>2</w:t>
      </w:r>
      <w:r w:rsidR="008E0799">
        <w:rPr>
          <w:rFonts w:ascii="Times New Roman" w:eastAsia="Calibri" w:hAnsi="Times New Roman" w:cs="Times New Roman"/>
          <w:kern w:val="1"/>
          <w:sz w:val="28"/>
          <w:szCs w:val="28"/>
          <w:lang w:eastAsia="ar-SA"/>
        </w:rPr>
        <w:t>2</w:t>
      </w:r>
      <w:r w:rsidRPr="003D156A">
        <w:rPr>
          <w:rFonts w:ascii="Times New Roman" w:eastAsia="Calibri" w:hAnsi="Times New Roman" w:cs="Times New Roman"/>
          <w:kern w:val="1"/>
          <w:sz w:val="28"/>
          <w:szCs w:val="28"/>
          <w:lang w:eastAsia="ar-SA"/>
        </w:rPr>
        <w:t xml:space="preserve"> году в сравнении с 20</w:t>
      </w:r>
      <w:r w:rsidR="00691D98">
        <w:rPr>
          <w:rFonts w:ascii="Times New Roman" w:eastAsia="Calibri" w:hAnsi="Times New Roman" w:cs="Times New Roman"/>
          <w:kern w:val="1"/>
          <w:sz w:val="28"/>
          <w:szCs w:val="28"/>
          <w:lang w:eastAsia="ar-SA"/>
        </w:rPr>
        <w:t>2</w:t>
      </w:r>
      <w:r w:rsidR="008E0799">
        <w:rPr>
          <w:rFonts w:ascii="Times New Roman" w:eastAsia="Calibri" w:hAnsi="Times New Roman" w:cs="Times New Roman"/>
          <w:kern w:val="1"/>
          <w:sz w:val="28"/>
          <w:szCs w:val="28"/>
          <w:lang w:eastAsia="ar-SA"/>
        </w:rPr>
        <w:t>1</w:t>
      </w:r>
      <w:r w:rsidRPr="003D156A">
        <w:rPr>
          <w:rFonts w:ascii="Times New Roman" w:eastAsia="Calibri" w:hAnsi="Times New Roman" w:cs="Times New Roman"/>
          <w:kern w:val="1"/>
          <w:sz w:val="28"/>
          <w:szCs w:val="28"/>
          <w:lang w:eastAsia="ar-SA"/>
        </w:rPr>
        <w:t xml:space="preserve"> годом исполнение рас</w:t>
      </w:r>
      <w:r w:rsidR="00691D98">
        <w:rPr>
          <w:rFonts w:ascii="Times New Roman" w:eastAsia="Calibri" w:hAnsi="Times New Roman" w:cs="Times New Roman"/>
          <w:kern w:val="1"/>
          <w:sz w:val="28"/>
          <w:szCs w:val="28"/>
          <w:lang w:eastAsia="ar-SA"/>
        </w:rPr>
        <w:t>ходов по данному разделу увеличились</w:t>
      </w:r>
      <w:r w:rsidRPr="003D156A">
        <w:rPr>
          <w:rFonts w:ascii="Times New Roman" w:eastAsia="Calibri" w:hAnsi="Times New Roman" w:cs="Times New Roman"/>
          <w:kern w:val="1"/>
          <w:sz w:val="28"/>
          <w:szCs w:val="28"/>
          <w:lang w:eastAsia="ar-SA"/>
        </w:rPr>
        <w:t xml:space="preserve"> на сумму </w:t>
      </w:r>
      <w:r w:rsidR="008E0799">
        <w:rPr>
          <w:rFonts w:ascii="Times New Roman" w:eastAsia="Calibri" w:hAnsi="Times New Roman" w:cs="Times New Roman"/>
          <w:kern w:val="1"/>
          <w:sz w:val="28"/>
          <w:szCs w:val="28"/>
          <w:lang w:eastAsia="ar-SA"/>
        </w:rPr>
        <w:t>13497,5</w:t>
      </w:r>
      <w:r w:rsidRPr="003D156A">
        <w:rPr>
          <w:rFonts w:ascii="Times New Roman" w:eastAsia="Calibri" w:hAnsi="Times New Roman" w:cs="Times New Roman"/>
          <w:kern w:val="1"/>
          <w:sz w:val="28"/>
          <w:szCs w:val="28"/>
          <w:lang w:eastAsia="ar-SA"/>
        </w:rPr>
        <w:t xml:space="preserve"> </w:t>
      </w:r>
      <w:proofErr w:type="spellStart"/>
      <w:r w:rsidRPr="003D156A">
        <w:rPr>
          <w:rFonts w:ascii="Times New Roman" w:eastAsia="Calibri" w:hAnsi="Times New Roman" w:cs="Times New Roman"/>
          <w:kern w:val="1"/>
          <w:sz w:val="28"/>
          <w:szCs w:val="28"/>
          <w:lang w:eastAsia="ar-SA"/>
        </w:rPr>
        <w:t>тыс</w:t>
      </w:r>
      <w:proofErr w:type="gramStart"/>
      <w:r w:rsidRPr="003D156A">
        <w:rPr>
          <w:rFonts w:ascii="Times New Roman" w:eastAsia="Calibri" w:hAnsi="Times New Roman" w:cs="Times New Roman"/>
          <w:kern w:val="1"/>
          <w:sz w:val="28"/>
          <w:szCs w:val="28"/>
          <w:lang w:eastAsia="ar-SA"/>
        </w:rPr>
        <w:t>.р</w:t>
      </w:r>
      <w:proofErr w:type="gramEnd"/>
      <w:r w:rsidRPr="003D156A">
        <w:rPr>
          <w:rFonts w:ascii="Times New Roman" w:eastAsia="Calibri" w:hAnsi="Times New Roman" w:cs="Times New Roman"/>
          <w:kern w:val="1"/>
          <w:sz w:val="28"/>
          <w:szCs w:val="28"/>
          <w:lang w:eastAsia="ar-SA"/>
        </w:rPr>
        <w:t>уб</w:t>
      </w:r>
      <w:proofErr w:type="spellEnd"/>
      <w:r w:rsidRPr="003D156A">
        <w:rPr>
          <w:rFonts w:ascii="Times New Roman" w:eastAsia="Calibri" w:hAnsi="Times New Roman" w:cs="Times New Roman"/>
          <w:kern w:val="1"/>
          <w:sz w:val="28"/>
          <w:szCs w:val="28"/>
          <w:lang w:eastAsia="ar-SA"/>
        </w:rPr>
        <w:t xml:space="preserve">. или на </w:t>
      </w:r>
      <w:r w:rsidR="008E0799">
        <w:rPr>
          <w:rFonts w:ascii="Times New Roman" w:eastAsia="Calibri" w:hAnsi="Times New Roman" w:cs="Times New Roman"/>
          <w:kern w:val="1"/>
          <w:sz w:val="28"/>
          <w:szCs w:val="28"/>
          <w:lang w:eastAsia="ar-SA"/>
        </w:rPr>
        <w:t>1</w:t>
      </w:r>
      <w:r w:rsidR="00691D98">
        <w:rPr>
          <w:rFonts w:ascii="Times New Roman" w:eastAsia="Calibri" w:hAnsi="Times New Roman" w:cs="Times New Roman"/>
          <w:kern w:val="1"/>
          <w:sz w:val="28"/>
          <w:szCs w:val="28"/>
          <w:lang w:eastAsia="ar-SA"/>
        </w:rPr>
        <w:t>6,</w:t>
      </w:r>
      <w:r w:rsidR="008E0799">
        <w:rPr>
          <w:rFonts w:ascii="Times New Roman" w:eastAsia="Calibri" w:hAnsi="Times New Roman" w:cs="Times New Roman"/>
          <w:kern w:val="1"/>
          <w:sz w:val="28"/>
          <w:szCs w:val="28"/>
          <w:lang w:eastAsia="ar-SA"/>
        </w:rPr>
        <w:t>2</w:t>
      </w:r>
      <w:r w:rsidRPr="003D156A">
        <w:rPr>
          <w:rFonts w:ascii="Times New Roman" w:eastAsia="Calibri" w:hAnsi="Times New Roman" w:cs="Times New Roman"/>
          <w:kern w:val="1"/>
          <w:sz w:val="28"/>
          <w:szCs w:val="28"/>
          <w:lang w:eastAsia="ar-SA"/>
        </w:rPr>
        <w:t xml:space="preserve">% (расходы за </w:t>
      </w:r>
      <w:r w:rsidR="00691D98">
        <w:rPr>
          <w:rFonts w:ascii="Times New Roman" w:eastAsia="Calibri" w:hAnsi="Times New Roman" w:cs="Times New Roman"/>
          <w:kern w:val="1"/>
          <w:sz w:val="28"/>
          <w:szCs w:val="28"/>
          <w:lang w:eastAsia="ar-SA"/>
        </w:rPr>
        <w:t>202</w:t>
      </w:r>
      <w:r w:rsidR="008E0799">
        <w:rPr>
          <w:rFonts w:ascii="Times New Roman" w:eastAsia="Calibri" w:hAnsi="Times New Roman" w:cs="Times New Roman"/>
          <w:kern w:val="1"/>
          <w:sz w:val="28"/>
          <w:szCs w:val="28"/>
          <w:lang w:eastAsia="ar-SA"/>
        </w:rPr>
        <w:t>1</w:t>
      </w:r>
      <w:r w:rsidR="00691D98">
        <w:rPr>
          <w:rFonts w:ascii="Times New Roman" w:eastAsia="Calibri" w:hAnsi="Times New Roman" w:cs="Times New Roman"/>
          <w:kern w:val="1"/>
          <w:sz w:val="28"/>
          <w:szCs w:val="28"/>
          <w:lang w:eastAsia="ar-SA"/>
        </w:rPr>
        <w:t>г</w:t>
      </w:r>
      <w:r w:rsidRPr="003D156A">
        <w:rPr>
          <w:rFonts w:ascii="Times New Roman" w:eastAsia="Calibri" w:hAnsi="Times New Roman" w:cs="Times New Roman"/>
          <w:kern w:val="1"/>
          <w:sz w:val="28"/>
          <w:szCs w:val="28"/>
          <w:lang w:eastAsia="ar-SA"/>
        </w:rPr>
        <w:t xml:space="preserve">од – </w:t>
      </w:r>
      <w:r w:rsidR="008E0799">
        <w:rPr>
          <w:rFonts w:ascii="Times New Roman" w:eastAsia="Calibri" w:hAnsi="Times New Roman" w:cs="Times New Roman"/>
          <w:kern w:val="1"/>
          <w:sz w:val="28"/>
          <w:szCs w:val="28"/>
          <w:lang w:eastAsia="ar-SA"/>
        </w:rPr>
        <w:t>83135,6</w:t>
      </w:r>
      <w:r w:rsidRPr="003D156A">
        <w:rPr>
          <w:rFonts w:ascii="Times New Roman" w:eastAsia="Calibri" w:hAnsi="Times New Roman" w:cs="Times New Roman"/>
          <w:kern w:val="1"/>
          <w:sz w:val="28"/>
          <w:szCs w:val="28"/>
          <w:lang w:eastAsia="ar-SA"/>
        </w:rPr>
        <w:t xml:space="preserve"> </w:t>
      </w:r>
      <w:proofErr w:type="spellStart"/>
      <w:r w:rsidRPr="003D156A">
        <w:rPr>
          <w:rFonts w:ascii="Times New Roman" w:eastAsia="Calibri" w:hAnsi="Times New Roman" w:cs="Times New Roman"/>
          <w:kern w:val="1"/>
          <w:sz w:val="28"/>
          <w:szCs w:val="28"/>
          <w:lang w:eastAsia="ar-SA"/>
        </w:rPr>
        <w:t>тыс.руб</w:t>
      </w:r>
      <w:proofErr w:type="spellEnd"/>
      <w:r w:rsidRPr="003D156A">
        <w:rPr>
          <w:rFonts w:ascii="Times New Roman" w:eastAsia="Calibri" w:hAnsi="Times New Roman" w:cs="Times New Roman"/>
          <w:kern w:val="1"/>
          <w:sz w:val="28"/>
          <w:szCs w:val="28"/>
          <w:lang w:eastAsia="ar-SA"/>
        </w:rPr>
        <w:t xml:space="preserve">.). </w:t>
      </w:r>
    </w:p>
    <w:p w:rsidR="003D156A" w:rsidRPr="003D156A" w:rsidRDefault="00691D98" w:rsidP="003D156A">
      <w:pPr>
        <w:spacing w:after="0" w:line="240" w:lineRule="auto"/>
        <w:ind w:right="-11" w:firstLine="709"/>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Все расходы осуществлены в рамках</w:t>
      </w:r>
      <w:r w:rsidR="003D156A" w:rsidRPr="003D156A">
        <w:rPr>
          <w:rFonts w:ascii="Times New Roman" w:eastAsia="Calibri" w:hAnsi="Times New Roman" w:cs="Times New Roman"/>
          <w:kern w:val="1"/>
          <w:sz w:val="28"/>
          <w:szCs w:val="28"/>
          <w:lang w:eastAsia="ar-SA"/>
        </w:rPr>
        <w:t xml:space="preserve"> муниципальной программы «</w:t>
      </w:r>
      <w:r>
        <w:rPr>
          <w:rFonts w:ascii="Times New Roman" w:eastAsia="Calibri" w:hAnsi="Times New Roman" w:cs="Times New Roman"/>
          <w:kern w:val="1"/>
          <w:sz w:val="28"/>
          <w:szCs w:val="28"/>
          <w:lang w:eastAsia="ar-SA"/>
        </w:rPr>
        <w:t>Культура Краснотуранского района»</w:t>
      </w:r>
      <w:r w:rsidR="003D156A" w:rsidRPr="003D156A">
        <w:rPr>
          <w:rFonts w:ascii="Times New Roman" w:eastAsia="Calibri" w:hAnsi="Times New Roman" w:cs="Times New Roman"/>
          <w:kern w:val="1"/>
          <w:sz w:val="28"/>
          <w:szCs w:val="28"/>
          <w:lang w:eastAsia="ar-SA"/>
        </w:rPr>
        <w:t xml:space="preserve"> </w:t>
      </w:r>
      <w:r>
        <w:rPr>
          <w:rFonts w:ascii="Times New Roman" w:eastAsia="Calibri" w:hAnsi="Times New Roman" w:cs="Times New Roman"/>
          <w:kern w:val="1"/>
          <w:sz w:val="28"/>
          <w:szCs w:val="28"/>
          <w:lang w:eastAsia="ar-SA"/>
        </w:rPr>
        <w:t xml:space="preserve"> и направлены на содержание учреждений культуры района и осуществление мероприятий в области культуры</w:t>
      </w:r>
      <w:r w:rsidR="003D156A" w:rsidRPr="003D156A">
        <w:rPr>
          <w:rFonts w:ascii="Times New Roman" w:eastAsia="Calibri" w:hAnsi="Times New Roman" w:cs="Times New Roman"/>
          <w:kern w:val="1"/>
          <w:sz w:val="28"/>
          <w:szCs w:val="28"/>
          <w:lang w:eastAsia="ar-SA"/>
        </w:rPr>
        <w:t>.</w:t>
      </w:r>
    </w:p>
    <w:p w:rsidR="008D0680" w:rsidRPr="008D0680" w:rsidRDefault="008D0680" w:rsidP="008D0680">
      <w:pPr>
        <w:spacing w:after="0" w:line="240" w:lineRule="auto"/>
        <w:ind w:right="-11" w:firstLine="709"/>
        <w:jc w:val="both"/>
        <w:rPr>
          <w:rFonts w:ascii="Times New Roman" w:eastAsia="Calibri" w:hAnsi="Times New Roman" w:cs="Times New Roman"/>
          <w:kern w:val="1"/>
          <w:sz w:val="28"/>
          <w:szCs w:val="28"/>
          <w:lang w:eastAsia="ar-SA"/>
        </w:rPr>
      </w:pPr>
      <w:r w:rsidRPr="008D0680">
        <w:rPr>
          <w:rFonts w:ascii="Times New Roman" w:eastAsia="Calibri" w:hAnsi="Times New Roman" w:cs="Times New Roman"/>
          <w:kern w:val="1"/>
          <w:sz w:val="28"/>
          <w:szCs w:val="28"/>
          <w:lang w:eastAsia="ar-SA"/>
        </w:rPr>
        <w:t xml:space="preserve">     </w:t>
      </w:r>
    </w:p>
    <w:p w:rsidR="008D0680" w:rsidRPr="00691D98" w:rsidRDefault="008D0680" w:rsidP="008D0680">
      <w:pPr>
        <w:spacing w:after="0" w:line="240" w:lineRule="auto"/>
        <w:ind w:right="-11" w:firstLine="709"/>
        <w:jc w:val="both"/>
        <w:rPr>
          <w:rFonts w:ascii="Times New Roman" w:eastAsia="Calibri" w:hAnsi="Times New Roman" w:cs="Times New Roman"/>
          <w:b/>
          <w:i/>
          <w:kern w:val="1"/>
          <w:sz w:val="28"/>
          <w:szCs w:val="28"/>
          <w:lang w:eastAsia="ar-SA"/>
        </w:rPr>
      </w:pPr>
      <w:r w:rsidRPr="008D0680">
        <w:rPr>
          <w:rFonts w:ascii="Times New Roman" w:eastAsia="Calibri" w:hAnsi="Times New Roman" w:cs="Times New Roman"/>
          <w:i/>
          <w:kern w:val="1"/>
          <w:sz w:val="28"/>
          <w:szCs w:val="28"/>
          <w:lang w:eastAsia="ar-SA"/>
        </w:rPr>
        <w:t xml:space="preserve">              </w:t>
      </w:r>
      <w:r w:rsidRPr="00691D98">
        <w:rPr>
          <w:rFonts w:ascii="Times New Roman" w:eastAsia="Calibri" w:hAnsi="Times New Roman" w:cs="Times New Roman"/>
          <w:b/>
          <w:i/>
          <w:kern w:val="1"/>
          <w:sz w:val="28"/>
          <w:szCs w:val="28"/>
          <w:lang w:eastAsia="ar-SA"/>
        </w:rPr>
        <w:t xml:space="preserve"> Раздел 09 «Здравоохранение»</w:t>
      </w:r>
    </w:p>
    <w:p w:rsidR="008D0680" w:rsidRPr="008D0680" w:rsidRDefault="008D0680" w:rsidP="008D0680">
      <w:pPr>
        <w:spacing w:after="0" w:line="240" w:lineRule="auto"/>
        <w:ind w:right="-11" w:firstLine="709"/>
        <w:jc w:val="both"/>
        <w:rPr>
          <w:rFonts w:ascii="Times New Roman" w:eastAsia="Calibri" w:hAnsi="Times New Roman" w:cs="Times New Roman"/>
          <w:kern w:val="1"/>
          <w:sz w:val="28"/>
          <w:szCs w:val="28"/>
          <w:lang w:eastAsia="ar-SA"/>
        </w:rPr>
      </w:pPr>
      <w:r w:rsidRPr="008D0680">
        <w:rPr>
          <w:rFonts w:ascii="Times New Roman" w:eastAsia="Calibri" w:hAnsi="Times New Roman" w:cs="Times New Roman"/>
          <w:kern w:val="1"/>
          <w:sz w:val="28"/>
          <w:szCs w:val="28"/>
          <w:lang w:eastAsia="ar-SA"/>
        </w:rPr>
        <w:t xml:space="preserve"> Расходы по разделу 09 «Здравоохранения» составили </w:t>
      </w:r>
      <w:r w:rsidR="007E7A8A">
        <w:rPr>
          <w:rFonts w:ascii="Times New Roman" w:eastAsia="Calibri" w:hAnsi="Times New Roman" w:cs="Times New Roman"/>
          <w:kern w:val="1"/>
          <w:sz w:val="28"/>
          <w:szCs w:val="28"/>
          <w:lang w:eastAsia="ar-SA"/>
        </w:rPr>
        <w:t>82,8</w:t>
      </w:r>
      <w:r w:rsidRPr="008D0680">
        <w:rPr>
          <w:rFonts w:ascii="Times New Roman" w:eastAsia="Calibri" w:hAnsi="Times New Roman" w:cs="Times New Roman"/>
          <w:kern w:val="1"/>
          <w:sz w:val="28"/>
          <w:szCs w:val="28"/>
          <w:lang w:eastAsia="ar-SA"/>
        </w:rPr>
        <w:t xml:space="preserve"> </w:t>
      </w:r>
      <w:proofErr w:type="spellStart"/>
      <w:r w:rsidRPr="008D0680">
        <w:rPr>
          <w:rFonts w:ascii="Times New Roman" w:eastAsia="Calibri" w:hAnsi="Times New Roman" w:cs="Times New Roman"/>
          <w:kern w:val="1"/>
          <w:sz w:val="28"/>
          <w:szCs w:val="28"/>
          <w:lang w:eastAsia="ar-SA"/>
        </w:rPr>
        <w:t>тыс</w:t>
      </w:r>
      <w:proofErr w:type="gramStart"/>
      <w:r w:rsidRPr="008D0680">
        <w:rPr>
          <w:rFonts w:ascii="Times New Roman" w:eastAsia="Calibri" w:hAnsi="Times New Roman" w:cs="Times New Roman"/>
          <w:kern w:val="1"/>
          <w:sz w:val="28"/>
          <w:szCs w:val="28"/>
          <w:lang w:eastAsia="ar-SA"/>
        </w:rPr>
        <w:t>.р</w:t>
      </w:r>
      <w:proofErr w:type="gramEnd"/>
      <w:r w:rsidRPr="008D0680">
        <w:rPr>
          <w:rFonts w:ascii="Times New Roman" w:eastAsia="Calibri" w:hAnsi="Times New Roman" w:cs="Times New Roman"/>
          <w:kern w:val="1"/>
          <w:sz w:val="28"/>
          <w:szCs w:val="28"/>
          <w:lang w:eastAsia="ar-SA"/>
        </w:rPr>
        <w:t>ублей</w:t>
      </w:r>
      <w:proofErr w:type="spellEnd"/>
      <w:r w:rsidRPr="008D0680">
        <w:rPr>
          <w:rFonts w:ascii="Times New Roman" w:eastAsia="Calibri" w:hAnsi="Times New Roman" w:cs="Times New Roman"/>
          <w:kern w:val="1"/>
          <w:sz w:val="28"/>
          <w:szCs w:val="28"/>
          <w:lang w:eastAsia="ar-SA"/>
        </w:rPr>
        <w:t xml:space="preserve"> при плановом ассигновании </w:t>
      </w:r>
      <w:r w:rsidR="007E7A8A">
        <w:rPr>
          <w:rFonts w:ascii="Times New Roman" w:eastAsia="Calibri" w:hAnsi="Times New Roman" w:cs="Times New Roman"/>
          <w:kern w:val="1"/>
          <w:sz w:val="28"/>
          <w:szCs w:val="28"/>
          <w:lang w:eastAsia="ar-SA"/>
        </w:rPr>
        <w:t>82,8</w:t>
      </w:r>
      <w:r w:rsidRPr="008D0680">
        <w:rPr>
          <w:rFonts w:ascii="Times New Roman" w:eastAsia="Calibri" w:hAnsi="Times New Roman" w:cs="Times New Roman"/>
          <w:kern w:val="1"/>
          <w:sz w:val="28"/>
          <w:szCs w:val="28"/>
          <w:lang w:eastAsia="ar-SA"/>
        </w:rPr>
        <w:t xml:space="preserve"> </w:t>
      </w:r>
      <w:proofErr w:type="spellStart"/>
      <w:r w:rsidRPr="008D0680">
        <w:rPr>
          <w:rFonts w:ascii="Times New Roman" w:eastAsia="Calibri" w:hAnsi="Times New Roman" w:cs="Times New Roman"/>
          <w:kern w:val="1"/>
          <w:sz w:val="28"/>
          <w:szCs w:val="28"/>
          <w:lang w:eastAsia="ar-SA"/>
        </w:rPr>
        <w:t>тыс.рублей</w:t>
      </w:r>
      <w:proofErr w:type="spellEnd"/>
      <w:r w:rsidRPr="008D0680">
        <w:rPr>
          <w:rFonts w:ascii="Times New Roman" w:eastAsia="Calibri" w:hAnsi="Times New Roman" w:cs="Times New Roman"/>
          <w:kern w:val="1"/>
          <w:sz w:val="28"/>
          <w:szCs w:val="28"/>
          <w:lang w:eastAsia="ar-SA"/>
        </w:rPr>
        <w:t xml:space="preserve">,  исполнение составляет 100% на </w:t>
      </w:r>
      <w:r w:rsidRPr="008D0680">
        <w:rPr>
          <w:rFonts w:ascii="Times New Roman" w:eastAsia="Calibri" w:hAnsi="Times New Roman" w:cs="Times New Roman"/>
          <w:kern w:val="1"/>
          <w:sz w:val="28"/>
          <w:szCs w:val="28"/>
          <w:lang w:eastAsia="ar-SA"/>
        </w:rPr>
        <w:lastRenderedPageBreak/>
        <w:t xml:space="preserve">проведение мероприятий по организации и проведении  </w:t>
      </w:r>
      <w:proofErr w:type="spellStart"/>
      <w:r w:rsidRPr="008D0680">
        <w:rPr>
          <w:rFonts w:ascii="Times New Roman" w:eastAsia="Calibri" w:hAnsi="Times New Roman" w:cs="Times New Roman"/>
          <w:kern w:val="1"/>
          <w:sz w:val="28"/>
          <w:szCs w:val="28"/>
          <w:lang w:eastAsia="ar-SA"/>
        </w:rPr>
        <w:t>акарицидных</w:t>
      </w:r>
      <w:proofErr w:type="spellEnd"/>
      <w:r w:rsidRPr="008D0680">
        <w:rPr>
          <w:rFonts w:ascii="Times New Roman" w:eastAsia="Calibri" w:hAnsi="Times New Roman" w:cs="Times New Roman"/>
          <w:kern w:val="1"/>
          <w:sz w:val="28"/>
          <w:szCs w:val="28"/>
          <w:lang w:eastAsia="ar-SA"/>
        </w:rPr>
        <w:t xml:space="preserve"> обработок мест  массового отдыха населения</w:t>
      </w:r>
      <w:r w:rsidR="00691D98">
        <w:rPr>
          <w:rFonts w:ascii="Times New Roman" w:eastAsia="Calibri" w:hAnsi="Times New Roman" w:cs="Times New Roman"/>
          <w:kern w:val="1"/>
          <w:sz w:val="28"/>
          <w:szCs w:val="28"/>
          <w:lang w:eastAsia="ar-SA"/>
        </w:rPr>
        <w:t xml:space="preserve"> в сельских поселениях</w:t>
      </w:r>
      <w:r w:rsidRPr="008D0680">
        <w:rPr>
          <w:rFonts w:ascii="Times New Roman" w:eastAsia="Calibri" w:hAnsi="Times New Roman" w:cs="Times New Roman"/>
          <w:kern w:val="1"/>
          <w:sz w:val="28"/>
          <w:szCs w:val="28"/>
          <w:lang w:eastAsia="ar-SA"/>
        </w:rPr>
        <w:t>.</w:t>
      </w:r>
    </w:p>
    <w:p w:rsidR="008D0680" w:rsidRPr="008D0680" w:rsidRDefault="008D0680" w:rsidP="008D0680">
      <w:pPr>
        <w:spacing w:after="0" w:line="240" w:lineRule="auto"/>
        <w:ind w:right="-11" w:firstLine="709"/>
        <w:jc w:val="both"/>
        <w:rPr>
          <w:rFonts w:ascii="Times New Roman" w:eastAsia="Calibri" w:hAnsi="Times New Roman" w:cs="Times New Roman"/>
          <w:kern w:val="1"/>
          <w:sz w:val="28"/>
          <w:szCs w:val="28"/>
          <w:lang w:eastAsia="ar-SA"/>
        </w:rPr>
      </w:pPr>
    </w:p>
    <w:p w:rsidR="008D0680" w:rsidRPr="00691D98" w:rsidRDefault="008D0680" w:rsidP="008D0680">
      <w:pPr>
        <w:spacing w:after="0" w:line="240" w:lineRule="auto"/>
        <w:ind w:right="-11" w:firstLine="709"/>
        <w:jc w:val="both"/>
        <w:rPr>
          <w:rFonts w:ascii="Times New Roman" w:eastAsia="Calibri" w:hAnsi="Times New Roman" w:cs="Times New Roman"/>
          <w:b/>
          <w:i/>
          <w:kern w:val="1"/>
          <w:sz w:val="28"/>
          <w:szCs w:val="28"/>
          <w:lang w:eastAsia="ar-SA"/>
        </w:rPr>
      </w:pPr>
      <w:r w:rsidRPr="008D0680">
        <w:rPr>
          <w:rFonts w:ascii="Times New Roman" w:eastAsia="Calibri" w:hAnsi="Times New Roman" w:cs="Times New Roman"/>
          <w:i/>
          <w:kern w:val="1"/>
          <w:sz w:val="28"/>
          <w:szCs w:val="28"/>
          <w:lang w:eastAsia="ar-SA"/>
        </w:rPr>
        <w:t xml:space="preserve">        </w:t>
      </w:r>
      <w:r w:rsidRPr="008D0680">
        <w:rPr>
          <w:rFonts w:ascii="Times New Roman" w:eastAsia="Calibri" w:hAnsi="Times New Roman" w:cs="Times New Roman"/>
          <w:kern w:val="1"/>
          <w:sz w:val="28"/>
          <w:szCs w:val="28"/>
          <w:lang w:eastAsia="ar-SA"/>
        </w:rPr>
        <w:t xml:space="preserve">           </w:t>
      </w:r>
      <w:r w:rsidRPr="00691D98">
        <w:rPr>
          <w:rFonts w:ascii="Times New Roman" w:eastAsia="Calibri" w:hAnsi="Times New Roman" w:cs="Times New Roman"/>
          <w:b/>
          <w:i/>
          <w:kern w:val="1"/>
          <w:sz w:val="28"/>
          <w:szCs w:val="28"/>
          <w:lang w:eastAsia="ar-SA"/>
        </w:rPr>
        <w:t>Раздел 10 «Социальная политика»</w:t>
      </w:r>
    </w:p>
    <w:p w:rsidR="008771F8" w:rsidRPr="008771F8" w:rsidRDefault="008771F8" w:rsidP="008771F8">
      <w:pPr>
        <w:spacing w:after="0" w:line="240" w:lineRule="auto"/>
        <w:ind w:right="-11" w:firstLine="709"/>
        <w:jc w:val="both"/>
        <w:rPr>
          <w:rFonts w:ascii="Times New Roman" w:eastAsia="Calibri" w:hAnsi="Times New Roman" w:cs="Times New Roman"/>
          <w:kern w:val="1"/>
          <w:sz w:val="28"/>
          <w:szCs w:val="28"/>
          <w:lang w:eastAsia="ar-SA"/>
        </w:rPr>
      </w:pPr>
      <w:r w:rsidRPr="008771F8">
        <w:rPr>
          <w:rFonts w:ascii="Times New Roman" w:eastAsia="Calibri" w:hAnsi="Times New Roman" w:cs="Times New Roman"/>
          <w:kern w:val="1"/>
          <w:sz w:val="28"/>
          <w:szCs w:val="28"/>
          <w:lang w:eastAsia="ar-SA"/>
        </w:rPr>
        <w:t xml:space="preserve">В бюджете </w:t>
      </w:r>
      <w:r>
        <w:rPr>
          <w:rFonts w:ascii="Times New Roman" w:eastAsia="Calibri" w:hAnsi="Times New Roman" w:cs="Times New Roman"/>
          <w:kern w:val="1"/>
          <w:sz w:val="28"/>
          <w:szCs w:val="28"/>
          <w:lang w:eastAsia="ar-SA"/>
        </w:rPr>
        <w:t>района</w:t>
      </w:r>
      <w:r w:rsidRPr="008771F8">
        <w:rPr>
          <w:rFonts w:ascii="Times New Roman" w:eastAsia="Calibri" w:hAnsi="Times New Roman" w:cs="Times New Roman"/>
          <w:kern w:val="1"/>
          <w:sz w:val="28"/>
          <w:szCs w:val="28"/>
          <w:lang w:eastAsia="ar-SA"/>
        </w:rPr>
        <w:t xml:space="preserve"> бюджетные ассигнования по данному разделу  первоначально запланированы в сумме </w:t>
      </w:r>
      <w:r w:rsidR="007E7A8A">
        <w:rPr>
          <w:rFonts w:ascii="Times New Roman" w:eastAsia="Calibri" w:hAnsi="Times New Roman" w:cs="Times New Roman"/>
          <w:kern w:val="1"/>
          <w:sz w:val="28"/>
          <w:szCs w:val="28"/>
          <w:lang w:eastAsia="ar-SA"/>
        </w:rPr>
        <w:t>32126,6</w:t>
      </w:r>
      <w:r w:rsidRPr="008771F8">
        <w:rPr>
          <w:rFonts w:ascii="Times New Roman" w:eastAsia="Calibri" w:hAnsi="Times New Roman" w:cs="Times New Roman"/>
          <w:kern w:val="1"/>
          <w:sz w:val="28"/>
          <w:szCs w:val="28"/>
          <w:lang w:eastAsia="ar-SA"/>
        </w:rPr>
        <w:t xml:space="preserve"> </w:t>
      </w:r>
      <w:proofErr w:type="spellStart"/>
      <w:r w:rsidRPr="008771F8">
        <w:rPr>
          <w:rFonts w:ascii="Times New Roman" w:eastAsia="Calibri" w:hAnsi="Times New Roman" w:cs="Times New Roman"/>
          <w:kern w:val="1"/>
          <w:sz w:val="28"/>
          <w:szCs w:val="28"/>
          <w:lang w:eastAsia="ar-SA"/>
        </w:rPr>
        <w:t>тыс</w:t>
      </w:r>
      <w:proofErr w:type="gramStart"/>
      <w:r w:rsidRPr="008771F8">
        <w:rPr>
          <w:rFonts w:ascii="Times New Roman" w:eastAsia="Calibri" w:hAnsi="Times New Roman" w:cs="Times New Roman"/>
          <w:kern w:val="1"/>
          <w:sz w:val="28"/>
          <w:szCs w:val="28"/>
          <w:lang w:eastAsia="ar-SA"/>
        </w:rPr>
        <w:t>.р</w:t>
      </w:r>
      <w:proofErr w:type="gramEnd"/>
      <w:r w:rsidRPr="008771F8">
        <w:rPr>
          <w:rFonts w:ascii="Times New Roman" w:eastAsia="Calibri" w:hAnsi="Times New Roman" w:cs="Times New Roman"/>
          <w:kern w:val="1"/>
          <w:sz w:val="28"/>
          <w:szCs w:val="28"/>
          <w:lang w:eastAsia="ar-SA"/>
        </w:rPr>
        <w:t>уб</w:t>
      </w:r>
      <w:proofErr w:type="spellEnd"/>
      <w:r w:rsidRPr="008771F8">
        <w:rPr>
          <w:rFonts w:ascii="Times New Roman" w:eastAsia="Calibri" w:hAnsi="Times New Roman" w:cs="Times New Roman"/>
          <w:kern w:val="1"/>
          <w:sz w:val="28"/>
          <w:szCs w:val="28"/>
          <w:lang w:eastAsia="ar-SA"/>
        </w:rPr>
        <w:t>. С учетом внесенных в 20</w:t>
      </w:r>
      <w:r>
        <w:rPr>
          <w:rFonts w:ascii="Times New Roman" w:eastAsia="Calibri" w:hAnsi="Times New Roman" w:cs="Times New Roman"/>
          <w:kern w:val="1"/>
          <w:sz w:val="28"/>
          <w:szCs w:val="28"/>
          <w:lang w:eastAsia="ar-SA"/>
        </w:rPr>
        <w:t>2</w:t>
      </w:r>
      <w:r w:rsidR="007E7A8A">
        <w:rPr>
          <w:rFonts w:ascii="Times New Roman" w:eastAsia="Calibri" w:hAnsi="Times New Roman" w:cs="Times New Roman"/>
          <w:kern w:val="1"/>
          <w:sz w:val="28"/>
          <w:szCs w:val="28"/>
          <w:lang w:eastAsia="ar-SA"/>
        </w:rPr>
        <w:t xml:space="preserve">2 </w:t>
      </w:r>
      <w:r w:rsidRPr="008771F8">
        <w:rPr>
          <w:rFonts w:ascii="Times New Roman" w:eastAsia="Calibri" w:hAnsi="Times New Roman" w:cs="Times New Roman"/>
          <w:kern w:val="1"/>
          <w:sz w:val="28"/>
          <w:szCs w:val="28"/>
          <w:lang w:eastAsia="ar-SA"/>
        </w:rPr>
        <w:t xml:space="preserve">году изменений и дополнений уточненные бюджетные ассигнования составили </w:t>
      </w:r>
      <w:r w:rsidR="007E7A8A">
        <w:rPr>
          <w:rFonts w:ascii="Times New Roman" w:eastAsia="Calibri" w:hAnsi="Times New Roman" w:cs="Times New Roman"/>
          <w:kern w:val="1"/>
          <w:sz w:val="28"/>
          <w:szCs w:val="28"/>
          <w:lang w:eastAsia="ar-SA"/>
        </w:rPr>
        <w:t xml:space="preserve">66476,2 </w:t>
      </w:r>
      <w:proofErr w:type="spellStart"/>
      <w:r w:rsidRPr="008771F8">
        <w:rPr>
          <w:rFonts w:ascii="Times New Roman" w:eastAsia="Calibri" w:hAnsi="Times New Roman" w:cs="Times New Roman"/>
          <w:kern w:val="1"/>
          <w:sz w:val="28"/>
          <w:szCs w:val="28"/>
          <w:lang w:eastAsia="ar-SA"/>
        </w:rPr>
        <w:t>тыс.руб</w:t>
      </w:r>
      <w:proofErr w:type="spellEnd"/>
      <w:r w:rsidRPr="008771F8">
        <w:rPr>
          <w:rFonts w:ascii="Times New Roman" w:eastAsia="Calibri" w:hAnsi="Times New Roman" w:cs="Times New Roman"/>
          <w:kern w:val="1"/>
          <w:sz w:val="28"/>
          <w:szCs w:val="28"/>
          <w:lang w:eastAsia="ar-SA"/>
        </w:rPr>
        <w:t xml:space="preserve">. или бюджетные ассигнования увеличены на сумму </w:t>
      </w:r>
      <w:r w:rsidR="007E7A8A">
        <w:rPr>
          <w:rFonts w:ascii="Times New Roman" w:eastAsia="Calibri" w:hAnsi="Times New Roman" w:cs="Times New Roman"/>
          <w:kern w:val="1"/>
          <w:sz w:val="28"/>
          <w:szCs w:val="28"/>
          <w:lang w:eastAsia="ar-SA"/>
        </w:rPr>
        <w:t>34349,6</w:t>
      </w:r>
      <w:r w:rsidRPr="008771F8">
        <w:rPr>
          <w:rFonts w:ascii="Times New Roman" w:eastAsia="Calibri" w:hAnsi="Times New Roman" w:cs="Times New Roman"/>
          <w:kern w:val="1"/>
          <w:sz w:val="28"/>
          <w:szCs w:val="28"/>
          <w:lang w:eastAsia="ar-SA"/>
        </w:rPr>
        <w:t xml:space="preserve"> </w:t>
      </w:r>
      <w:proofErr w:type="spellStart"/>
      <w:r w:rsidRPr="008771F8">
        <w:rPr>
          <w:rFonts w:ascii="Times New Roman" w:eastAsia="Calibri" w:hAnsi="Times New Roman" w:cs="Times New Roman"/>
          <w:kern w:val="1"/>
          <w:sz w:val="28"/>
          <w:szCs w:val="28"/>
          <w:lang w:eastAsia="ar-SA"/>
        </w:rPr>
        <w:t>тыс.руб</w:t>
      </w:r>
      <w:proofErr w:type="spellEnd"/>
      <w:r w:rsidRPr="008771F8">
        <w:rPr>
          <w:rFonts w:ascii="Times New Roman" w:eastAsia="Calibri" w:hAnsi="Times New Roman" w:cs="Times New Roman"/>
          <w:kern w:val="1"/>
          <w:sz w:val="28"/>
          <w:szCs w:val="28"/>
          <w:lang w:eastAsia="ar-SA"/>
        </w:rPr>
        <w:t xml:space="preserve">. </w:t>
      </w:r>
    </w:p>
    <w:p w:rsidR="008771F8" w:rsidRDefault="008771F8" w:rsidP="008771F8">
      <w:pPr>
        <w:spacing w:after="0" w:line="240" w:lineRule="auto"/>
        <w:ind w:right="-11" w:firstLine="709"/>
        <w:jc w:val="both"/>
        <w:rPr>
          <w:rFonts w:ascii="Times New Roman" w:eastAsia="Calibri" w:hAnsi="Times New Roman" w:cs="Times New Roman"/>
          <w:kern w:val="1"/>
          <w:sz w:val="28"/>
          <w:szCs w:val="28"/>
          <w:lang w:eastAsia="ar-SA"/>
        </w:rPr>
      </w:pPr>
      <w:r w:rsidRPr="008771F8">
        <w:rPr>
          <w:rFonts w:ascii="Times New Roman" w:eastAsia="Calibri" w:hAnsi="Times New Roman" w:cs="Times New Roman"/>
          <w:kern w:val="1"/>
          <w:sz w:val="28"/>
          <w:szCs w:val="28"/>
          <w:lang w:eastAsia="ar-SA"/>
        </w:rPr>
        <w:t xml:space="preserve">Исполнение расходов составило </w:t>
      </w:r>
      <w:r w:rsidR="007E7A8A">
        <w:rPr>
          <w:rFonts w:ascii="Times New Roman" w:eastAsia="Calibri" w:hAnsi="Times New Roman" w:cs="Times New Roman"/>
          <w:kern w:val="1"/>
          <w:sz w:val="28"/>
          <w:szCs w:val="28"/>
          <w:lang w:eastAsia="ar-SA"/>
        </w:rPr>
        <w:t>62510,5</w:t>
      </w:r>
      <w:r w:rsidRPr="008771F8">
        <w:rPr>
          <w:rFonts w:ascii="Times New Roman" w:eastAsia="Calibri" w:hAnsi="Times New Roman" w:cs="Times New Roman"/>
          <w:kern w:val="1"/>
          <w:sz w:val="28"/>
          <w:szCs w:val="28"/>
          <w:lang w:eastAsia="ar-SA"/>
        </w:rPr>
        <w:t xml:space="preserve"> </w:t>
      </w:r>
      <w:proofErr w:type="spellStart"/>
      <w:r w:rsidRPr="008771F8">
        <w:rPr>
          <w:rFonts w:ascii="Times New Roman" w:eastAsia="Calibri" w:hAnsi="Times New Roman" w:cs="Times New Roman"/>
          <w:kern w:val="1"/>
          <w:sz w:val="28"/>
          <w:szCs w:val="28"/>
          <w:lang w:eastAsia="ar-SA"/>
        </w:rPr>
        <w:t>тыс</w:t>
      </w:r>
      <w:proofErr w:type="gramStart"/>
      <w:r w:rsidRPr="008771F8">
        <w:rPr>
          <w:rFonts w:ascii="Times New Roman" w:eastAsia="Calibri" w:hAnsi="Times New Roman" w:cs="Times New Roman"/>
          <w:kern w:val="1"/>
          <w:sz w:val="28"/>
          <w:szCs w:val="28"/>
          <w:lang w:eastAsia="ar-SA"/>
        </w:rPr>
        <w:t>.р</w:t>
      </w:r>
      <w:proofErr w:type="gramEnd"/>
      <w:r w:rsidRPr="008771F8">
        <w:rPr>
          <w:rFonts w:ascii="Times New Roman" w:eastAsia="Calibri" w:hAnsi="Times New Roman" w:cs="Times New Roman"/>
          <w:kern w:val="1"/>
          <w:sz w:val="28"/>
          <w:szCs w:val="28"/>
          <w:lang w:eastAsia="ar-SA"/>
        </w:rPr>
        <w:t>уб</w:t>
      </w:r>
      <w:proofErr w:type="spellEnd"/>
      <w:r w:rsidRPr="008771F8">
        <w:rPr>
          <w:rFonts w:ascii="Times New Roman" w:eastAsia="Calibri" w:hAnsi="Times New Roman" w:cs="Times New Roman"/>
          <w:kern w:val="1"/>
          <w:sz w:val="28"/>
          <w:szCs w:val="28"/>
          <w:lang w:eastAsia="ar-SA"/>
        </w:rPr>
        <w:t xml:space="preserve">. или </w:t>
      </w:r>
      <w:r w:rsidR="007E7A8A">
        <w:rPr>
          <w:rFonts w:ascii="Times New Roman" w:eastAsia="Calibri" w:hAnsi="Times New Roman" w:cs="Times New Roman"/>
          <w:kern w:val="1"/>
          <w:sz w:val="28"/>
          <w:szCs w:val="28"/>
          <w:lang w:eastAsia="ar-SA"/>
        </w:rPr>
        <w:t>94,0</w:t>
      </w:r>
      <w:r w:rsidRPr="008771F8">
        <w:rPr>
          <w:rFonts w:ascii="Times New Roman" w:eastAsia="Calibri" w:hAnsi="Times New Roman" w:cs="Times New Roman"/>
          <w:kern w:val="1"/>
          <w:sz w:val="28"/>
          <w:szCs w:val="28"/>
          <w:lang w:eastAsia="ar-SA"/>
        </w:rPr>
        <w:t xml:space="preserve">% к уточненным бюджетным ассигнованиям, в том числе: </w:t>
      </w:r>
    </w:p>
    <w:p w:rsidR="008771F8" w:rsidRPr="008771F8" w:rsidRDefault="008771F8" w:rsidP="008771F8">
      <w:pPr>
        <w:spacing w:after="0" w:line="240" w:lineRule="auto"/>
        <w:ind w:right="-11" w:firstLine="709"/>
        <w:jc w:val="both"/>
        <w:rPr>
          <w:rFonts w:ascii="Times New Roman" w:eastAsia="Calibri" w:hAnsi="Times New Roman" w:cs="Times New Roman"/>
          <w:kern w:val="1"/>
          <w:sz w:val="28"/>
          <w:szCs w:val="28"/>
          <w:lang w:eastAsia="ar-SA"/>
        </w:rPr>
      </w:pPr>
      <w:r w:rsidRPr="008771F8">
        <w:rPr>
          <w:rFonts w:ascii="Times New Roman" w:eastAsia="Calibri" w:hAnsi="Times New Roman" w:cs="Times New Roman"/>
          <w:kern w:val="1"/>
          <w:sz w:val="28"/>
          <w:szCs w:val="28"/>
          <w:lang w:eastAsia="ar-SA"/>
        </w:rPr>
        <w:t xml:space="preserve">• </w:t>
      </w:r>
      <w:r>
        <w:rPr>
          <w:rFonts w:ascii="Times New Roman" w:eastAsia="Calibri" w:hAnsi="Times New Roman" w:cs="Times New Roman"/>
          <w:kern w:val="1"/>
          <w:sz w:val="28"/>
          <w:szCs w:val="28"/>
          <w:lang w:eastAsia="ar-SA"/>
        </w:rPr>
        <w:t>пенсионное обеспечение</w:t>
      </w:r>
      <w:r w:rsidRPr="008771F8">
        <w:rPr>
          <w:rFonts w:ascii="Times New Roman" w:eastAsia="Calibri" w:hAnsi="Times New Roman" w:cs="Times New Roman"/>
          <w:kern w:val="1"/>
          <w:sz w:val="28"/>
          <w:szCs w:val="28"/>
          <w:lang w:eastAsia="ar-SA"/>
        </w:rPr>
        <w:t xml:space="preserve"> – </w:t>
      </w:r>
      <w:r w:rsidR="007E7A8A">
        <w:rPr>
          <w:rFonts w:ascii="Times New Roman" w:eastAsia="Calibri" w:hAnsi="Times New Roman" w:cs="Times New Roman"/>
          <w:kern w:val="1"/>
          <w:sz w:val="28"/>
          <w:szCs w:val="28"/>
          <w:lang w:eastAsia="ar-SA"/>
        </w:rPr>
        <w:t>2600,2</w:t>
      </w:r>
      <w:r w:rsidRPr="008771F8">
        <w:rPr>
          <w:rFonts w:ascii="Times New Roman" w:eastAsia="Calibri" w:hAnsi="Times New Roman" w:cs="Times New Roman"/>
          <w:kern w:val="1"/>
          <w:sz w:val="28"/>
          <w:szCs w:val="28"/>
          <w:lang w:eastAsia="ar-SA"/>
        </w:rPr>
        <w:t xml:space="preserve"> </w:t>
      </w:r>
      <w:proofErr w:type="spellStart"/>
      <w:r w:rsidRPr="008771F8">
        <w:rPr>
          <w:rFonts w:ascii="Times New Roman" w:eastAsia="Calibri" w:hAnsi="Times New Roman" w:cs="Times New Roman"/>
          <w:kern w:val="1"/>
          <w:sz w:val="28"/>
          <w:szCs w:val="28"/>
          <w:lang w:eastAsia="ar-SA"/>
        </w:rPr>
        <w:t>тыс</w:t>
      </w:r>
      <w:proofErr w:type="gramStart"/>
      <w:r w:rsidRPr="008771F8">
        <w:rPr>
          <w:rFonts w:ascii="Times New Roman" w:eastAsia="Calibri" w:hAnsi="Times New Roman" w:cs="Times New Roman"/>
          <w:kern w:val="1"/>
          <w:sz w:val="28"/>
          <w:szCs w:val="28"/>
          <w:lang w:eastAsia="ar-SA"/>
        </w:rPr>
        <w:t>.р</w:t>
      </w:r>
      <w:proofErr w:type="gramEnd"/>
      <w:r w:rsidRPr="008771F8">
        <w:rPr>
          <w:rFonts w:ascii="Times New Roman" w:eastAsia="Calibri" w:hAnsi="Times New Roman" w:cs="Times New Roman"/>
          <w:kern w:val="1"/>
          <w:sz w:val="28"/>
          <w:szCs w:val="28"/>
          <w:lang w:eastAsia="ar-SA"/>
        </w:rPr>
        <w:t>уб</w:t>
      </w:r>
      <w:proofErr w:type="spellEnd"/>
      <w:r w:rsidRPr="008771F8">
        <w:rPr>
          <w:rFonts w:ascii="Times New Roman" w:eastAsia="Calibri" w:hAnsi="Times New Roman" w:cs="Times New Roman"/>
          <w:kern w:val="1"/>
          <w:sz w:val="28"/>
          <w:szCs w:val="28"/>
          <w:lang w:eastAsia="ar-SA"/>
        </w:rPr>
        <w:t xml:space="preserve">. или </w:t>
      </w:r>
      <w:r w:rsidR="007E7A8A">
        <w:rPr>
          <w:rFonts w:ascii="Times New Roman" w:eastAsia="Calibri" w:hAnsi="Times New Roman" w:cs="Times New Roman"/>
          <w:kern w:val="1"/>
          <w:sz w:val="28"/>
          <w:szCs w:val="28"/>
          <w:lang w:eastAsia="ar-SA"/>
        </w:rPr>
        <w:t>93,4</w:t>
      </w:r>
      <w:r w:rsidRPr="008771F8">
        <w:rPr>
          <w:rFonts w:ascii="Times New Roman" w:eastAsia="Calibri" w:hAnsi="Times New Roman" w:cs="Times New Roman"/>
          <w:kern w:val="1"/>
          <w:sz w:val="28"/>
          <w:szCs w:val="28"/>
          <w:lang w:eastAsia="ar-SA"/>
        </w:rPr>
        <w:t xml:space="preserve">% от уточненных бюджетных ассигнований; </w:t>
      </w:r>
    </w:p>
    <w:p w:rsidR="008771F8" w:rsidRPr="008771F8" w:rsidRDefault="008771F8" w:rsidP="008771F8">
      <w:pPr>
        <w:spacing w:after="0" w:line="240" w:lineRule="auto"/>
        <w:ind w:right="-11" w:firstLine="709"/>
        <w:jc w:val="both"/>
        <w:rPr>
          <w:rFonts w:ascii="Times New Roman" w:eastAsia="Calibri" w:hAnsi="Times New Roman" w:cs="Times New Roman"/>
          <w:kern w:val="1"/>
          <w:sz w:val="28"/>
          <w:szCs w:val="28"/>
          <w:lang w:eastAsia="ar-SA"/>
        </w:rPr>
      </w:pPr>
      <w:r w:rsidRPr="008771F8">
        <w:rPr>
          <w:rFonts w:ascii="Times New Roman" w:eastAsia="Calibri" w:hAnsi="Times New Roman" w:cs="Times New Roman"/>
          <w:kern w:val="1"/>
          <w:sz w:val="28"/>
          <w:szCs w:val="28"/>
          <w:lang w:eastAsia="ar-SA"/>
        </w:rPr>
        <w:t xml:space="preserve">• социальное обеспечение населения – </w:t>
      </w:r>
      <w:r w:rsidR="007E7A8A">
        <w:rPr>
          <w:rFonts w:ascii="Times New Roman" w:eastAsia="Calibri" w:hAnsi="Times New Roman" w:cs="Times New Roman"/>
          <w:kern w:val="1"/>
          <w:sz w:val="28"/>
          <w:szCs w:val="28"/>
          <w:lang w:eastAsia="ar-SA"/>
        </w:rPr>
        <w:t xml:space="preserve">57377,9 </w:t>
      </w:r>
      <w:proofErr w:type="spellStart"/>
      <w:r w:rsidRPr="008771F8">
        <w:rPr>
          <w:rFonts w:ascii="Times New Roman" w:eastAsia="Calibri" w:hAnsi="Times New Roman" w:cs="Times New Roman"/>
          <w:kern w:val="1"/>
          <w:sz w:val="28"/>
          <w:szCs w:val="28"/>
          <w:lang w:eastAsia="ar-SA"/>
        </w:rPr>
        <w:t>тыс</w:t>
      </w:r>
      <w:proofErr w:type="gramStart"/>
      <w:r w:rsidRPr="008771F8">
        <w:rPr>
          <w:rFonts w:ascii="Times New Roman" w:eastAsia="Calibri" w:hAnsi="Times New Roman" w:cs="Times New Roman"/>
          <w:kern w:val="1"/>
          <w:sz w:val="28"/>
          <w:szCs w:val="28"/>
          <w:lang w:eastAsia="ar-SA"/>
        </w:rPr>
        <w:t>.р</w:t>
      </w:r>
      <w:proofErr w:type="gramEnd"/>
      <w:r w:rsidRPr="008771F8">
        <w:rPr>
          <w:rFonts w:ascii="Times New Roman" w:eastAsia="Calibri" w:hAnsi="Times New Roman" w:cs="Times New Roman"/>
          <w:kern w:val="1"/>
          <w:sz w:val="28"/>
          <w:szCs w:val="28"/>
          <w:lang w:eastAsia="ar-SA"/>
        </w:rPr>
        <w:t>уб</w:t>
      </w:r>
      <w:proofErr w:type="spellEnd"/>
      <w:r w:rsidRPr="008771F8">
        <w:rPr>
          <w:rFonts w:ascii="Times New Roman" w:eastAsia="Calibri" w:hAnsi="Times New Roman" w:cs="Times New Roman"/>
          <w:kern w:val="1"/>
          <w:sz w:val="28"/>
          <w:szCs w:val="28"/>
          <w:lang w:eastAsia="ar-SA"/>
        </w:rPr>
        <w:t xml:space="preserve">. или </w:t>
      </w:r>
      <w:r w:rsidR="00CD4327">
        <w:rPr>
          <w:rFonts w:ascii="Times New Roman" w:eastAsia="Calibri" w:hAnsi="Times New Roman" w:cs="Times New Roman"/>
          <w:kern w:val="1"/>
          <w:sz w:val="28"/>
          <w:szCs w:val="28"/>
          <w:lang w:eastAsia="ar-SA"/>
        </w:rPr>
        <w:t>9</w:t>
      </w:r>
      <w:r w:rsidR="007E7A8A">
        <w:rPr>
          <w:rFonts w:ascii="Times New Roman" w:eastAsia="Calibri" w:hAnsi="Times New Roman" w:cs="Times New Roman"/>
          <w:kern w:val="1"/>
          <w:sz w:val="28"/>
          <w:szCs w:val="28"/>
          <w:lang w:eastAsia="ar-SA"/>
        </w:rPr>
        <w:t>4</w:t>
      </w:r>
      <w:r w:rsidR="00CD4327">
        <w:rPr>
          <w:rFonts w:ascii="Times New Roman" w:eastAsia="Calibri" w:hAnsi="Times New Roman" w:cs="Times New Roman"/>
          <w:kern w:val="1"/>
          <w:sz w:val="28"/>
          <w:szCs w:val="28"/>
          <w:lang w:eastAsia="ar-SA"/>
        </w:rPr>
        <w:t>,</w:t>
      </w:r>
      <w:r w:rsidR="007E7A8A">
        <w:rPr>
          <w:rFonts w:ascii="Times New Roman" w:eastAsia="Calibri" w:hAnsi="Times New Roman" w:cs="Times New Roman"/>
          <w:kern w:val="1"/>
          <w:sz w:val="28"/>
          <w:szCs w:val="28"/>
          <w:lang w:eastAsia="ar-SA"/>
        </w:rPr>
        <w:t>4</w:t>
      </w:r>
      <w:r w:rsidRPr="008771F8">
        <w:rPr>
          <w:rFonts w:ascii="Times New Roman" w:eastAsia="Calibri" w:hAnsi="Times New Roman" w:cs="Times New Roman"/>
          <w:kern w:val="1"/>
          <w:sz w:val="28"/>
          <w:szCs w:val="28"/>
          <w:lang w:eastAsia="ar-SA"/>
        </w:rPr>
        <w:t xml:space="preserve">% от уточненных бюджетных ассигнований; </w:t>
      </w:r>
    </w:p>
    <w:p w:rsidR="008771F8" w:rsidRPr="008771F8" w:rsidRDefault="008771F8" w:rsidP="008771F8">
      <w:pPr>
        <w:spacing w:after="0" w:line="240" w:lineRule="auto"/>
        <w:ind w:right="-11" w:firstLine="709"/>
        <w:jc w:val="both"/>
        <w:rPr>
          <w:rFonts w:ascii="Times New Roman" w:eastAsia="Calibri" w:hAnsi="Times New Roman" w:cs="Times New Roman"/>
          <w:kern w:val="1"/>
          <w:sz w:val="28"/>
          <w:szCs w:val="28"/>
          <w:lang w:eastAsia="ar-SA"/>
        </w:rPr>
      </w:pPr>
      <w:r w:rsidRPr="008771F8">
        <w:rPr>
          <w:rFonts w:ascii="Times New Roman" w:eastAsia="Calibri" w:hAnsi="Times New Roman" w:cs="Times New Roman"/>
          <w:kern w:val="1"/>
          <w:sz w:val="28"/>
          <w:szCs w:val="28"/>
          <w:lang w:eastAsia="ar-SA"/>
        </w:rPr>
        <w:t xml:space="preserve">• охрана семьи и детства – </w:t>
      </w:r>
      <w:r w:rsidR="007E7A8A">
        <w:rPr>
          <w:rFonts w:ascii="Times New Roman" w:eastAsia="Calibri" w:hAnsi="Times New Roman" w:cs="Times New Roman"/>
          <w:kern w:val="1"/>
          <w:sz w:val="28"/>
          <w:szCs w:val="28"/>
          <w:lang w:eastAsia="ar-SA"/>
        </w:rPr>
        <w:t>1696,4</w:t>
      </w:r>
      <w:r w:rsidRPr="008771F8">
        <w:rPr>
          <w:rFonts w:ascii="Times New Roman" w:eastAsia="Calibri" w:hAnsi="Times New Roman" w:cs="Times New Roman"/>
          <w:kern w:val="1"/>
          <w:sz w:val="28"/>
          <w:szCs w:val="28"/>
          <w:lang w:eastAsia="ar-SA"/>
        </w:rPr>
        <w:t xml:space="preserve"> </w:t>
      </w:r>
      <w:proofErr w:type="spellStart"/>
      <w:r w:rsidRPr="008771F8">
        <w:rPr>
          <w:rFonts w:ascii="Times New Roman" w:eastAsia="Calibri" w:hAnsi="Times New Roman" w:cs="Times New Roman"/>
          <w:kern w:val="1"/>
          <w:sz w:val="28"/>
          <w:szCs w:val="28"/>
          <w:lang w:eastAsia="ar-SA"/>
        </w:rPr>
        <w:t>тыс</w:t>
      </w:r>
      <w:proofErr w:type="gramStart"/>
      <w:r w:rsidRPr="008771F8">
        <w:rPr>
          <w:rFonts w:ascii="Times New Roman" w:eastAsia="Calibri" w:hAnsi="Times New Roman" w:cs="Times New Roman"/>
          <w:kern w:val="1"/>
          <w:sz w:val="28"/>
          <w:szCs w:val="28"/>
          <w:lang w:eastAsia="ar-SA"/>
        </w:rPr>
        <w:t>.р</w:t>
      </w:r>
      <w:proofErr w:type="gramEnd"/>
      <w:r w:rsidRPr="008771F8">
        <w:rPr>
          <w:rFonts w:ascii="Times New Roman" w:eastAsia="Calibri" w:hAnsi="Times New Roman" w:cs="Times New Roman"/>
          <w:kern w:val="1"/>
          <w:sz w:val="28"/>
          <w:szCs w:val="28"/>
          <w:lang w:eastAsia="ar-SA"/>
        </w:rPr>
        <w:t>уб</w:t>
      </w:r>
      <w:proofErr w:type="spellEnd"/>
      <w:r w:rsidRPr="008771F8">
        <w:rPr>
          <w:rFonts w:ascii="Times New Roman" w:eastAsia="Calibri" w:hAnsi="Times New Roman" w:cs="Times New Roman"/>
          <w:kern w:val="1"/>
          <w:sz w:val="28"/>
          <w:szCs w:val="28"/>
          <w:lang w:eastAsia="ar-SA"/>
        </w:rPr>
        <w:t xml:space="preserve">. или </w:t>
      </w:r>
      <w:r w:rsidR="007E7A8A">
        <w:rPr>
          <w:rFonts w:ascii="Times New Roman" w:eastAsia="Calibri" w:hAnsi="Times New Roman" w:cs="Times New Roman"/>
          <w:kern w:val="1"/>
          <w:sz w:val="28"/>
          <w:szCs w:val="28"/>
          <w:lang w:eastAsia="ar-SA"/>
        </w:rPr>
        <w:t>81,5</w:t>
      </w:r>
      <w:r w:rsidRPr="008771F8">
        <w:rPr>
          <w:rFonts w:ascii="Times New Roman" w:eastAsia="Calibri" w:hAnsi="Times New Roman" w:cs="Times New Roman"/>
          <w:kern w:val="1"/>
          <w:sz w:val="28"/>
          <w:szCs w:val="28"/>
          <w:lang w:eastAsia="ar-SA"/>
        </w:rPr>
        <w:t xml:space="preserve">% от уточненных бюджетных ассигнований; </w:t>
      </w:r>
    </w:p>
    <w:p w:rsidR="008771F8" w:rsidRPr="008771F8" w:rsidRDefault="008771F8" w:rsidP="008771F8">
      <w:pPr>
        <w:spacing w:after="0" w:line="240" w:lineRule="auto"/>
        <w:ind w:right="-11" w:firstLine="709"/>
        <w:jc w:val="both"/>
        <w:rPr>
          <w:rFonts w:ascii="Times New Roman" w:eastAsia="Calibri" w:hAnsi="Times New Roman" w:cs="Times New Roman"/>
          <w:kern w:val="1"/>
          <w:sz w:val="28"/>
          <w:szCs w:val="28"/>
          <w:lang w:eastAsia="ar-SA"/>
        </w:rPr>
      </w:pPr>
      <w:r w:rsidRPr="008771F8">
        <w:rPr>
          <w:rFonts w:ascii="Times New Roman" w:eastAsia="Calibri" w:hAnsi="Times New Roman" w:cs="Times New Roman"/>
          <w:kern w:val="1"/>
          <w:sz w:val="28"/>
          <w:szCs w:val="28"/>
          <w:lang w:eastAsia="ar-SA"/>
        </w:rPr>
        <w:t xml:space="preserve">• другие вопросы в области социальной политики – </w:t>
      </w:r>
      <w:r w:rsidR="007E7A8A">
        <w:rPr>
          <w:rFonts w:ascii="Times New Roman" w:eastAsia="Calibri" w:hAnsi="Times New Roman" w:cs="Times New Roman"/>
          <w:kern w:val="1"/>
          <w:sz w:val="28"/>
          <w:szCs w:val="28"/>
          <w:lang w:eastAsia="ar-SA"/>
        </w:rPr>
        <w:t>836,0</w:t>
      </w:r>
      <w:r w:rsidRPr="008771F8">
        <w:rPr>
          <w:rFonts w:ascii="Times New Roman" w:eastAsia="Calibri" w:hAnsi="Times New Roman" w:cs="Times New Roman"/>
          <w:kern w:val="1"/>
          <w:sz w:val="28"/>
          <w:szCs w:val="28"/>
          <w:lang w:eastAsia="ar-SA"/>
        </w:rPr>
        <w:t xml:space="preserve"> </w:t>
      </w:r>
      <w:proofErr w:type="spellStart"/>
      <w:r w:rsidRPr="008771F8">
        <w:rPr>
          <w:rFonts w:ascii="Times New Roman" w:eastAsia="Calibri" w:hAnsi="Times New Roman" w:cs="Times New Roman"/>
          <w:kern w:val="1"/>
          <w:sz w:val="28"/>
          <w:szCs w:val="28"/>
          <w:lang w:eastAsia="ar-SA"/>
        </w:rPr>
        <w:t>тыс</w:t>
      </w:r>
      <w:proofErr w:type="gramStart"/>
      <w:r w:rsidRPr="008771F8">
        <w:rPr>
          <w:rFonts w:ascii="Times New Roman" w:eastAsia="Calibri" w:hAnsi="Times New Roman" w:cs="Times New Roman"/>
          <w:kern w:val="1"/>
          <w:sz w:val="28"/>
          <w:szCs w:val="28"/>
          <w:lang w:eastAsia="ar-SA"/>
        </w:rPr>
        <w:t>.р</w:t>
      </w:r>
      <w:proofErr w:type="gramEnd"/>
      <w:r w:rsidRPr="008771F8">
        <w:rPr>
          <w:rFonts w:ascii="Times New Roman" w:eastAsia="Calibri" w:hAnsi="Times New Roman" w:cs="Times New Roman"/>
          <w:kern w:val="1"/>
          <w:sz w:val="28"/>
          <w:szCs w:val="28"/>
          <w:lang w:eastAsia="ar-SA"/>
        </w:rPr>
        <w:t>уб</w:t>
      </w:r>
      <w:proofErr w:type="spellEnd"/>
      <w:r w:rsidRPr="008771F8">
        <w:rPr>
          <w:rFonts w:ascii="Times New Roman" w:eastAsia="Calibri" w:hAnsi="Times New Roman" w:cs="Times New Roman"/>
          <w:kern w:val="1"/>
          <w:sz w:val="28"/>
          <w:szCs w:val="28"/>
          <w:lang w:eastAsia="ar-SA"/>
        </w:rPr>
        <w:t xml:space="preserve">. или </w:t>
      </w:r>
      <w:r w:rsidR="007E7A8A">
        <w:rPr>
          <w:rFonts w:ascii="Times New Roman" w:eastAsia="Calibri" w:hAnsi="Times New Roman" w:cs="Times New Roman"/>
          <w:kern w:val="1"/>
          <w:sz w:val="28"/>
          <w:szCs w:val="28"/>
          <w:lang w:eastAsia="ar-SA"/>
        </w:rPr>
        <w:t>100,0</w:t>
      </w:r>
      <w:r w:rsidRPr="008771F8">
        <w:rPr>
          <w:rFonts w:ascii="Times New Roman" w:eastAsia="Calibri" w:hAnsi="Times New Roman" w:cs="Times New Roman"/>
          <w:kern w:val="1"/>
          <w:sz w:val="28"/>
          <w:szCs w:val="28"/>
          <w:lang w:eastAsia="ar-SA"/>
        </w:rPr>
        <w:t xml:space="preserve">% от уточненных бюджетных ассигнований. </w:t>
      </w:r>
    </w:p>
    <w:p w:rsidR="008771F8" w:rsidRPr="008771F8" w:rsidRDefault="008771F8" w:rsidP="008771F8">
      <w:pPr>
        <w:spacing w:after="0" w:line="240" w:lineRule="auto"/>
        <w:ind w:right="-11" w:firstLine="709"/>
        <w:jc w:val="both"/>
        <w:rPr>
          <w:rFonts w:ascii="Times New Roman" w:eastAsia="Calibri" w:hAnsi="Times New Roman" w:cs="Times New Roman"/>
          <w:kern w:val="1"/>
          <w:sz w:val="28"/>
          <w:szCs w:val="28"/>
          <w:lang w:eastAsia="ar-SA"/>
        </w:rPr>
      </w:pPr>
      <w:r w:rsidRPr="008771F8">
        <w:rPr>
          <w:rFonts w:ascii="Times New Roman" w:eastAsia="Calibri" w:hAnsi="Times New Roman" w:cs="Times New Roman"/>
          <w:kern w:val="1"/>
          <w:sz w:val="28"/>
          <w:szCs w:val="28"/>
          <w:lang w:eastAsia="ar-SA"/>
        </w:rPr>
        <w:t>В 20</w:t>
      </w:r>
      <w:r w:rsidR="00CD4327">
        <w:rPr>
          <w:rFonts w:ascii="Times New Roman" w:eastAsia="Calibri" w:hAnsi="Times New Roman" w:cs="Times New Roman"/>
          <w:kern w:val="1"/>
          <w:sz w:val="28"/>
          <w:szCs w:val="28"/>
          <w:lang w:eastAsia="ar-SA"/>
        </w:rPr>
        <w:t>2</w:t>
      </w:r>
      <w:r w:rsidR="007E7A8A">
        <w:rPr>
          <w:rFonts w:ascii="Times New Roman" w:eastAsia="Calibri" w:hAnsi="Times New Roman" w:cs="Times New Roman"/>
          <w:kern w:val="1"/>
          <w:sz w:val="28"/>
          <w:szCs w:val="28"/>
          <w:lang w:eastAsia="ar-SA"/>
        </w:rPr>
        <w:t>2</w:t>
      </w:r>
      <w:r w:rsidRPr="008771F8">
        <w:rPr>
          <w:rFonts w:ascii="Times New Roman" w:eastAsia="Calibri" w:hAnsi="Times New Roman" w:cs="Times New Roman"/>
          <w:kern w:val="1"/>
          <w:sz w:val="28"/>
          <w:szCs w:val="28"/>
          <w:lang w:eastAsia="ar-SA"/>
        </w:rPr>
        <w:t xml:space="preserve"> году в сравнении с 20</w:t>
      </w:r>
      <w:r w:rsidR="00CD4327">
        <w:rPr>
          <w:rFonts w:ascii="Times New Roman" w:eastAsia="Calibri" w:hAnsi="Times New Roman" w:cs="Times New Roman"/>
          <w:kern w:val="1"/>
          <w:sz w:val="28"/>
          <w:szCs w:val="28"/>
          <w:lang w:eastAsia="ar-SA"/>
        </w:rPr>
        <w:t>2</w:t>
      </w:r>
      <w:r w:rsidR="007E7A8A">
        <w:rPr>
          <w:rFonts w:ascii="Times New Roman" w:eastAsia="Calibri" w:hAnsi="Times New Roman" w:cs="Times New Roman"/>
          <w:kern w:val="1"/>
          <w:sz w:val="28"/>
          <w:szCs w:val="28"/>
          <w:lang w:eastAsia="ar-SA"/>
        </w:rPr>
        <w:t>1</w:t>
      </w:r>
      <w:r w:rsidRPr="008771F8">
        <w:rPr>
          <w:rFonts w:ascii="Times New Roman" w:eastAsia="Calibri" w:hAnsi="Times New Roman" w:cs="Times New Roman"/>
          <w:kern w:val="1"/>
          <w:sz w:val="28"/>
          <w:szCs w:val="28"/>
          <w:lang w:eastAsia="ar-SA"/>
        </w:rPr>
        <w:t xml:space="preserve"> годом исполнение расходов по данному разделу увеличилось на сумму </w:t>
      </w:r>
      <w:r w:rsidR="007E7A8A">
        <w:rPr>
          <w:rFonts w:ascii="Times New Roman" w:eastAsia="Calibri" w:hAnsi="Times New Roman" w:cs="Times New Roman"/>
          <w:kern w:val="1"/>
          <w:sz w:val="28"/>
          <w:szCs w:val="28"/>
          <w:lang w:eastAsia="ar-SA"/>
        </w:rPr>
        <w:t>29222,3</w:t>
      </w:r>
      <w:r w:rsidRPr="008771F8">
        <w:rPr>
          <w:rFonts w:ascii="Times New Roman" w:eastAsia="Calibri" w:hAnsi="Times New Roman" w:cs="Times New Roman"/>
          <w:kern w:val="1"/>
          <w:sz w:val="28"/>
          <w:szCs w:val="28"/>
          <w:lang w:eastAsia="ar-SA"/>
        </w:rPr>
        <w:t xml:space="preserve"> </w:t>
      </w:r>
      <w:proofErr w:type="spellStart"/>
      <w:r w:rsidRPr="008771F8">
        <w:rPr>
          <w:rFonts w:ascii="Times New Roman" w:eastAsia="Calibri" w:hAnsi="Times New Roman" w:cs="Times New Roman"/>
          <w:kern w:val="1"/>
          <w:sz w:val="28"/>
          <w:szCs w:val="28"/>
          <w:lang w:eastAsia="ar-SA"/>
        </w:rPr>
        <w:t>тыс</w:t>
      </w:r>
      <w:proofErr w:type="gramStart"/>
      <w:r w:rsidRPr="008771F8">
        <w:rPr>
          <w:rFonts w:ascii="Times New Roman" w:eastAsia="Calibri" w:hAnsi="Times New Roman" w:cs="Times New Roman"/>
          <w:kern w:val="1"/>
          <w:sz w:val="28"/>
          <w:szCs w:val="28"/>
          <w:lang w:eastAsia="ar-SA"/>
        </w:rPr>
        <w:t>.р</w:t>
      </w:r>
      <w:proofErr w:type="gramEnd"/>
      <w:r w:rsidRPr="008771F8">
        <w:rPr>
          <w:rFonts w:ascii="Times New Roman" w:eastAsia="Calibri" w:hAnsi="Times New Roman" w:cs="Times New Roman"/>
          <w:kern w:val="1"/>
          <w:sz w:val="28"/>
          <w:szCs w:val="28"/>
          <w:lang w:eastAsia="ar-SA"/>
        </w:rPr>
        <w:t>уб</w:t>
      </w:r>
      <w:proofErr w:type="spellEnd"/>
      <w:r w:rsidRPr="008771F8">
        <w:rPr>
          <w:rFonts w:ascii="Times New Roman" w:eastAsia="Calibri" w:hAnsi="Times New Roman" w:cs="Times New Roman"/>
          <w:kern w:val="1"/>
          <w:sz w:val="28"/>
          <w:szCs w:val="28"/>
          <w:lang w:eastAsia="ar-SA"/>
        </w:rPr>
        <w:t xml:space="preserve">. или на </w:t>
      </w:r>
      <w:r w:rsidR="007E7A8A">
        <w:rPr>
          <w:rFonts w:ascii="Times New Roman" w:eastAsia="Calibri" w:hAnsi="Times New Roman" w:cs="Times New Roman"/>
          <w:kern w:val="1"/>
          <w:sz w:val="28"/>
          <w:szCs w:val="28"/>
          <w:lang w:eastAsia="ar-SA"/>
        </w:rPr>
        <w:t>87,8</w:t>
      </w:r>
      <w:r w:rsidRPr="008771F8">
        <w:rPr>
          <w:rFonts w:ascii="Times New Roman" w:eastAsia="Calibri" w:hAnsi="Times New Roman" w:cs="Times New Roman"/>
          <w:kern w:val="1"/>
          <w:sz w:val="28"/>
          <w:szCs w:val="28"/>
          <w:lang w:eastAsia="ar-SA"/>
        </w:rPr>
        <w:t>% (расходы за 20</w:t>
      </w:r>
      <w:r w:rsidR="00CD4327">
        <w:rPr>
          <w:rFonts w:ascii="Times New Roman" w:eastAsia="Calibri" w:hAnsi="Times New Roman" w:cs="Times New Roman"/>
          <w:kern w:val="1"/>
          <w:sz w:val="28"/>
          <w:szCs w:val="28"/>
          <w:lang w:eastAsia="ar-SA"/>
        </w:rPr>
        <w:t>2</w:t>
      </w:r>
      <w:r w:rsidR="007E7A8A">
        <w:rPr>
          <w:rFonts w:ascii="Times New Roman" w:eastAsia="Calibri" w:hAnsi="Times New Roman" w:cs="Times New Roman"/>
          <w:kern w:val="1"/>
          <w:sz w:val="28"/>
          <w:szCs w:val="28"/>
          <w:lang w:eastAsia="ar-SA"/>
        </w:rPr>
        <w:t>1</w:t>
      </w:r>
      <w:r w:rsidRPr="008771F8">
        <w:rPr>
          <w:rFonts w:ascii="Times New Roman" w:eastAsia="Calibri" w:hAnsi="Times New Roman" w:cs="Times New Roman"/>
          <w:kern w:val="1"/>
          <w:sz w:val="28"/>
          <w:szCs w:val="28"/>
          <w:lang w:eastAsia="ar-SA"/>
        </w:rPr>
        <w:t xml:space="preserve">год – </w:t>
      </w:r>
      <w:r w:rsidR="007E7A8A" w:rsidRPr="007E7A8A">
        <w:rPr>
          <w:rFonts w:ascii="Times New Roman" w:eastAsia="Times New Roman" w:hAnsi="Times New Roman" w:cs="Times New Roman"/>
          <w:color w:val="000000"/>
          <w:sz w:val="28"/>
          <w:szCs w:val="28"/>
        </w:rPr>
        <w:t>33288,2</w:t>
      </w:r>
      <w:r w:rsidRPr="008771F8">
        <w:rPr>
          <w:rFonts w:ascii="Times New Roman" w:eastAsia="Calibri" w:hAnsi="Times New Roman" w:cs="Times New Roman"/>
          <w:kern w:val="1"/>
          <w:sz w:val="28"/>
          <w:szCs w:val="28"/>
          <w:lang w:eastAsia="ar-SA"/>
        </w:rPr>
        <w:t xml:space="preserve"> </w:t>
      </w:r>
      <w:proofErr w:type="spellStart"/>
      <w:r w:rsidRPr="008771F8">
        <w:rPr>
          <w:rFonts w:ascii="Times New Roman" w:eastAsia="Calibri" w:hAnsi="Times New Roman" w:cs="Times New Roman"/>
          <w:kern w:val="1"/>
          <w:sz w:val="28"/>
          <w:szCs w:val="28"/>
          <w:lang w:eastAsia="ar-SA"/>
        </w:rPr>
        <w:t>тыс.руб</w:t>
      </w:r>
      <w:proofErr w:type="spellEnd"/>
      <w:r w:rsidRPr="008771F8">
        <w:rPr>
          <w:rFonts w:ascii="Times New Roman" w:eastAsia="Calibri" w:hAnsi="Times New Roman" w:cs="Times New Roman"/>
          <w:kern w:val="1"/>
          <w:sz w:val="28"/>
          <w:szCs w:val="28"/>
          <w:lang w:eastAsia="ar-SA"/>
        </w:rPr>
        <w:t xml:space="preserve">.). </w:t>
      </w:r>
    </w:p>
    <w:p w:rsidR="008D0680" w:rsidRDefault="008D0680" w:rsidP="008D0680">
      <w:pPr>
        <w:spacing w:after="0" w:line="240" w:lineRule="auto"/>
        <w:ind w:right="-11" w:firstLine="709"/>
        <w:jc w:val="both"/>
        <w:rPr>
          <w:rFonts w:ascii="Times New Roman" w:eastAsia="Calibri" w:hAnsi="Times New Roman" w:cs="Times New Roman"/>
          <w:b/>
          <w:i/>
          <w:kern w:val="1"/>
          <w:sz w:val="28"/>
          <w:szCs w:val="28"/>
          <w:lang w:eastAsia="ar-SA"/>
        </w:rPr>
      </w:pPr>
      <w:r w:rsidRPr="00CD4327">
        <w:rPr>
          <w:rFonts w:ascii="Times New Roman" w:eastAsia="Calibri" w:hAnsi="Times New Roman" w:cs="Times New Roman"/>
          <w:b/>
          <w:i/>
          <w:kern w:val="1"/>
          <w:sz w:val="28"/>
          <w:szCs w:val="28"/>
          <w:lang w:eastAsia="ar-SA"/>
        </w:rPr>
        <w:t xml:space="preserve">              Раздел 11 «Физическая культура и спорт»</w:t>
      </w:r>
    </w:p>
    <w:p w:rsidR="00BF6AA3" w:rsidRPr="00BF6AA3" w:rsidRDefault="00BF6AA3" w:rsidP="00BF6AA3">
      <w:pPr>
        <w:spacing w:after="0" w:line="240" w:lineRule="auto"/>
        <w:ind w:right="-11" w:firstLine="709"/>
        <w:jc w:val="both"/>
        <w:rPr>
          <w:rFonts w:ascii="Times New Roman" w:eastAsia="Calibri" w:hAnsi="Times New Roman" w:cs="Times New Roman"/>
          <w:kern w:val="1"/>
          <w:sz w:val="28"/>
          <w:szCs w:val="28"/>
          <w:lang w:eastAsia="ar-SA"/>
        </w:rPr>
      </w:pPr>
      <w:r w:rsidRPr="00BF6AA3">
        <w:rPr>
          <w:rFonts w:ascii="Times New Roman" w:eastAsia="Calibri" w:hAnsi="Times New Roman" w:cs="Times New Roman"/>
          <w:kern w:val="1"/>
          <w:sz w:val="28"/>
          <w:szCs w:val="28"/>
          <w:lang w:eastAsia="ar-SA"/>
        </w:rPr>
        <w:t xml:space="preserve">По данному разделу первоначально утверждены бюджетные ассигнования в сумме </w:t>
      </w:r>
      <w:r w:rsidR="00C66DA6">
        <w:rPr>
          <w:rFonts w:ascii="Times New Roman" w:eastAsia="Calibri" w:hAnsi="Times New Roman" w:cs="Times New Roman"/>
          <w:kern w:val="1"/>
          <w:sz w:val="28"/>
          <w:szCs w:val="28"/>
          <w:lang w:eastAsia="ar-SA"/>
        </w:rPr>
        <w:t>6835,2</w:t>
      </w:r>
      <w:r w:rsidRPr="00BF6AA3">
        <w:rPr>
          <w:rFonts w:ascii="Times New Roman" w:eastAsia="Calibri" w:hAnsi="Times New Roman" w:cs="Times New Roman"/>
          <w:kern w:val="1"/>
          <w:sz w:val="28"/>
          <w:szCs w:val="28"/>
          <w:lang w:eastAsia="ar-SA"/>
        </w:rPr>
        <w:t xml:space="preserve"> </w:t>
      </w:r>
      <w:proofErr w:type="spellStart"/>
      <w:r w:rsidRPr="00BF6AA3">
        <w:rPr>
          <w:rFonts w:ascii="Times New Roman" w:eastAsia="Calibri" w:hAnsi="Times New Roman" w:cs="Times New Roman"/>
          <w:kern w:val="1"/>
          <w:sz w:val="28"/>
          <w:szCs w:val="28"/>
          <w:lang w:eastAsia="ar-SA"/>
        </w:rPr>
        <w:t>тыс</w:t>
      </w:r>
      <w:proofErr w:type="gramStart"/>
      <w:r w:rsidRPr="00BF6AA3">
        <w:rPr>
          <w:rFonts w:ascii="Times New Roman" w:eastAsia="Calibri" w:hAnsi="Times New Roman" w:cs="Times New Roman"/>
          <w:kern w:val="1"/>
          <w:sz w:val="28"/>
          <w:szCs w:val="28"/>
          <w:lang w:eastAsia="ar-SA"/>
        </w:rPr>
        <w:t>.р</w:t>
      </w:r>
      <w:proofErr w:type="gramEnd"/>
      <w:r w:rsidRPr="00BF6AA3">
        <w:rPr>
          <w:rFonts w:ascii="Times New Roman" w:eastAsia="Calibri" w:hAnsi="Times New Roman" w:cs="Times New Roman"/>
          <w:kern w:val="1"/>
          <w:sz w:val="28"/>
          <w:szCs w:val="28"/>
          <w:lang w:eastAsia="ar-SA"/>
        </w:rPr>
        <w:t>уб</w:t>
      </w:r>
      <w:proofErr w:type="spellEnd"/>
      <w:r w:rsidRPr="00BF6AA3">
        <w:rPr>
          <w:rFonts w:ascii="Times New Roman" w:eastAsia="Calibri" w:hAnsi="Times New Roman" w:cs="Times New Roman"/>
          <w:kern w:val="1"/>
          <w:sz w:val="28"/>
          <w:szCs w:val="28"/>
          <w:lang w:eastAsia="ar-SA"/>
        </w:rPr>
        <w:t xml:space="preserve">., с учетом изменений и дополнений бюджетные ассигнования составили </w:t>
      </w:r>
      <w:r w:rsidR="00C66DA6">
        <w:rPr>
          <w:rFonts w:ascii="Times New Roman" w:eastAsia="Calibri" w:hAnsi="Times New Roman" w:cs="Times New Roman"/>
          <w:kern w:val="1"/>
          <w:sz w:val="28"/>
          <w:szCs w:val="28"/>
          <w:lang w:eastAsia="ar-SA"/>
        </w:rPr>
        <w:t>22040,6</w:t>
      </w:r>
      <w:r w:rsidRPr="00BF6AA3">
        <w:rPr>
          <w:rFonts w:ascii="Times New Roman" w:eastAsia="Calibri" w:hAnsi="Times New Roman" w:cs="Times New Roman"/>
          <w:kern w:val="1"/>
          <w:sz w:val="28"/>
          <w:szCs w:val="28"/>
          <w:lang w:eastAsia="ar-SA"/>
        </w:rPr>
        <w:t xml:space="preserve"> </w:t>
      </w:r>
      <w:proofErr w:type="spellStart"/>
      <w:r w:rsidRPr="00BF6AA3">
        <w:rPr>
          <w:rFonts w:ascii="Times New Roman" w:eastAsia="Calibri" w:hAnsi="Times New Roman" w:cs="Times New Roman"/>
          <w:kern w:val="1"/>
          <w:sz w:val="28"/>
          <w:szCs w:val="28"/>
          <w:lang w:eastAsia="ar-SA"/>
        </w:rPr>
        <w:t>тыс.руб</w:t>
      </w:r>
      <w:proofErr w:type="spellEnd"/>
      <w:r w:rsidRPr="00BF6AA3">
        <w:rPr>
          <w:rFonts w:ascii="Times New Roman" w:eastAsia="Calibri" w:hAnsi="Times New Roman" w:cs="Times New Roman"/>
          <w:kern w:val="1"/>
          <w:sz w:val="28"/>
          <w:szCs w:val="28"/>
          <w:lang w:eastAsia="ar-SA"/>
        </w:rPr>
        <w:t>. Исполнение расходов за 20</w:t>
      </w:r>
      <w:r>
        <w:rPr>
          <w:rFonts w:ascii="Times New Roman" w:eastAsia="Calibri" w:hAnsi="Times New Roman" w:cs="Times New Roman"/>
          <w:kern w:val="1"/>
          <w:sz w:val="28"/>
          <w:szCs w:val="28"/>
          <w:lang w:eastAsia="ar-SA"/>
        </w:rPr>
        <w:t>2</w:t>
      </w:r>
      <w:r w:rsidR="00C66DA6">
        <w:rPr>
          <w:rFonts w:ascii="Times New Roman" w:eastAsia="Calibri" w:hAnsi="Times New Roman" w:cs="Times New Roman"/>
          <w:kern w:val="1"/>
          <w:sz w:val="28"/>
          <w:szCs w:val="28"/>
          <w:lang w:eastAsia="ar-SA"/>
        </w:rPr>
        <w:t>2</w:t>
      </w:r>
      <w:r w:rsidRPr="00BF6AA3">
        <w:rPr>
          <w:rFonts w:ascii="Times New Roman" w:eastAsia="Calibri" w:hAnsi="Times New Roman" w:cs="Times New Roman"/>
          <w:kern w:val="1"/>
          <w:sz w:val="28"/>
          <w:szCs w:val="28"/>
          <w:lang w:eastAsia="ar-SA"/>
        </w:rPr>
        <w:t xml:space="preserve"> год составило </w:t>
      </w:r>
      <w:r w:rsidR="00C66DA6">
        <w:rPr>
          <w:rFonts w:ascii="Times New Roman" w:eastAsia="Calibri" w:hAnsi="Times New Roman" w:cs="Times New Roman"/>
          <w:kern w:val="1"/>
          <w:sz w:val="28"/>
          <w:szCs w:val="28"/>
          <w:lang w:eastAsia="ar-SA"/>
        </w:rPr>
        <w:t>21817,4</w:t>
      </w:r>
      <w:r w:rsidRPr="00BF6AA3">
        <w:rPr>
          <w:rFonts w:ascii="Times New Roman" w:eastAsia="Calibri" w:hAnsi="Times New Roman" w:cs="Times New Roman"/>
          <w:kern w:val="1"/>
          <w:sz w:val="28"/>
          <w:szCs w:val="28"/>
          <w:lang w:eastAsia="ar-SA"/>
        </w:rPr>
        <w:t xml:space="preserve"> </w:t>
      </w:r>
      <w:proofErr w:type="spellStart"/>
      <w:r w:rsidRPr="00BF6AA3">
        <w:rPr>
          <w:rFonts w:ascii="Times New Roman" w:eastAsia="Calibri" w:hAnsi="Times New Roman" w:cs="Times New Roman"/>
          <w:kern w:val="1"/>
          <w:sz w:val="28"/>
          <w:szCs w:val="28"/>
          <w:lang w:eastAsia="ar-SA"/>
        </w:rPr>
        <w:t>тыс.руб</w:t>
      </w:r>
      <w:proofErr w:type="spellEnd"/>
      <w:r w:rsidRPr="00BF6AA3">
        <w:rPr>
          <w:rFonts w:ascii="Times New Roman" w:eastAsia="Calibri" w:hAnsi="Times New Roman" w:cs="Times New Roman"/>
          <w:kern w:val="1"/>
          <w:sz w:val="28"/>
          <w:szCs w:val="28"/>
          <w:lang w:eastAsia="ar-SA"/>
        </w:rPr>
        <w:t xml:space="preserve">. или </w:t>
      </w:r>
      <w:r w:rsidR="00C66DA6">
        <w:rPr>
          <w:rFonts w:ascii="Times New Roman" w:eastAsia="Calibri" w:hAnsi="Times New Roman" w:cs="Times New Roman"/>
          <w:kern w:val="1"/>
          <w:sz w:val="28"/>
          <w:szCs w:val="28"/>
          <w:lang w:eastAsia="ar-SA"/>
        </w:rPr>
        <w:t>99,0</w:t>
      </w:r>
      <w:r w:rsidRPr="00BF6AA3">
        <w:rPr>
          <w:rFonts w:ascii="Times New Roman" w:eastAsia="Calibri" w:hAnsi="Times New Roman" w:cs="Times New Roman"/>
          <w:kern w:val="1"/>
          <w:sz w:val="28"/>
          <w:szCs w:val="28"/>
          <w:lang w:eastAsia="ar-SA"/>
        </w:rPr>
        <w:t xml:space="preserve">% к уточненным бюджетным ассигнованиям, в том числе: </w:t>
      </w:r>
    </w:p>
    <w:p w:rsidR="00BF6AA3" w:rsidRPr="00BF6AA3" w:rsidRDefault="00BF6AA3" w:rsidP="00BF6AA3">
      <w:pPr>
        <w:spacing w:after="0" w:line="240" w:lineRule="auto"/>
        <w:ind w:right="-11" w:firstLine="709"/>
        <w:jc w:val="both"/>
        <w:rPr>
          <w:rFonts w:ascii="Times New Roman" w:eastAsia="Calibri" w:hAnsi="Times New Roman" w:cs="Times New Roman"/>
          <w:kern w:val="1"/>
          <w:sz w:val="28"/>
          <w:szCs w:val="28"/>
          <w:lang w:eastAsia="ar-SA"/>
        </w:rPr>
      </w:pPr>
      <w:r w:rsidRPr="00BF6AA3">
        <w:rPr>
          <w:rFonts w:ascii="Times New Roman" w:eastAsia="Calibri" w:hAnsi="Times New Roman" w:cs="Times New Roman"/>
          <w:kern w:val="1"/>
          <w:sz w:val="28"/>
          <w:szCs w:val="28"/>
          <w:lang w:eastAsia="ar-SA"/>
        </w:rPr>
        <w:t xml:space="preserve">• физическая культура – </w:t>
      </w:r>
      <w:r w:rsidR="00547AE2">
        <w:rPr>
          <w:rFonts w:ascii="Times New Roman" w:eastAsia="Calibri" w:hAnsi="Times New Roman" w:cs="Times New Roman"/>
          <w:kern w:val="1"/>
          <w:sz w:val="28"/>
          <w:szCs w:val="28"/>
          <w:lang w:eastAsia="ar-SA"/>
        </w:rPr>
        <w:t>9000,3</w:t>
      </w:r>
      <w:r w:rsidRPr="00BF6AA3">
        <w:rPr>
          <w:rFonts w:ascii="Times New Roman" w:eastAsia="Calibri" w:hAnsi="Times New Roman" w:cs="Times New Roman"/>
          <w:kern w:val="1"/>
          <w:sz w:val="28"/>
          <w:szCs w:val="28"/>
          <w:lang w:eastAsia="ar-SA"/>
        </w:rPr>
        <w:t xml:space="preserve"> </w:t>
      </w:r>
      <w:proofErr w:type="spellStart"/>
      <w:r w:rsidRPr="00BF6AA3">
        <w:rPr>
          <w:rFonts w:ascii="Times New Roman" w:eastAsia="Calibri" w:hAnsi="Times New Roman" w:cs="Times New Roman"/>
          <w:kern w:val="1"/>
          <w:sz w:val="28"/>
          <w:szCs w:val="28"/>
          <w:lang w:eastAsia="ar-SA"/>
        </w:rPr>
        <w:t>тыс</w:t>
      </w:r>
      <w:proofErr w:type="gramStart"/>
      <w:r w:rsidRPr="00BF6AA3">
        <w:rPr>
          <w:rFonts w:ascii="Times New Roman" w:eastAsia="Calibri" w:hAnsi="Times New Roman" w:cs="Times New Roman"/>
          <w:kern w:val="1"/>
          <w:sz w:val="28"/>
          <w:szCs w:val="28"/>
          <w:lang w:eastAsia="ar-SA"/>
        </w:rPr>
        <w:t>.р</w:t>
      </w:r>
      <w:proofErr w:type="gramEnd"/>
      <w:r w:rsidRPr="00BF6AA3">
        <w:rPr>
          <w:rFonts w:ascii="Times New Roman" w:eastAsia="Calibri" w:hAnsi="Times New Roman" w:cs="Times New Roman"/>
          <w:kern w:val="1"/>
          <w:sz w:val="28"/>
          <w:szCs w:val="28"/>
          <w:lang w:eastAsia="ar-SA"/>
        </w:rPr>
        <w:t>уб</w:t>
      </w:r>
      <w:proofErr w:type="spellEnd"/>
      <w:r w:rsidRPr="00BF6AA3">
        <w:rPr>
          <w:rFonts w:ascii="Times New Roman" w:eastAsia="Calibri" w:hAnsi="Times New Roman" w:cs="Times New Roman"/>
          <w:kern w:val="1"/>
          <w:sz w:val="28"/>
          <w:szCs w:val="28"/>
          <w:lang w:eastAsia="ar-SA"/>
        </w:rPr>
        <w:t xml:space="preserve">. или </w:t>
      </w:r>
      <w:r w:rsidR="00547AE2">
        <w:rPr>
          <w:rFonts w:ascii="Times New Roman" w:eastAsia="Calibri" w:hAnsi="Times New Roman" w:cs="Times New Roman"/>
          <w:kern w:val="1"/>
          <w:sz w:val="28"/>
          <w:szCs w:val="28"/>
          <w:lang w:eastAsia="ar-SA"/>
        </w:rPr>
        <w:t>100,</w:t>
      </w:r>
      <w:r>
        <w:rPr>
          <w:rFonts w:ascii="Times New Roman" w:eastAsia="Calibri" w:hAnsi="Times New Roman" w:cs="Times New Roman"/>
          <w:kern w:val="1"/>
          <w:sz w:val="28"/>
          <w:szCs w:val="28"/>
          <w:lang w:eastAsia="ar-SA"/>
        </w:rPr>
        <w:t>0</w:t>
      </w:r>
      <w:r w:rsidRPr="00BF6AA3">
        <w:rPr>
          <w:rFonts w:ascii="Times New Roman" w:eastAsia="Calibri" w:hAnsi="Times New Roman" w:cs="Times New Roman"/>
          <w:kern w:val="1"/>
          <w:sz w:val="28"/>
          <w:szCs w:val="28"/>
          <w:lang w:eastAsia="ar-SA"/>
        </w:rPr>
        <w:t xml:space="preserve">% от уточненных бюджетных ассигнований; </w:t>
      </w:r>
    </w:p>
    <w:p w:rsidR="00BF6AA3" w:rsidRPr="00BF6AA3" w:rsidRDefault="00BF6AA3" w:rsidP="00BF6AA3">
      <w:pPr>
        <w:spacing w:after="0" w:line="240" w:lineRule="auto"/>
        <w:ind w:right="-11" w:firstLine="709"/>
        <w:jc w:val="both"/>
        <w:rPr>
          <w:rFonts w:ascii="Times New Roman" w:eastAsia="Calibri" w:hAnsi="Times New Roman" w:cs="Times New Roman"/>
          <w:kern w:val="1"/>
          <w:sz w:val="28"/>
          <w:szCs w:val="28"/>
          <w:lang w:eastAsia="ar-SA"/>
        </w:rPr>
      </w:pPr>
      <w:r w:rsidRPr="00BF6AA3">
        <w:rPr>
          <w:rFonts w:ascii="Times New Roman" w:eastAsia="Calibri" w:hAnsi="Times New Roman" w:cs="Times New Roman"/>
          <w:kern w:val="1"/>
          <w:sz w:val="28"/>
          <w:szCs w:val="28"/>
          <w:lang w:eastAsia="ar-SA"/>
        </w:rPr>
        <w:t xml:space="preserve">• массовый спорт – </w:t>
      </w:r>
      <w:r w:rsidR="00547AE2">
        <w:rPr>
          <w:rFonts w:ascii="Times New Roman" w:eastAsia="Calibri" w:hAnsi="Times New Roman" w:cs="Times New Roman"/>
          <w:kern w:val="1"/>
          <w:sz w:val="28"/>
          <w:szCs w:val="28"/>
          <w:lang w:eastAsia="ar-SA"/>
        </w:rPr>
        <w:t>12817,1</w:t>
      </w:r>
      <w:r w:rsidRPr="00BF6AA3">
        <w:rPr>
          <w:rFonts w:ascii="Times New Roman" w:eastAsia="Calibri" w:hAnsi="Times New Roman" w:cs="Times New Roman"/>
          <w:kern w:val="1"/>
          <w:sz w:val="28"/>
          <w:szCs w:val="28"/>
          <w:lang w:eastAsia="ar-SA"/>
        </w:rPr>
        <w:t xml:space="preserve"> </w:t>
      </w:r>
      <w:proofErr w:type="spellStart"/>
      <w:r w:rsidRPr="00BF6AA3">
        <w:rPr>
          <w:rFonts w:ascii="Times New Roman" w:eastAsia="Calibri" w:hAnsi="Times New Roman" w:cs="Times New Roman"/>
          <w:kern w:val="1"/>
          <w:sz w:val="28"/>
          <w:szCs w:val="28"/>
          <w:lang w:eastAsia="ar-SA"/>
        </w:rPr>
        <w:t>тыс</w:t>
      </w:r>
      <w:proofErr w:type="gramStart"/>
      <w:r w:rsidRPr="00BF6AA3">
        <w:rPr>
          <w:rFonts w:ascii="Times New Roman" w:eastAsia="Calibri" w:hAnsi="Times New Roman" w:cs="Times New Roman"/>
          <w:kern w:val="1"/>
          <w:sz w:val="28"/>
          <w:szCs w:val="28"/>
          <w:lang w:eastAsia="ar-SA"/>
        </w:rPr>
        <w:t>.р</w:t>
      </w:r>
      <w:proofErr w:type="gramEnd"/>
      <w:r w:rsidRPr="00BF6AA3">
        <w:rPr>
          <w:rFonts w:ascii="Times New Roman" w:eastAsia="Calibri" w:hAnsi="Times New Roman" w:cs="Times New Roman"/>
          <w:kern w:val="1"/>
          <w:sz w:val="28"/>
          <w:szCs w:val="28"/>
          <w:lang w:eastAsia="ar-SA"/>
        </w:rPr>
        <w:t>уб</w:t>
      </w:r>
      <w:proofErr w:type="spellEnd"/>
      <w:r w:rsidRPr="00BF6AA3">
        <w:rPr>
          <w:rFonts w:ascii="Times New Roman" w:eastAsia="Calibri" w:hAnsi="Times New Roman" w:cs="Times New Roman"/>
          <w:kern w:val="1"/>
          <w:sz w:val="28"/>
          <w:szCs w:val="28"/>
          <w:lang w:eastAsia="ar-SA"/>
        </w:rPr>
        <w:t xml:space="preserve">. или </w:t>
      </w:r>
      <w:r w:rsidR="00547AE2">
        <w:rPr>
          <w:rFonts w:ascii="Times New Roman" w:eastAsia="Calibri" w:hAnsi="Times New Roman" w:cs="Times New Roman"/>
          <w:kern w:val="1"/>
          <w:sz w:val="28"/>
          <w:szCs w:val="28"/>
          <w:lang w:eastAsia="ar-SA"/>
        </w:rPr>
        <w:t>98,3</w:t>
      </w:r>
      <w:r w:rsidRPr="00BF6AA3">
        <w:rPr>
          <w:rFonts w:ascii="Times New Roman" w:eastAsia="Calibri" w:hAnsi="Times New Roman" w:cs="Times New Roman"/>
          <w:kern w:val="1"/>
          <w:sz w:val="28"/>
          <w:szCs w:val="28"/>
          <w:lang w:eastAsia="ar-SA"/>
        </w:rPr>
        <w:t>% от ут</w:t>
      </w:r>
      <w:r>
        <w:rPr>
          <w:rFonts w:ascii="Times New Roman" w:eastAsia="Calibri" w:hAnsi="Times New Roman" w:cs="Times New Roman"/>
          <w:kern w:val="1"/>
          <w:sz w:val="28"/>
          <w:szCs w:val="28"/>
          <w:lang w:eastAsia="ar-SA"/>
        </w:rPr>
        <w:t>очненных бюджетных ассигнований.</w:t>
      </w:r>
      <w:r w:rsidRPr="00BF6AA3">
        <w:rPr>
          <w:rFonts w:ascii="Times New Roman" w:eastAsia="Calibri" w:hAnsi="Times New Roman" w:cs="Times New Roman"/>
          <w:kern w:val="1"/>
          <w:sz w:val="28"/>
          <w:szCs w:val="28"/>
          <w:lang w:eastAsia="ar-SA"/>
        </w:rPr>
        <w:t xml:space="preserve"> </w:t>
      </w:r>
    </w:p>
    <w:p w:rsidR="00BF6AA3" w:rsidRPr="00BF6AA3" w:rsidRDefault="00BF6AA3" w:rsidP="00BF6AA3">
      <w:pPr>
        <w:spacing w:after="0" w:line="240" w:lineRule="auto"/>
        <w:ind w:right="-11" w:firstLine="709"/>
        <w:jc w:val="both"/>
        <w:rPr>
          <w:rFonts w:ascii="Times New Roman" w:eastAsia="Calibri" w:hAnsi="Times New Roman" w:cs="Times New Roman"/>
          <w:kern w:val="1"/>
          <w:sz w:val="28"/>
          <w:szCs w:val="28"/>
          <w:lang w:eastAsia="ar-SA"/>
        </w:rPr>
      </w:pPr>
      <w:r w:rsidRPr="00BF6AA3">
        <w:rPr>
          <w:rFonts w:ascii="Times New Roman" w:eastAsia="Calibri" w:hAnsi="Times New Roman" w:cs="Times New Roman"/>
          <w:kern w:val="1"/>
          <w:sz w:val="28"/>
          <w:szCs w:val="28"/>
          <w:lang w:eastAsia="ar-SA"/>
        </w:rPr>
        <w:t>В 20</w:t>
      </w:r>
      <w:r w:rsidR="00547AE2">
        <w:rPr>
          <w:rFonts w:ascii="Times New Roman" w:eastAsia="Calibri" w:hAnsi="Times New Roman" w:cs="Times New Roman"/>
          <w:kern w:val="1"/>
          <w:sz w:val="28"/>
          <w:szCs w:val="28"/>
          <w:lang w:eastAsia="ar-SA"/>
        </w:rPr>
        <w:t>22</w:t>
      </w:r>
      <w:r w:rsidR="00511C6C">
        <w:rPr>
          <w:rFonts w:ascii="Times New Roman" w:eastAsia="Calibri" w:hAnsi="Times New Roman" w:cs="Times New Roman"/>
          <w:kern w:val="1"/>
          <w:sz w:val="28"/>
          <w:szCs w:val="28"/>
          <w:lang w:eastAsia="ar-SA"/>
        </w:rPr>
        <w:t xml:space="preserve"> </w:t>
      </w:r>
      <w:r w:rsidRPr="00BF6AA3">
        <w:rPr>
          <w:rFonts w:ascii="Times New Roman" w:eastAsia="Calibri" w:hAnsi="Times New Roman" w:cs="Times New Roman"/>
          <w:kern w:val="1"/>
          <w:sz w:val="28"/>
          <w:szCs w:val="28"/>
          <w:lang w:eastAsia="ar-SA"/>
        </w:rPr>
        <w:t>году в сравнении с 20</w:t>
      </w:r>
      <w:r>
        <w:rPr>
          <w:rFonts w:ascii="Times New Roman" w:eastAsia="Calibri" w:hAnsi="Times New Roman" w:cs="Times New Roman"/>
          <w:kern w:val="1"/>
          <w:sz w:val="28"/>
          <w:szCs w:val="28"/>
          <w:lang w:eastAsia="ar-SA"/>
        </w:rPr>
        <w:t>2</w:t>
      </w:r>
      <w:r w:rsidR="00547AE2">
        <w:rPr>
          <w:rFonts w:ascii="Times New Roman" w:eastAsia="Calibri" w:hAnsi="Times New Roman" w:cs="Times New Roman"/>
          <w:kern w:val="1"/>
          <w:sz w:val="28"/>
          <w:szCs w:val="28"/>
          <w:lang w:eastAsia="ar-SA"/>
        </w:rPr>
        <w:t>1</w:t>
      </w:r>
      <w:r w:rsidRPr="00BF6AA3">
        <w:rPr>
          <w:rFonts w:ascii="Times New Roman" w:eastAsia="Calibri" w:hAnsi="Times New Roman" w:cs="Times New Roman"/>
          <w:kern w:val="1"/>
          <w:sz w:val="28"/>
          <w:szCs w:val="28"/>
          <w:lang w:eastAsia="ar-SA"/>
        </w:rPr>
        <w:t xml:space="preserve"> годом исполнение по данному разделу у</w:t>
      </w:r>
      <w:r>
        <w:rPr>
          <w:rFonts w:ascii="Times New Roman" w:eastAsia="Calibri" w:hAnsi="Times New Roman" w:cs="Times New Roman"/>
          <w:kern w:val="1"/>
          <w:sz w:val="28"/>
          <w:szCs w:val="28"/>
          <w:lang w:eastAsia="ar-SA"/>
        </w:rPr>
        <w:t>величились</w:t>
      </w:r>
      <w:r w:rsidRPr="00BF6AA3">
        <w:rPr>
          <w:rFonts w:ascii="Times New Roman" w:eastAsia="Calibri" w:hAnsi="Times New Roman" w:cs="Times New Roman"/>
          <w:kern w:val="1"/>
          <w:sz w:val="28"/>
          <w:szCs w:val="28"/>
          <w:lang w:eastAsia="ar-SA"/>
        </w:rPr>
        <w:t xml:space="preserve"> на сумму </w:t>
      </w:r>
      <w:r w:rsidR="00547AE2">
        <w:rPr>
          <w:rFonts w:ascii="Times New Roman" w:eastAsia="Calibri" w:hAnsi="Times New Roman" w:cs="Times New Roman"/>
          <w:kern w:val="1"/>
          <w:sz w:val="28"/>
          <w:szCs w:val="28"/>
          <w:lang w:eastAsia="ar-SA"/>
        </w:rPr>
        <w:t>14025,8</w:t>
      </w:r>
      <w:r>
        <w:rPr>
          <w:rFonts w:ascii="Times New Roman" w:eastAsia="Calibri" w:hAnsi="Times New Roman" w:cs="Times New Roman"/>
          <w:kern w:val="1"/>
          <w:sz w:val="28"/>
          <w:szCs w:val="28"/>
          <w:lang w:eastAsia="ar-SA"/>
        </w:rPr>
        <w:t xml:space="preserve"> </w:t>
      </w:r>
      <w:proofErr w:type="spellStart"/>
      <w:r w:rsidRPr="00BF6AA3">
        <w:rPr>
          <w:rFonts w:ascii="Times New Roman" w:eastAsia="Calibri" w:hAnsi="Times New Roman" w:cs="Times New Roman"/>
          <w:kern w:val="1"/>
          <w:sz w:val="28"/>
          <w:szCs w:val="28"/>
          <w:lang w:eastAsia="ar-SA"/>
        </w:rPr>
        <w:t>тыс</w:t>
      </w:r>
      <w:proofErr w:type="gramStart"/>
      <w:r w:rsidRPr="00BF6AA3">
        <w:rPr>
          <w:rFonts w:ascii="Times New Roman" w:eastAsia="Calibri" w:hAnsi="Times New Roman" w:cs="Times New Roman"/>
          <w:kern w:val="1"/>
          <w:sz w:val="28"/>
          <w:szCs w:val="28"/>
          <w:lang w:eastAsia="ar-SA"/>
        </w:rPr>
        <w:t>.р</w:t>
      </w:r>
      <w:proofErr w:type="gramEnd"/>
      <w:r w:rsidRPr="00BF6AA3">
        <w:rPr>
          <w:rFonts w:ascii="Times New Roman" w:eastAsia="Calibri" w:hAnsi="Times New Roman" w:cs="Times New Roman"/>
          <w:kern w:val="1"/>
          <w:sz w:val="28"/>
          <w:szCs w:val="28"/>
          <w:lang w:eastAsia="ar-SA"/>
        </w:rPr>
        <w:t>уб</w:t>
      </w:r>
      <w:proofErr w:type="spellEnd"/>
      <w:r w:rsidRPr="00BF6AA3">
        <w:rPr>
          <w:rFonts w:ascii="Times New Roman" w:eastAsia="Calibri" w:hAnsi="Times New Roman" w:cs="Times New Roman"/>
          <w:kern w:val="1"/>
          <w:sz w:val="28"/>
          <w:szCs w:val="28"/>
          <w:lang w:eastAsia="ar-SA"/>
        </w:rPr>
        <w:t xml:space="preserve">. или на </w:t>
      </w:r>
      <w:r w:rsidR="00547AE2">
        <w:rPr>
          <w:rFonts w:ascii="Times New Roman" w:eastAsia="Calibri" w:hAnsi="Times New Roman" w:cs="Times New Roman"/>
          <w:kern w:val="1"/>
          <w:sz w:val="28"/>
          <w:szCs w:val="28"/>
          <w:lang w:eastAsia="ar-SA"/>
        </w:rPr>
        <w:t>180,0</w:t>
      </w:r>
      <w:r w:rsidRPr="00BF6AA3">
        <w:rPr>
          <w:rFonts w:ascii="Times New Roman" w:eastAsia="Calibri" w:hAnsi="Times New Roman" w:cs="Times New Roman"/>
          <w:kern w:val="1"/>
          <w:sz w:val="28"/>
          <w:szCs w:val="28"/>
          <w:lang w:eastAsia="ar-SA"/>
        </w:rPr>
        <w:t>% (расходы за 20</w:t>
      </w:r>
      <w:r>
        <w:rPr>
          <w:rFonts w:ascii="Times New Roman" w:eastAsia="Calibri" w:hAnsi="Times New Roman" w:cs="Times New Roman"/>
          <w:kern w:val="1"/>
          <w:sz w:val="28"/>
          <w:szCs w:val="28"/>
          <w:lang w:eastAsia="ar-SA"/>
        </w:rPr>
        <w:t>2</w:t>
      </w:r>
      <w:r w:rsidR="00547AE2">
        <w:rPr>
          <w:rFonts w:ascii="Times New Roman" w:eastAsia="Calibri" w:hAnsi="Times New Roman" w:cs="Times New Roman"/>
          <w:kern w:val="1"/>
          <w:sz w:val="28"/>
          <w:szCs w:val="28"/>
          <w:lang w:eastAsia="ar-SA"/>
        </w:rPr>
        <w:t>1</w:t>
      </w:r>
      <w:r w:rsidRPr="00BF6AA3">
        <w:rPr>
          <w:rFonts w:ascii="Times New Roman" w:eastAsia="Calibri" w:hAnsi="Times New Roman" w:cs="Times New Roman"/>
          <w:kern w:val="1"/>
          <w:sz w:val="28"/>
          <w:szCs w:val="28"/>
          <w:lang w:eastAsia="ar-SA"/>
        </w:rPr>
        <w:t xml:space="preserve"> год – </w:t>
      </w:r>
      <w:r w:rsidR="00547AE2">
        <w:rPr>
          <w:rFonts w:ascii="Times New Roman" w:eastAsia="Calibri" w:hAnsi="Times New Roman" w:cs="Times New Roman"/>
          <w:kern w:val="1"/>
          <w:sz w:val="28"/>
          <w:szCs w:val="28"/>
          <w:lang w:eastAsia="ar-SA"/>
        </w:rPr>
        <w:t>7791,6</w:t>
      </w:r>
      <w:r w:rsidRPr="00BF6AA3">
        <w:rPr>
          <w:rFonts w:ascii="Times New Roman" w:eastAsia="Calibri" w:hAnsi="Times New Roman" w:cs="Times New Roman"/>
          <w:kern w:val="1"/>
          <w:sz w:val="28"/>
          <w:szCs w:val="28"/>
          <w:lang w:eastAsia="ar-SA"/>
        </w:rPr>
        <w:t xml:space="preserve"> </w:t>
      </w:r>
      <w:proofErr w:type="spellStart"/>
      <w:r w:rsidRPr="00BF6AA3">
        <w:rPr>
          <w:rFonts w:ascii="Times New Roman" w:eastAsia="Calibri" w:hAnsi="Times New Roman" w:cs="Times New Roman"/>
          <w:kern w:val="1"/>
          <w:sz w:val="28"/>
          <w:szCs w:val="28"/>
          <w:lang w:eastAsia="ar-SA"/>
        </w:rPr>
        <w:t>тыс.руб</w:t>
      </w:r>
      <w:proofErr w:type="spellEnd"/>
      <w:r w:rsidRPr="00BF6AA3">
        <w:rPr>
          <w:rFonts w:ascii="Times New Roman" w:eastAsia="Calibri" w:hAnsi="Times New Roman" w:cs="Times New Roman"/>
          <w:kern w:val="1"/>
          <w:sz w:val="28"/>
          <w:szCs w:val="28"/>
          <w:lang w:eastAsia="ar-SA"/>
        </w:rPr>
        <w:t>.).</w:t>
      </w:r>
    </w:p>
    <w:p w:rsidR="008D0680" w:rsidRDefault="008D0680" w:rsidP="008D0680">
      <w:pPr>
        <w:spacing w:after="0" w:line="240" w:lineRule="auto"/>
        <w:ind w:right="-11" w:firstLine="709"/>
        <w:jc w:val="both"/>
        <w:rPr>
          <w:rFonts w:ascii="Times New Roman" w:eastAsia="Calibri" w:hAnsi="Times New Roman" w:cs="Times New Roman"/>
          <w:kern w:val="1"/>
          <w:sz w:val="28"/>
          <w:szCs w:val="28"/>
          <w:lang w:eastAsia="ar-SA"/>
        </w:rPr>
      </w:pPr>
      <w:r w:rsidRPr="008D0680">
        <w:rPr>
          <w:rFonts w:ascii="Times New Roman" w:eastAsia="Calibri" w:hAnsi="Times New Roman" w:cs="Times New Roman"/>
          <w:kern w:val="1"/>
          <w:sz w:val="28"/>
          <w:szCs w:val="28"/>
          <w:lang w:eastAsia="ar-SA"/>
        </w:rPr>
        <w:t xml:space="preserve">   На проведение спортивных мероприятий из районного бюджета выделено </w:t>
      </w:r>
      <w:r w:rsidR="00547AE2">
        <w:rPr>
          <w:rFonts w:ascii="Times New Roman" w:eastAsia="Calibri" w:hAnsi="Times New Roman" w:cs="Times New Roman"/>
          <w:kern w:val="1"/>
          <w:sz w:val="28"/>
          <w:szCs w:val="28"/>
          <w:lang w:eastAsia="ar-SA"/>
        </w:rPr>
        <w:t>1100,0</w:t>
      </w:r>
      <w:r w:rsidRPr="008D0680">
        <w:rPr>
          <w:rFonts w:ascii="Times New Roman" w:eastAsia="Calibri" w:hAnsi="Times New Roman" w:cs="Times New Roman"/>
          <w:kern w:val="1"/>
          <w:sz w:val="28"/>
          <w:szCs w:val="28"/>
          <w:lang w:eastAsia="ar-SA"/>
        </w:rPr>
        <w:t xml:space="preserve"> </w:t>
      </w:r>
      <w:proofErr w:type="spellStart"/>
      <w:r w:rsidRPr="008D0680">
        <w:rPr>
          <w:rFonts w:ascii="Times New Roman" w:eastAsia="Calibri" w:hAnsi="Times New Roman" w:cs="Times New Roman"/>
          <w:kern w:val="1"/>
          <w:sz w:val="28"/>
          <w:szCs w:val="28"/>
          <w:lang w:eastAsia="ar-SA"/>
        </w:rPr>
        <w:t>тыс</w:t>
      </w:r>
      <w:proofErr w:type="gramStart"/>
      <w:r w:rsidRPr="008D0680">
        <w:rPr>
          <w:rFonts w:ascii="Times New Roman" w:eastAsia="Calibri" w:hAnsi="Times New Roman" w:cs="Times New Roman"/>
          <w:kern w:val="1"/>
          <w:sz w:val="28"/>
          <w:szCs w:val="28"/>
          <w:lang w:eastAsia="ar-SA"/>
        </w:rPr>
        <w:t>.р</w:t>
      </w:r>
      <w:proofErr w:type="gramEnd"/>
      <w:r w:rsidRPr="008D0680">
        <w:rPr>
          <w:rFonts w:ascii="Times New Roman" w:eastAsia="Calibri" w:hAnsi="Times New Roman" w:cs="Times New Roman"/>
          <w:kern w:val="1"/>
          <w:sz w:val="28"/>
          <w:szCs w:val="28"/>
          <w:lang w:eastAsia="ar-SA"/>
        </w:rPr>
        <w:t>ублей</w:t>
      </w:r>
      <w:proofErr w:type="spellEnd"/>
      <w:r w:rsidRPr="008D0680">
        <w:rPr>
          <w:rFonts w:ascii="Times New Roman" w:eastAsia="Calibri" w:hAnsi="Times New Roman" w:cs="Times New Roman"/>
          <w:kern w:val="1"/>
          <w:sz w:val="28"/>
          <w:szCs w:val="28"/>
          <w:lang w:eastAsia="ar-SA"/>
        </w:rPr>
        <w:t xml:space="preserve"> или 100% к плановым назначениям. На содержание МБУ «Центр отдыха «Сосновый бор» выделено </w:t>
      </w:r>
      <w:r w:rsidR="00547AE2">
        <w:rPr>
          <w:rFonts w:ascii="Times New Roman" w:eastAsia="Calibri" w:hAnsi="Times New Roman" w:cs="Times New Roman"/>
          <w:kern w:val="1"/>
          <w:sz w:val="28"/>
          <w:szCs w:val="28"/>
          <w:lang w:eastAsia="ar-SA"/>
        </w:rPr>
        <w:t>2044,9</w:t>
      </w:r>
      <w:r w:rsidR="00511C6C">
        <w:rPr>
          <w:rFonts w:ascii="Times New Roman" w:eastAsia="Calibri" w:hAnsi="Times New Roman" w:cs="Times New Roman"/>
          <w:kern w:val="1"/>
          <w:sz w:val="28"/>
          <w:szCs w:val="28"/>
          <w:lang w:eastAsia="ar-SA"/>
        </w:rPr>
        <w:t xml:space="preserve"> </w:t>
      </w:r>
      <w:proofErr w:type="spellStart"/>
      <w:r w:rsidR="00511C6C">
        <w:rPr>
          <w:rFonts w:ascii="Times New Roman" w:eastAsia="Calibri" w:hAnsi="Times New Roman" w:cs="Times New Roman"/>
          <w:kern w:val="1"/>
          <w:sz w:val="28"/>
          <w:szCs w:val="28"/>
          <w:lang w:eastAsia="ar-SA"/>
        </w:rPr>
        <w:t>тыс</w:t>
      </w:r>
      <w:proofErr w:type="gramStart"/>
      <w:r w:rsidR="00511C6C">
        <w:rPr>
          <w:rFonts w:ascii="Times New Roman" w:eastAsia="Calibri" w:hAnsi="Times New Roman" w:cs="Times New Roman"/>
          <w:kern w:val="1"/>
          <w:sz w:val="28"/>
          <w:szCs w:val="28"/>
          <w:lang w:eastAsia="ar-SA"/>
        </w:rPr>
        <w:t>.р</w:t>
      </w:r>
      <w:proofErr w:type="gramEnd"/>
      <w:r w:rsidR="00511C6C">
        <w:rPr>
          <w:rFonts w:ascii="Times New Roman" w:eastAsia="Calibri" w:hAnsi="Times New Roman" w:cs="Times New Roman"/>
          <w:kern w:val="1"/>
          <w:sz w:val="28"/>
          <w:szCs w:val="28"/>
          <w:lang w:eastAsia="ar-SA"/>
        </w:rPr>
        <w:t>уб</w:t>
      </w:r>
      <w:proofErr w:type="spellEnd"/>
      <w:r w:rsidR="00511C6C">
        <w:rPr>
          <w:rFonts w:ascii="Times New Roman" w:eastAsia="Calibri" w:hAnsi="Times New Roman" w:cs="Times New Roman"/>
          <w:kern w:val="1"/>
          <w:sz w:val="28"/>
          <w:szCs w:val="28"/>
          <w:lang w:eastAsia="ar-SA"/>
        </w:rPr>
        <w:t>. (100% от плана), на содержание ДЮСШ выделено</w:t>
      </w:r>
      <w:r w:rsidR="000C12F4">
        <w:rPr>
          <w:rFonts w:ascii="Times New Roman" w:eastAsia="Calibri" w:hAnsi="Times New Roman" w:cs="Times New Roman"/>
          <w:kern w:val="1"/>
          <w:sz w:val="28"/>
          <w:szCs w:val="28"/>
          <w:lang w:eastAsia="ar-SA"/>
        </w:rPr>
        <w:t xml:space="preserve"> </w:t>
      </w:r>
      <w:r w:rsidR="00547AE2">
        <w:rPr>
          <w:rFonts w:ascii="Times New Roman" w:eastAsia="Calibri" w:hAnsi="Times New Roman" w:cs="Times New Roman"/>
          <w:kern w:val="1"/>
          <w:sz w:val="28"/>
          <w:szCs w:val="28"/>
          <w:lang w:eastAsia="ar-SA"/>
        </w:rPr>
        <w:t>908,8</w:t>
      </w:r>
      <w:r w:rsidR="000C12F4">
        <w:rPr>
          <w:rFonts w:ascii="Times New Roman" w:eastAsia="Calibri" w:hAnsi="Times New Roman" w:cs="Times New Roman"/>
          <w:kern w:val="1"/>
          <w:sz w:val="28"/>
          <w:szCs w:val="28"/>
          <w:lang w:eastAsia="ar-SA"/>
        </w:rPr>
        <w:t xml:space="preserve"> тыс. рублей или 100% к плановым назначениям, на содержание МБУ «Центр физической культуры и спорта Краснотуранского района» выделено </w:t>
      </w:r>
      <w:r w:rsidR="00547AE2">
        <w:rPr>
          <w:rFonts w:ascii="Times New Roman" w:eastAsia="Calibri" w:hAnsi="Times New Roman" w:cs="Times New Roman"/>
          <w:kern w:val="1"/>
          <w:sz w:val="28"/>
          <w:szCs w:val="28"/>
          <w:lang w:eastAsia="ar-SA"/>
        </w:rPr>
        <w:t>5855,4</w:t>
      </w:r>
      <w:r w:rsidR="000C12F4">
        <w:rPr>
          <w:rFonts w:ascii="Times New Roman" w:eastAsia="Calibri" w:hAnsi="Times New Roman" w:cs="Times New Roman"/>
          <w:kern w:val="1"/>
          <w:sz w:val="28"/>
          <w:szCs w:val="28"/>
          <w:lang w:eastAsia="ar-SA"/>
        </w:rPr>
        <w:t xml:space="preserve"> </w:t>
      </w:r>
      <w:proofErr w:type="spellStart"/>
      <w:r w:rsidR="000C12F4">
        <w:rPr>
          <w:rFonts w:ascii="Times New Roman" w:eastAsia="Calibri" w:hAnsi="Times New Roman" w:cs="Times New Roman"/>
          <w:kern w:val="1"/>
          <w:sz w:val="28"/>
          <w:szCs w:val="28"/>
          <w:lang w:eastAsia="ar-SA"/>
        </w:rPr>
        <w:t>тыс.рублей</w:t>
      </w:r>
      <w:proofErr w:type="spellEnd"/>
      <w:r w:rsidR="000C12F4">
        <w:rPr>
          <w:rFonts w:ascii="Times New Roman" w:eastAsia="Calibri" w:hAnsi="Times New Roman" w:cs="Times New Roman"/>
          <w:kern w:val="1"/>
          <w:sz w:val="28"/>
          <w:szCs w:val="28"/>
          <w:lang w:eastAsia="ar-SA"/>
        </w:rPr>
        <w:t xml:space="preserve"> или 100%</w:t>
      </w:r>
      <w:r w:rsidRPr="008D0680">
        <w:rPr>
          <w:rFonts w:ascii="Times New Roman" w:eastAsia="Calibri" w:hAnsi="Times New Roman" w:cs="Times New Roman"/>
          <w:kern w:val="1"/>
          <w:sz w:val="28"/>
          <w:szCs w:val="28"/>
          <w:lang w:eastAsia="ar-SA"/>
        </w:rPr>
        <w:t xml:space="preserve"> </w:t>
      </w:r>
      <w:r w:rsidR="000C12F4">
        <w:rPr>
          <w:rFonts w:ascii="Times New Roman" w:eastAsia="Calibri" w:hAnsi="Times New Roman" w:cs="Times New Roman"/>
          <w:kern w:val="1"/>
          <w:sz w:val="28"/>
          <w:szCs w:val="28"/>
          <w:lang w:eastAsia="ar-SA"/>
        </w:rPr>
        <w:t>к плановым назначениям.</w:t>
      </w:r>
    </w:p>
    <w:p w:rsidR="009B0C87" w:rsidRDefault="006A074F" w:rsidP="008D0680">
      <w:pPr>
        <w:spacing w:after="0" w:line="240" w:lineRule="auto"/>
        <w:ind w:right="-11" w:firstLine="709"/>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И</w:t>
      </w:r>
      <w:r w:rsidR="00CC684E">
        <w:rPr>
          <w:rFonts w:ascii="Times New Roman" w:eastAsia="Calibri" w:hAnsi="Times New Roman" w:cs="Times New Roman"/>
          <w:kern w:val="1"/>
          <w:sz w:val="28"/>
          <w:szCs w:val="28"/>
          <w:lang w:eastAsia="ar-SA"/>
        </w:rPr>
        <w:t>з</w:t>
      </w:r>
      <w:r>
        <w:rPr>
          <w:rFonts w:ascii="Times New Roman" w:eastAsia="Calibri" w:hAnsi="Times New Roman" w:cs="Times New Roman"/>
          <w:kern w:val="1"/>
          <w:sz w:val="28"/>
          <w:szCs w:val="28"/>
          <w:lang w:eastAsia="ar-SA"/>
        </w:rPr>
        <w:t xml:space="preserve"> краевого </w:t>
      </w:r>
      <w:r w:rsidR="009B0C87">
        <w:rPr>
          <w:rFonts w:ascii="Times New Roman" w:eastAsia="Calibri" w:hAnsi="Times New Roman" w:cs="Times New Roman"/>
          <w:kern w:val="1"/>
          <w:sz w:val="28"/>
          <w:szCs w:val="28"/>
          <w:lang w:eastAsia="ar-SA"/>
        </w:rPr>
        <w:t>бюджета</w:t>
      </w:r>
      <w:r>
        <w:rPr>
          <w:rFonts w:ascii="Times New Roman" w:eastAsia="Calibri" w:hAnsi="Times New Roman" w:cs="Times New Roman"/>
          <w:kern w:val="1"/>
          <w:sz w:val="28"/>
          <w:szCs w:val="28"/>
          <w:lang w:eastAsia="ar-SA"/>
        </w:rPr>
        <w:t xml:space="preserve"> поступила субсидия на поддержку физкультурно-спортивных клубов в сумме </w:t>
      </w:r>
      <w:r w:rsidR="00547AE2">
        <w:rPr>
          <w:rFonts w:ascii="Times New Roman" w:eastAsia="Calibri" w:hAnsi="Times New Roman" w:cs="Times New Roman"/>
          <w:kern w:val="1"/>
          <w:sz w:val="28"/>
          <w:szCs w:val="28"/>
          <w:lang w:eastAsia="ar-SA"/>
        </w:rPr>
        <w:t xml:space="preserve">1078,3 </w:t>
      </w:r>
      <w:r>
        <w:rPr>
          <w:rFonts w:ascii="Times New Roman" w:eastAsia="Calibri" w:hAnsi="Times New Roman" w:cs="Times New Roman"/>
          <w:kern w:val="1"/>
          <w:sz w:val="28"/>
          <w:szCs w:val="28"/>
          <w:lang w:eastAsia="ar-SA"/>
        </w:rPr>
        <w:t>тыс. рублей (</w:t>
      </w:r>
      <w:r w:rsidR="00547AE2">
        <w:rPr>
          <w:rFonts w:ascii="Times New Roman" w:eastAsia="Calibri" w:hAnsi="Times New Roman" w:cs="Times New Roman"/>
          <w:kern w:val="1"/>
          <w:sz w:val="28"/>
          <w:szCs w:val="28"/>
          <w:lang w:eastAsia="ar-SA"/>
        </w:rPr>
        <w:t>100</w:t>
      </w:r>
      <w:r>
        <w:rPr>
          <w:rFonts w:ascii="Times New Roman" w:eastAsia="Calibri" w:hAnsi="Times New Roman" w:cs="Times New Roman"/>
          <w:kern w:val="1"/>
          <w:sz w:val="28"/>
          <w:szCs w:val="28"/>
          <w:lang w:eastAsia="ar-SA"/>
        </w:rPr>
        <w:t>,0% от плана)</w:t>
      </w:r>
      <w:r w:rsidR="00547AE2">
        <w:rPr>
          <w:rFonts w:ascii="Times New Roman" w:eastAsia="Calibri" w:hAnsi="Times New Roman" w:cs="Times New Roman"/>
          <w:kern w:val="1"/>
          <w:sz w:val="28"/>
          <w:szCs w:val="28"/>
          <w:lang w:eastAsia="ar-SA"/>
        </w:rPr>
        <w:t>. На устройство плоскостных спортивных сооружений</w:t>
      </w:r>
      <w:r w:rsidR="009B0C87">
        <w:rPr>
          <w:rFonts w:ascii="Times New Roman" w:eastAsia="Calibri" w:hAnsi="Times New Roman" w:cs="Times New Roman"/>
          <w:kern w:val="1"/>
          <w:sz w:val="28"/>
          <w:szCs w:val="28"/>
          <w:lang w:eastAsia="ar-SA"/>
        </w:rPr>
        <w:t xml:space="preserve"> </w:t>
      </w:r>
      <w:r w:rsidR="00547AE2">
        <w:rPr>
          <w:rFonts w:ascii="Times New Roman" w:eastAsia="Calibri" w:hAnsi="Times New Roman" w:cs="Times New Roman"/>
          <w:kern w:val="1"/>
          <w:sz w:val="28"/>
          <w:szCs w:val="28"/>
          <w:lang w:eastAsia="ar-SA"/>
        </w:rPr>
        <w:t xml:space="preserve"> выделено 7859,6</w:t>
      </w:r>
      <w:r w:rsidR="00CC684E">
        <w:rPr>
          <w:rFonts w:ascii="Times New Roman" w:eastAsia="Calibri" w:hAnsi="Times New Roman" w:cs="Times New Roman"/>
          <w:kern w:val="1"/>
          <w:sz w:val="28"/>
          <w:szCs w:val="28"/>
          <w:lang w:eastAsia="ar-SA"/>
        </w:rPr>
        <w:t xml:space="preserve"> тыс. рублей</w:t>
      </w:r>
      <w:r w:rsidR="00547AE2">
        <w:rPr>
          <w:rFonts w:ascii="Times New Roman" w:eastAsia="Calibri" w:hAnsi="Times New Roman" w:cs="Times New Roman"/>
          <w:kern w:val="1"/>
          <w:sz w:val="28"/>
          <w:szCs w:val="28"/>
          <w:lang w:eastAsia="ar-SA"/>
        </w:rPr>
        <w:t xml:space="preserve">  при плане 8040,7 тыс. рублей или 97,7%, на укрепление материально-технической базы ДЮСШ выделено 2435,9 тыс. рублей (100% от плана)</w:t>
      </w:r>
      <w:r w:rsidR="00A45312">
        <w:rPr>
          <w:rFonts w:ascii="Times New Roman" w:eastAsia="Calibri" w:hAnsi="Times New Roman" w:cs="Times New Roman"/>
          <w:kern w:val="1"/>
          <w:sz w:val="28"/>
          <w:szCs w:val="28"/>
          <w:lang w:eastAsia="ar-SA"/>
        </w:rPr>
        <w:t>, на выполнение требований федеральных стандартов  спортивной подготовки 277,6 тыс. рублей (99,6% от плана), на развитие детск</w:t>
      </w:r>
      <w:proofErr w:type="gramStart"/>
      <w:r w:rsidR="00A45312">
        <w:rPr>
          <w:rFonts w:ascii="Times New Roman" w:eastAsia="Calibri" w:hAnsi="Times New Roman" w:cs="Times New Roman"/>
          <w:kern w:val="1"/>
          <w:sz w:val="28"/>
          <w:szCs w:val="28"/>
          <w:lang w:eastAsia="ar-SA"/>
        </w:rPr>
        <w:t>о-</w:t>
      </w:r>
      <w:proofErr w:type="gramEnd"/>
      <w:r w:rsidR="00A45312">
        <w:rPr>
          <w:rFonts w:ascii="Times New Roman" w:eastAsia="Calibri" w:hAnsi="Times New Roman" w:cs="Times New Roman"/>
          <w:kern w:val="1"/>
          <w:sz w:val="28"/>
          <w:szCs w:val="28"/>
          <w:lang w:eastAsia="ar-SA"/>
        </w:rPr>
        <w:t xml:space="preserve"> юношеского спорта выделено 256,9 тыс. рублей (86,2% от плана).</w:t>
      </w:r>
    </w:p>
    <w:p w:rsidR="008D0680" w:rsidRPr="0076754A" w:rsidRDefault="008D0680" w:rsidP="008D0680">
      <w:pPr>
        <w:spacing w:after="0" w:line="240" w:lineRule="auto"/>
        <w:ind w:right="-11" w:firstLine="709"/>
        <w:jc w:val="both"/>
        <w:rPr>
          <w:rFonts w:ascii="Times New Roman" w:eastAsia="Calibri" w:hAnsi="Times New Roman" w:cs="Times New Roman"/>
          <w:b/>
          <w:i/>
          <w:kern w:val="1"/>
          <w:sz w:val="28"/>
          <w:szCs w:val="28"/>
          <w:lang w:eastAsia="ar-SA"/>
        </w:rPr>
      </w:pPr>
      <w:r w:rsidRPr="0076754A">
        <w:rPr>
          <w:rFonts w:ascii="Times New Roman" w:eastAsia="Calibri" w:hAnsi="Times New Roman" w:cs="Times New Roman"/>
          <w:b/>
          <w:i/>
          <w:kern w:val="1"/>
          <w:sz w:val="28"/>
          <w:szCs w:val="28"/>
          <w:lang w:eastAsia="ar-SA"/>
        </w:rPr>
        <w:lastRenderedPageBreak/>
        <w:t xml:space="preserve">                         Раздел 14 «Межбюджетные трансферты»</w:t>
      </w:r>
    </w:p>
    <w:p w:rsidR="008D0680" w:rsidRPr="008D0680" w:rsidRDefault="008D0680" w:rsidP="008D0680">
      <w:pPr>
        <w:spacing w:after="0" w:line="240" w:lineRule="auto"/>
        <w:ind w:right="-11" w:firstLine="709"/>
        <w:jc w:val="both"/>
        <w:rPr>
          <w:rFonts w:ascii="Times New Roman" w:eastAsia="Calibri" w:hAnsi="Times New Roman" w:cs="Times New Roman"/>
          <w:kern w:val="1"/>
          <w:sz w:val="28"/>
          <w:szCs w:val="28"/>
          <w:lang w:eastAsia="ar-SA"/>
        </w:rPr>
      </w:pPr>
      <w:r w:rsidRPr="008D0680">
        <w:rPr>
          <w:rFonts w:ascii="Times New Roman" w:eastAsia="Calibri" w:hAnsi="Times New Roman" w:cs="Times New Roman"/>
          <w:kern w:val="1"/>
          <w:sz w:val="28"/>
          <w:szCs w:val="28"/>
          <w:lang w:eastAsia="ar-SA"/>
        </w:rPr>
        <w:t xml:space="preserve">Межбюджетные трансферты в структуре расходов районного бюджета составляют </w:t>
      </w:r>
      <w:r w:rsidR="00A45312">
        <w:rPr>
          <w:rFonts w:ascii="Times New Roman" w:eastAsia="Calibri" w:hAnsi="Times New Roman" w:cs="Times New Roman"/>
          <w:kern w:val="1"/>
          <w:sz w:val="28"/>
          <w:szCs w:val="28"/>
          <w:lang w:eastAsia="ar-SA"/>
        </w:rPr>
        <w:t>10,8</w:t>
      </w:r>
      <w:r w:rsidRPr="008D0680">
        <w:rPr>
          <w:rFonts w:ascii="Times New Roman" w:eastAsia="Calibri" w:hAnsi="Times New Roman" w:cs="Times New Roman"/>
          <w:kern w:val="1"/>
          <w:sz w:val="28"/>
          <w:szCs w:val="28"/>
          <w:lang w:eastAsia="ar-SA"/>
        </w:rPr>
        <w:t xml:space="preserve">% или </w:t>
      </w:r>
      <w:r w:rsidR="00A45312">
        <w:rPr>
          <w:rFonts w:ascii="Times New Roman" w:eastAsia="Calibri" w:hAnsi="Times New Roman" w:cs="Times New Roman"/>
          <w:kern w:val="1"/>
          <w:sz w:val="28"/>
          <w:szCs w:val="28"/>
          <w:lang w:eastAsia="ar-SA"/>
        </w:rPr>
        <w:t>107389,7</w:t>
      </w:r>
      <w:r w:rsidRPr="008D0680">
        <w:rPr>
          <w:rFonts w:ascii="Times New Roman" w:eastAsia="Calibri" w:hAnsi="Times New Roman" w:cs="Times New Roman"/>
          <w:kern w:val="1"/>
          <w:sz w:val="28"/>
          <w:szCs w:val="28"/>
          <w:lang w:eastAsia="ar-SA"/>
        </w:rPr>
        <w:t xml:space="preserve"> </w:t>
      </w:r>
      <w:proofErr w:type="spellStart"/>
      <w:r w:rsidRPr="008D0680">
        <w:rPr>
          <w:rFonts w:ascii="Times New Roman" w:eastAsia="Calibri" w:hAnsi="Times New Roman" w:cs="Times New Roman"/>
          <w:kern w:val="1"/>
          <w:sz w:val="28"/>
          <w:szCs w:val="28"/>
          <w:lang w:eastAsia="ar-SA"/>
        </w:rPr>
        <w:t>тыс</w:t>
      </w:r>
      <w:proofErr w:type="gramStart"/>
      <w:r w:rsidRPr="008D0680">
        <w:rPr>
          <w:rFonts w:ascii="Times New Roman" w:eastAsia="Calibri" w:hAnsi="Times New Roman" w:cs="Times New Roman"/>
          <w:kern w:val="1"/>
          <w:sz w:val="28"/>
          <w:szCs w:val="28"/>
          <w:lang w:eastAsia="ar-SA"/>
        </w:rPr>
        <w:t>.р</w:t>
      </w:r>
      <w:proofErr w:type="gramEnd"/>
      <w:r w:rsidRPr="008D0680">
        <w:rPr>
          <w:rFonts w:ascii="Times New Roman" w:eastAsia="Calibri" w:hAnsi="Times New Roman" w:cs="Times New Roman"/>
          <w:kern w:val="1"/>
          <w:sz w:val="28"/>
          <w:szCs w:val="28"/>
          <w:lang w:eastAsia="ar-SA"/>
        </w:rPr>
        <w:t>ублей</w:t>
      </w:r>
      <w:proofErr w:type="spellEnd"/>
      <w:r w:rsidRPr="008D0680">
        <w:rPr>
          <w:rFonts w:ascii="Times New Roman" w:eastAsia="Calibri" w:hAnsi="Times New Roman" w:cs="Times New Roman"/>
          <w:kern w:val="1"/>
          <w:sz w:val="28"/>
          <w:szCs w:val="28"/>
          <w:lang w:eastAsia="ar-SA"/>
        </w:rPr>
        <w:t>.</w:t>
      </w:r>
    </w:p>
    <w:p w:rsidR="008D0680" w:rsidRPr="008D0680" w:rsidRDefault="008D0680" w:rsidP="0076754A">
      <w:pPr>
        <w:spacing w:after="0" w:line="240" w:lineRule="auto"/>
        <w:ind w:right="-11" w:firstLine="709"/>
        <w:jc w:val="both"/>
        <w:rPr>
          <w:rFonts w:ascii="Times New Roman" w:eastAsia="Calibri" w:hAnsi="Times New Roman" w:cs="Times New Roman"/>
          <w:kern w:val="1"/>
          <w:sz w:val="28"/>
          <w:szCs w:val="28"/>
          <w:lang w:eastAsia="ar-SA"/>
        </w:rPr>
      </w:pPr>
      <w:r w:rsidRPr="008D0680">
        <w:rPr>
          <w:rFonts w:ascii="Times New Roman" w:eastAsia="Calibri" w:hAnsi="Times New Roman" w:cs="Times New Roman"/>
          <w:kern w:val="1"/>
          <w:sz w:val="28"/>
          <w:szCs w:val="28"/>
          <w:lang w:eastAsia="ar-SA"/>
        </w:rPr>
        <w:t>Исходя из представленных данных, распределение трансфертов произошло следующим образом:</w:t>
      </w:r>
    </w:p>
    <w:p w:rsidR="008D0680" w:rsidRPr="00A96CE1" w:rsidRDefault="008D0680" w:rsidP="00515D12">
      <w:pPr>
        <w:pStyle w:val="a3"/>
        <w:numPr>
          <w:ilvl w:val="0"/>
          <w:numId w:val="3"/>
        </w:numPr>
        <w:spacing w:after="0" w:line="240" w:lineRule="auto"/>
        <w:ind w:left="0" w:right="-11" w:firstLine="709"/>
        <w:jc w:val="both"/>
        <w:rPr>
          <w:rFonts w:ascii="Times New Roman" w:eastAsia="Calibri" w:hAnsi="Times New Roman" w:cs="Times New Roman"/>
          <w:kern w:val="1"/>
          <w:sz w:val="28"/>
          <w:szCs w:val="28"/>
          <w:lang w:eastAsia="ar-SA"/>
        </w:rPr>
      </w:pPr>
      <w:r w:rsidRPr="00A96CE1">
        <w:rPr>
          <w:rFonts w:ascii="Times New Roman" w:eastAsia="Calibri" w:hAnsi="Times New Roman" w:cs="Times New Roman"/>
          <w:kern w:val="1"/>
          <w:sz w:val="28"/>
          <w:szCs w:val="28"/>
          <w:lang w:eastAsia="ar-SA"/>
        </w:rPr>
        <w:t xml:space="preserve">дотация на выравнивание бюджетной обеспеченности запланировано в сумме   </w:t>
      </w:r>
      <w:r w:rsidR="00A45312">
        <w:rPr>
          <w:rFonts w:ascii="Times New Roman" w:eastAsia="Calibri" w:hAnsi="Times New Roman" w:cs="Times New Roman"/>
          <w:kern w:val="1"/>
          <w:sz w:val="28"/>
          <w:szCs w:val="28"/>
          <w:lang w:eastAsia="ar-SA"/>
        </w:rPr>
        <w:t xml:space="preserve">59670,9 </w:t>
      </w:r>
      <w:proofErr w:type="spellStart"/>
      <w:r w:rsidRPr="00A96CE1">
        <w:rPr>
          <w:rFonts w:ascii="Times New Roman" w:eastAsia="Calibri" w:hAnsi="Times New Roman" w:cs="Times New Roman"/>
          <w:kern w:val="1"/>
          <w:sz w:val="28"/>
          <w:szCs w:val="28"/>
          <w:lang w:eastAsia="ar-SA"/>
        </w:rPr>
        <w:t>тыс</w:t>
      </w:r>
      <w:proofErr w:type="gramStart"/>
      <w:r w:rsidRPr="00A96CE1">
        <w:rPr>
          <w:rFonts w:ascii="Times New Roman" w:eastAsia="Calibri" w:hAnsi="Times New Roman" w:cs="Times New Roman"/>
          <w:kern w:val="1"/>
          <w:sz w:val="28"/>
          <w:szCs w:val="28"/>
          <w:lang w:eastAsia="ar-SA"/>
        </w:rPr>
        <w:t>.р</w:t>
      </w:r>
      <w:proofErr w:type="gramEnd"/>
      <w:r w:rsidRPr="00A96CE1">
        <w:rPr>
          <w:rFonts w:ascii="Times New Roman" w:eastAsia="Calibri" w:hAnsi="Times New Roman" w:cs="Times New Roman"/>
          <w:kern w:val="1"/>
          <w:sz w:val="28"/>
          <w:szCs w:val="28"/>
          <w:lang w:eastAsia="ar-SA"/>
        </w:rPr>
        <w:t>ублей</w:t>
      </w:r>
      <w:proofErr w:type="spellEnd"/>
      <w:r w:rsidRPr="00A96CE1">
        <w:rPr>
          <w:rFonts w:ascii="Times New Roman" w:eastAsia="Calibri" w:hAnsi="Times New Roman" w:cs="Times New Roman"/>
          <w:kern w:val="1"/>
          <w:sz w:val="28"/>
          <w:szCs w:val="28"/>
          <w:lang w:eastAsia="ar-SA"/>
        </w:rPr>
        <w:t xml:space="preserve"> , исполнено </w:t>
      </w:r>
      <w:r w:rsidR="00A45312">
        <w:rPr>
          <w:rFonts w:ascii="Times New Roman" w:eastAsia="Calibri" w:hAnsi="Times New Roman" w:cs="Times New Roman"/>
          <w:kern w:val="1"/>
          <w:sz w:val="28"/>
          <w:szCs w:val="28"/>
          <w:lang w:eastAsia="ar-SA"/>
        </w:rPr>
        <w:t>59670,9</w:t>
      </w:r>
      <w:r w:rsidRPr="00A96CE1">
        <w:rPr>
          <w:rFonts w:ascii="Times New Roman" w:eastAsia="Calibri" w:hAnsi="Times New Roman" w:cs="Times New Roman"/>
          <w:kern w:val="1"/>
          <w:sz w:val="28"/>
          <w:szCs w:val="28"/>
          <w:lang w:eastAsia="ar-SA"/>
        </w:rPr>
        <w:t xml:space="preserve"> </w:t>
      </w:r>
      <w:proofErr w:type="spellStart"/>
      <w:r w:rsidRPr="00A96CE1">
        <w:rPr>
          <w:rFonts w:ascii="Times New Roman" w:eastAsia="Calibri" w:hAnsi="Times New Roman" w:cs="Times New Roman"/>
          <w:kern w:val="1"/>
          <w:sz w:val="28"/>
          <w:szCs w:val="28"/>
          <w:lang w:eastAsia="ar-SA"/>
        </w:rPr>
        <w:t>тыс.рублей</w:t>
      </w:r>
      <w:proofErr w:type="spellEnd"/>
      <w:r w:rsidR="0076754A">
        <w:rPr>
          <w:rFonts w:ascii="Times New Roman" w:eastAsia="Calibri" w:hAnsi="Times New Roman" w:cs="Times New Roman"/>
          <w:kern w:val="1"/>
          <w:sz w:val="28"/>
          <w:szCs w:val="28"/>
          <w:lang w:eastAsia="ar-SA"/>
        </w:rPr>
        <w:t xml:space="preserve"> или</w:t>
      </w:r>
      <w:r w:rsidRPr="00A96CE1">
        <w:rPr>
          <w:rFonts w:ascii="Times New Roman" w:eastAsia="Calibri" w:hAnsi="Times New Roman" w:cs="Times New Roman"/>
          <w:kern w:val="1"/>
          <w:sz w:val="28"/>
          <w:szCs w:val="28"/>
          <w:lang w:eastAsia="ar-SA"/>
        </w:rPr>
        <w:t xml:space="preserve">  100%</w:t>
      </w:r>
      <w:r w:rsidR="0076754A">
        <w:rPr>
          <w:rFonts w:ascii="Times New Roman" w:eastAsia="Calibri" w:hAnsi="Times New Roman" w:cs="Times New Roman"/>
          <w:kern w:val="1"/>
          <w:sz w:val="28"/>
          <w:szCs w:val="28"/>
          <w:lang w:eastAsia="ar-SA"/>
        </w:rPr>
        <w:t xml:space="preserve"> от плана</w:t>
      </w:r>
      <w:r w:rsidRPr="00A96CE1">
        <w:rPr>
          <w:rFonts w:ascii="Times New Roman" w:eastAsia="Calibri" w:hAnsi="Times New Roman" w:cs="Times New Roman"/>
          <w:kern w:val="1"/>
          <w:sz w:val="28"/>
          <w:szCs w:val="28"/>
          <w:lang w:eastAsia="ar-SA"/>
        </w:rPr>
        <w:t>;</w:t>
      </w:r>
    </w:p>
    <w:p w:rsidR="008D0680" w:rsidRPr="008D0680" w:rsidRDefault="008D0680" w:rsidP="00515D12">
      <w:pPr>
        <w:pStyle w:val="a3"/>
        <w:numPr>
          <w:ilvl w:val="0"/>
          <w:numId w:val="3"/>
        </w:numPr>
        <w:spacing w:after="0" w:line="240" w:lineRule="auto"/>
        <w:ind w:left="0" w:right="-11" w:firstLine="709"/>
        <w:jc w:val="both"/>
        <w:rPr>
          <w:rFonts w:ascii="Times New Roman" w:eastAsia="Calibri" w:hAnsi="Times New Roman" w:cs="Times New Roman"/>
          <w:kern w:val="1"/>
          <w:sz w:val="28"/>
          <w:szCs w:val="28"/>
          <w:lang w:eastAsia="ar-SA"/>
        </w:rPr>
      </w:pPr>
      <w:r w:rsidRPr="0076754A">
        <w:rPr>
          <w:rFonts w:ascii="Times New Roman" w:eastAsia="Calibri" w:hAnsi="Times New Roman" w:cs="Times New Roman"/>
          <w:kern w:val="1"/>
          <w:sz w:val="28"/>
          <w:szCs w:val="28"/>
          <w:lang w:eastAsia="ar-SA"/>
        </w:rPr>
        <w:t xml:space="preserve">  </w:t>
      </w:r>
      <w:r w:rsidR="0076754A">
        <w:rPr>
          <w:rFonts w:ascii="Times New Roman" w:eastAsia="Calibri" w:hAnsi="Times New Roman" w:cs="Times New Roman"/>
          <w:kern w:val="1"/>
          <w:sz w:val="28"/>
          <w:szCs w:val="28"/>
          <w:lang w:eastAsia="ar-SA"/>
        </w:rPr>
        <w:t>прочие межбюджетные трансферты общего характера запланирован</w:t>
      </w:r>
      <w:r w:rsidR="00824EDA">
        <w:rPr>
          <w:rFonts w:ascii="Times New Roman" w:eastAsia="Calibri" w:hAnsi="Times New Roman" w:cs="Times New Roman"/>
          <w:kern w:val="1"/>
          <w:sz w:val="28"/>
          <w:szCs w:val="28"/>
          <w:lang w:eastAsia="ar-SA"/>
        </w:rPr>
        <w:t>ы</w:t>
      </w:r>
      <w:r w:rsidR="0076754A">
        <w:rPr>
          <w:rFonts w:ascii="Times New Roman" w:eastAsia="Calibri" w:hAnsi="Times New Roman" w:cs="Times New Roman"/>
          <w:kern w:val="1"/>
          <w:sz w:val="28"/>
          <w:szCs w:val="28"/>
          <w:lang w:eastAsia="ar-SA"/>
        </w:rPr>
        <w:t xml:space="preserve"> в сумме </w:t>
      </w:r>
      <w:r w:rsidR="00A45312">
        <w:rPr>
          <w:rFonts w:ascii="Times New Roman" w:eastAsia="Calibri" w:hAnsi="Times New Roman" w:cs="Times New Roman"/>
          <w:kern w:val="1"/>
          <w:sz w:val="28"/>
          <w:szCs w:val="28"/>
          <w:lang w:eastAsia="ar-SA"/>
        </w:rPr>
        <w:t>47718,8</w:t>
      </w:r>
      <w:r w:rsidR="0076754A">
        <w:rPr>
          <w:rFonts w:ascii="Times New Roman" w:eastAsia="Calibri" w:hAnsi="Times New Roman" w:cs="Times New Roman"/>
          <w:kern w:val="1"/>
          <w:sz w:val="28"/>
          <w:szCs w:val="28"/>
          <w:lang w:eastAsia="ar-SA"/>
        </w:rPr>
        <w:t xml:space="preserve"> </w:t>
      </w:r>
      <w:proofErr w:type="spellStart"/>
      <w:r w:rsidR="0076754A">
        <w:rPr>
          <w:rFonts w:ascii="Times New Roman" w:eastAsia="Calibri" w:hAnsi="Times New Roman" w:cs="Times New Roman"/>
          <w:kern w:val="1"/>
          <w:sz w:val="28"/>
          <w:szCs w:val="28"/>
          <w:lang w:eastAsia="ar-SA"/>
        </w:rPr>
        <w:t>тыс</w:t>
      </w:r>
      <w:proofErr w:type="gramStart"/>
      <w:r w:rsidR="0076754A">
        <w:rPr>
          <w:rFonts w:ascii="Times New Roman" w:eastAsia="Calibri" w:hAnsi="Times New Roman" w:cs="Times New Roman"/>
          <w:kern w:val="1"/>
          <w:sz w:val="28"/>
          <w:szCs w:val="28"/>
          <w:lang w:eastAsia="ar-SA"/>
        </w:rPr>
        <w:t>.р</w:t>
      </w:r>
      <w:proofErr w:type="gramEnd"/>
      <w:r w:rsidR="0076754A">
        <w:rPr>
          <w:rFonts w:ascii="Times New Roman" w:eastAsia="Calibri" w:hAnsi="Times New Roman" w:cs="Times New Roman"/>
          <w:kern w:val="1"/>
          <w:sz w:val="28"/>
          <w:szCs w:val="28"/>
          <w:lang w:eastAsia="ar-SA"/>
        </w:rPr>
        <w:t>ублей</w:t>
      </w:r>
      <w:proofErr w:type="spellEnd"/>
      <w:r w:rsidR="0076754A">
        <w:rPr>
          <w:rFonts w:ascii="Times New Roman" w:eastAsia="Calibri" w:hAnsi="Times New Roman" w:cs="Times New Roman"/>
          <w:kern w:val="1"/>
          <w:sz w:val="28"/>
          <w:szCs w:val="28"/>
          <w:lang w:eastAsia="ar-SA"/>
        </w:rPr>
        <w:t xml:space="preserve">, исполнено </w:t>
      </w:r>
      <w:r w:rsidR="00A45312">
        <w:rPr>
          <w:rFonts w:ascii="Times New Roman" w:eastAsia="Calibri" w:hAnsi="Times New Roman" w:cs="Times New Roman"/>
          <w:kern w:val="1"/>
          <w:sz w:val="28"/>
          <w:szCs w:val="28"/>
          <w:lang w:eastAsia="ar-SA"/>
        </w:rPr>
        <w:t>47718,8</w:t>
      </w:r>
      <w:r w:rsidR="0076754A">
        <w:rPr>
          <w:rFonts w:ascii="Times New Roman" w:eastAsia="Calibri" w:hAnsi="Times New Roman" w:cs="Times New Roman"/>
          <w:kern w:val="1"/>
          <w:sz w:val="28"/>
          <w:szCs w:val="28"/>
          <w:lang w:eastAsia="ar-SA"/>
        </w:rPr>
        <w:t xml:space="preserve"> или 100% от плана.</w:t>
      </w:r>
    </w:p>
    <w:p w:rsidR="008D0680" w:rsidRPr="008D0680" w:rsidRDefault="008D0680" w:rsidP="008D0680">
      <w:pPr>
        <w:spacing w:after="0" w:line="240" w:lineRule="auto"/>
        <w:ind w:right="-11" w:firstLine="709"/>
        <w:jc w:val="both"/>
        <w:rPr>
          <w:rFonts w:ascii="Times New Roman" w:eastAsia="Calibri" w:hAnsi="Times New Roman" w:cs="Times New Roman"/>
          <w:kern w:val="1"/>
          <w:sz w:val="28"/>
          <w:szCs w:val="28"/>
          <w:lang w:eastAsia="ar-SA"/>
        </w:rPr>
      </w:pPr>
    </w:p>
    <w:p w:rsidR="008D0680" w:rsidRDefault="008D0680" w:rsidP="00F72215">
      <w:pPr>
        <w:spacing w:after="0" w:line="240" w:lineRule="auto"/>
        <w:ind w:right="-11" w:firstLine="709"/>
        <w:jc w:val="both"/>
        <w:rPr>
          <w:rFonts w:ascii="Times New Roman" w:eastAsia="Calibri" w:hAnsi="Times New Roman" w:cs="Times New Roman"/>
          <w:kern w:val="1"/>
          <w:sz w:val="28"/>
          <w:szCs w:val="28"/>
          <w:lang w:eastAsia="ar-SA"/>
        </w:rPr>
      </w:pPr>
    </w:p>
    <w:p w:rsidR="00D25640" w:rsidRPr="0081672D" w:rsidRDefault="00D25640" w:rsidP="00000A5C">
      <w:pPr>
        <w:suppressAutoHyphens/>
        <w:spacing w:before="28" w:after="0" w:line="240" w:lineRule="auto"/>
        <w:ind w:right="-578" w:firstLine="709"/>
        <w:jc w:val="both"/>
        <w:textAlignment w:val="baseline"/>
        <w:rPr>
          <w:rFonts w:ascii="Times New Roman" w:eastAsia="Calibri" w:hAnsi="Times New Roman" w:cs="Times New Roman"/>
          <w:kern w:val="1"/>
          <w:sz w:val="24"/>
          <w:szCs w:val="24"/>
          <w:lang w:eastAsia="ar-SA"/>
        </w:rPr>
      </w:pPr>
    </w:p>
    <w:p w:rsidR="00E23945" w:rsidRDefault="00E23945" w:rsidP="00E23945">
      <w:pPr>
        <w:suppressAutoHyphens/>
        <w:spacing w:before="28" w:after="0" w:line="240" w:lineRule="auto"/>
        <w:ind w:firstLine="709"/>
        <w:jc w:val="center"/>
        <w:textAlignment w:val="baseline"/>
        <w:rPr>
          <w:rFonts w:ascii="Times New Roman" w:hAnsi="Times New Roman" w:cs="Times New Roman"/>
          <w:b/>
          <w:sz w:val="28"/>
          <w:szCs w:val="28"/>
        </w:rPr>
      </w:pPr>
      <w:r w:rsidRPr="006D4BB5">
        <w:rPr>
          <w:rFonts w:ascii="Times New Roman" w:hAnsi="Times New Roman" w:cs="Times New Roman"/>
          <w:b/>
          <w:sz w:val="28"/>
          <w:szCs w:val="28"/>
        </w:rPr>
        <w:t>Анализ исполнения бюджетных ассигнований на реализацию муниципальных  программ</w:t>
      </w:r>
    </w:p>
    <w:p w:rsidR="00290772" w:rsidRPr="00CC684E" w:rsidRDefault="00290772" w:rsidP="00CC684E">
      <w:pPr>
        <w:suppressAutoHyphens/>
        <w:spacing w:before="28" w:after="0" w:line="240" w:lineRule="auto"/>
        <w:ind w:firstLine="709"/>
        <w:jc w:val="both"/>
        <w:textAlignment w:val="baseline"/>
        <w:rPr>
          <w:rFonts w:ascii="Times New Roman" w:hAnsi="Times New Roman" w:cs="Times New Roman"/>
          <w:sz w:val="28"/>
          <w:szCs w:val="28"/>
        </w:rPr>
      </w:pPr>
    </w:p>
    <w:p w:rsidR="00CC684E" w:rsidRPr="00CC684E" w:rsidRDefault="00CC684E" w:rsidP="00CC684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F49C5">
        <w:rPr>
          <w:rFonts w:ascii="Times New Roman" w:hAnsi="Times New Roman" w:cs="Times New Roman"/>
          <w:sz w:val="28"/>
          <w:szCs w:val="28"/>
        </w:rPr>
        <w:t>Решением</w:t>
      </w:r>
      <w:r>
        <w:rPr>
          <w:sz w:val="28"/>
          <w:szCs w:val="28"/>
        </w:rPr>
        <w:t xml:space="preserve"> </w:t>
      </w:r>
      <w:r w:rsidRPr="004A05D6">
        <w:rPr>
          <w:sz w:val="28"/>
          <w:szCs w:val="28"/>
        </w:rPr>
        <w:t xml:space="preserve"> </w:t>
      </w:r>
      <w:r>
        <w:rPr>
          <w:rFonts w:ascii="Times New Roman" w:hAnsi="Times New Roman" w:cs="Times New Roman"/>
          <w:sz w:val="28"/>
          <w:szCs w:val="28"/>
        </w:rPr>
        <w:t xml:space="preserve">Краснотуранского </w:t>
      </w:r>
      <w:r w:rsidRPr="00EC54E0">
        <w:rPr>
          <w:rFonts w:ascii="Times New Roman" w:hAnsi="Times New Roman" w:cs="Times New Roman"/>
          <w:sz w:val="28"/>
          <w:szCs w:val="28"/>
        </w:rPr>
        <w:t xml:space="preserve">районного Совета депутатов  от </w:t>
      </w:r>
      <w:r>
        <w:rPr>
          <w:rFonts w:ascii="Times New Roman" w:hAnsi="Times New Roman" w:cs="Times New Roman"/>
          <w:sz w:val="28"/>
          <w:szCs w:val="28"/>
        </w:rPr>
        <w:t>14</w:t>
      </w:r>
      <w:r w:rsidRPr="00EC54E0">
        <w:rPr>
          <w:rFonts w:ascii="Times New Roman" w:hAnsi="Times New Roman" w:cs="Times New Roman"/>
          <w:sz w:val="28"/>
          <w:szCs w:val="28"/>
        </w:rPr>
        <w:t>.12.20</w:t>
      </w:r>
      <w:r>
        <w:rPr>
          <w:rFonts w:ascii="Times New Roman" w:hAnsi="Times New Roman" w:cs="Times New Roman"/>
          <w:sz w:val="28"/>
          <w:szCs w:val="28"/>
        </w:rPr>
        <w:t>21</w:t>
      </w:r>
      <w:r w:rsidRPr="00EC54E0">
        <w:rPr>
          <w:rFonts w:ascii="Times New Roman" w:hAnsi="Times New Roman" w:cs="Times New Roman"/>
          <w:sz w:val="28"/>
          <w:szCs w:val="28"/>
        </w:rPr>
        <w:t xml:space="preserve"> года </w:t>
      </w:r>
      <w:r w:rsidRPr="00BF49C5">
        <w:rPr>
          <w:rFonts w:ascii="Times New Roman" w:hAnsi="Times New Roman" w:cs="Times New Roman"/>
          <w:sz w:val="28"/>
          <w:szCs w:val="28"/>
        </w:rPr>
        <w:t>№ 17-167р на 2022 год</w:t>
      </w:r>
      <w:r w:rsidRPr="00CC684E">
        <w:rPr>
          <w:rFonts w:ascii="Times New Roman" w:hAnsi="Times New Roman" w:cs="Times New Roman"/>
          <w:color w:val="000000"/>
          <w:sz w:val="28"/>
          <w:szCs w:val="28"/>
        </w:rPr>
        <w:t xml:space="preserve"> было предусмотрено финансирование расходов на реализацию </w:t>
      </w:r>
      <w:r>
        <w:rPr>
          <w:rFonts w:ascii="Times New Roman" w:hAnsi="Times New Roman" w:cs="Times New Roman"/>
          <w:color w:val="000000"/>
          <w:sz w:val="28"/>
          <w:szCs w:val="28"/>
        </w:rPr>
        <w:t>9</w:t>
      </w:r>
      <w:r w:rsidR="00DD2B55">
        <w:rPr>
          <w:rFonts w:ascii="Times New Roman" w:hAnsi="Times New Roman" w:cs="Times New Roman"/>
          <w:color w:val="000000"/>
          <w:sz w:val="28"/>
          <w:szCs w:val="28"/>
        </w:rPr>
        <w:t xml:space="preserve"> </w:t>
      </w:r>
      <w:r w:rsidRPr="00CC684E">
        <w:rPr>
          <w:rFonts w:ascii="Times New Roman" w:hAnsi="Times New Roman" w:cs="Times New Roman"/>
          <w:color w:val="000000"/>
          <w:sz w:val="28"/>
          <w:szCs w:val="28"/>
        </w:rPr>
        <w:t xml:space="preserve">муниципальных программ на общую сумму </w:t>
      </w:r>
      <w:r w:rsidR="00DD2B55">
        <w:rPr>
          <w:rFonts w:ascii="Times New Roman" w:hAnsi="Times New Roman" w:cs="Times New Roman"/>
          <w:color w:val="000000"/>
          <w:sz w:val="28"/>
          <w:szCs w:val="28"/>
        </w:rPr>
        <w:t>725441,1</w:t>
      </w:r>
      <w:r w:rsidRPr="00CC684E">
        <w:rPr>
          <w:rFonts w:ascii="Times New Roman" w:hAnsi="Times New Roman" w:cs="Times New Roman"/>
          <w:color w:val="000000"/>
          <w:sz w:val="28"/>
          <w:szCs w:val="28"/>
        </w:rPr>
        <w:t xml:space="preserve"> тыс. рублей. </w:t>
      </w:r>
    </w:p>
    <w:p w:rsidR="00CC684E" w:rsidRPr="00CC684E" w:rsidRDefault="00C61029" w:rsidP="00CC684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C684E" w:rsidRPr="00CC684E">
        <w:rPr>
          <w:rFonts w:ascii="Times New Roman" w:hAnsi="Times New Roman" w:cs="Times New Roman"/>
          <w:color w:val="000000"/>
          <w:sz w:val="28"/>
          <w:szCs w:val="28"/>
        </w:rPr>
        <w:t xml:space="preserve">В результате изменений, внесенных в бюджет города, уточненный план по расходам на реализацию муниципальных программ составил сумму </w:t>
      </w:r>
      <w:r w:rsidRPr="00C61029">
        <w:rPr>
          <w:rFonts w:ascii="Times New Roman" w:eastAsia="Times New Roman" w:hAnsi="Times New Roman" w:cs="Times New Roman"/>
          <w:sz w:val="28"/>
          <w:szCs w:val="28"/>
        </w:rPr>
        <w:t>937237,5</w:t>
      </w:r>
      <w:r w:rsidR="00CC684E" w:rsidRPr="00CC684E">
        <w:rPr>
          <w:rFonts w:ascii="Times New Roman" w:hAnsi="Times New Roman" w:cs="Times New Roman"/>
          <w:color w:val="000000"/>
          <w:sz w:val="28"/>
          <w:szCs w:val="28"/>
        </w:rPr>
        <w:t xml:space="preserve"> тыс. рублей. </w:t>
      </w:r>
    </w:p>
    <w:p w:rsidR="00CC684E" w:rsidRDefault="00CC684E" w:rsidP="00CC684E">
      <w:pPr>
        <w:suppressAutoHyphens/>
        <w:spacing w:before="28" w:after="0" w:line="240" w:lineRule="auto"/>
        <w:ind w:firstLine="709"/>
        <w:jc w:val="both"/>
        <w:textAlignment w:val="baseline"/>
        <w:rPr>
          <w:rFonts w:ascii="Times New Roman" w:hAnsi="Times New Roman" w:cs="Times New Roman"/>
          <w:sz w:val="24"/>
          <w:szCs w:val="24"/>
        </w:rPr>
      </w:pPr>
      <w:r w:rsidRPr="00CC684E">
        <w:rPr>
          <w:rFonts w:ascii="Times New Roman" w:hAnsi="Times New Roman" w:cs="Times New Roman"/>
          <w:color w:val="000000"/>
          <w:sz w:val="28"/>
          <w:szCs w:val="28"/>
        </w:rPr>
        <w:t>Фактически в 20</w:t>
      </w:r>
      <w:r w:rsidR="00C61029">
        <w:rPr>
          <w:rFonts w:ascii="Times New Roman" w:hAnsi="Times New Roman" w:cs="Times New Roman"/>
          <w:color w:val="000000"/>
          <w:sz w:val="28"/>
          <w:szCs w:val="28"/>
        </w:rPr>
        <w:t>22</w:t>
      </w:r>
      <w:r w:rsidRPr="00CC684E">
        <w:rPr>
          <w:rFonts w:ascii="Times New Roman" w:hAnsi="Times New Roman" w:cs="Times New Roman"/>
          <w:color w:val="000000"/>
          <w:sz w:val="28"/>
          <w:szCs w:val="28"/>
        </w:rPr>
        <w:t xml:space="preserve"> году на финансирование программных мероприятий направлено </w:t>
      </w:r>
      <w:r w:rsidR="00C61029">
        <w:rPr>
          <w:rFonts w:ascii="Times New Roman" w:hAnsi="Times New Roman" w:cs="Times New Roman"/>
          <w:color w:val="000000"/>
          <w:sz w:val="28"/>
          <w:szCs w:val="28"/>
        </w:rPr>
        <w:t>905826,6</w:t>
      </w:r>
      <w:r w:rsidRPr="00CC684E">
        <w:rPr>
          <w:rFonts w:ascii="Times New Roman" w:hAnsi="Times New Roman" w:cs="Times New Roman"/>
          <w:color w:val="000000"/>
          <w:sz w:val="28"/>
          <w:szCs w:val="28"/>
        </w:rPr>
        <w:t xml:space="preserve"> тыс. рублей, или </w:t>
      </w:r>
      <w:r w:rsidR="00C61029">
        <w:rPr>
          <w:rFonts w:ascii="Times New Roman" w:hAnsi="Times New Roman" w:cs="Times New Roman"/>
          <w:color w:val="000000"/>
          <w:sz w:val="28"/>
          <w:szCs w:val="28"/>
        </w:rPr>
        <w:t>96,6</w:t>
      </w:r>
      <w:r w:rsidRPr="00CC684E">
        <w:rPr>
          <w:rFonts w:ascii="Times New Roman" w:hAnsi="Times New Roman" w:cs="Times New Roman"/>
          <w:color w:val="000000"/>
          <w:sz w:val="28"/>
          <w:szCs w:val="28"/>
        </w:rPr>
        <w:t xml:space="preserve"> % от уточненного плана (в 20</w:t>
      </w:r>
      <w:r w:rsidR="00C61029">
        <w:rPr>
          <w:rFonts w:ascii="Times New Roman" w:hAnsi="Times New Roman" w:cs="Times New Roman"/>
          <w:color w:val="000000"/>
          <w:sz w:val="28"/>
          <w:szCs w:val="28"/>
        </w:rPr>
        <w:t>21</w:t>
      </w:r>
      <w:r w:rsidRPr="00CC684E">
        <w:rPr>
          <w:rFonts w:ascii="Times New Roman" w:hAnsi="Times New Roman" w:cs="Times New Roman"/>
          <w:color w:val="000000"/>
          <w:sz w:val="28"/>
          <w:szCs w:val="28"/>
        </w:rPr>
        <w:t xml:space="preserve"> году –  </w:t>
      </w:r>
      <w:r w:rsidR="00C61029" w:rsidRPr="00C61029">
        <w:rPr>
          <w:rFonts w:ascii="Times New Roman" w:eastAsia="Times New Roman" w:hAnsi="Times New Roman" w:cs="Times New Roman"/>
          <w:sz w:val="28"/>
          <w:szCs w:val="28"/>
        </w:rPr>
        <w:t>770863,6</w:t>
      </w:r>
      <w:r w:rsidRPr="00CC684E">
        <w:rPr>
          <w:rFonts w:ascii="Times New Roman" w:hAnsi="Times New Roman" w:cs="Times New Roman"/>
          <w:color w:val="000000"/>
          <w:sz w:val="28"/>
          <w:szCs w:val="28"/>
        </w:rPr>
        <w:t xml:space="preserve"> тыс. рублей, или </w:t>
      </w:r>
      <w:r w:rsidR="00C61029">
        <w:rPr>
          <w:rFonts w:ascii="Times New Roman" w:hAnsi="Times New Roman" w:cs="Times New Roman"/>
          <w:color w:val="000000"/>
          <w:sz w:val="28"/>
          <w:szCs w:val="28"/>
        </w:rPr>
        <w:t>96,9</w:t>
      </w:r>
      <w:r w:rsidRPr="00CC684E">
        <w:rPr>
          <w:rFonts w:ascii="Times New Roman" w:hAnsi="Times New Roman" w:cs="Times New Roman"/>
          <w:color w:val="000000"/>
          <w:sz w:val="28"/>
          <w:szCs w:val="28"/>
        </w:rPr>
        <w:t xml:space="preserve"> %). Доля финансирования расходов в рамках муниципальных программ в общей сумме расходов в 20</w:t>
      </w:r>
      <w:r w:rsidR="00C61029">
        <w:rPr>
          <w:rFonts w:ascii="Times New Roman" w:hAnsi="Times New Roman" w:cs="Times New Roman"/>
          <w:color w:val="000000"/>
          <w:sz w:val="28"/>
          <w:szCs w:val="28"/>
        </w:rPr>
        <w:t xml:space="preserve">22 </w:t>
      </w:r>
      <w:r w:rsidRPr="00CC684E">
        <w:rPr>
          <w:rFonts w:ascii="Times New Roman" w:hAnsi="Times New Roman" w:cs="Times New Roman"/>
          <w:color w:val="000000"/>
          <w:sz w:val="28"/>
          <w:szCs w:val="28"/>
        </w:rPr>
        <w:t>году составила 91,1 % (в 20</w:t>
      </w:r>
      <w:r w:rsidR="00C61029">
        <w:rPr>
          <w:rFonts w:ascii="Times New Roman" w:hAnsi="Times New Roman" w:cs="Times New Roman"/>
          <w:color w:val="000000"/>
          <w:sz w:val="28"/>
          <w:szCs w:val="28"/>
        </w:rPr>
        <w:t xml:space="preserve">21 </w:t>
      </w:r>
      <w:r w:rsidRPr="00CC684E">
        <w:rPr>
          <w:rFonts w:ascii="Times New Roman" w:hAnsi="Times New Roman" w:cs="Times New Roman"/>
          <w:color w:val="000000"/>
          <w:sz w:val="28"/>
          <w:szCs w:val="28"/>
        </w:rPr>
        <w:t xml:space="preserve">году – </w:t>
      </w:r>
      <w:r w:rsidR="00C61029">
        <w:rPr>
          <w:rFonts w:ascii="Times New Roman" w:hAnsi="Times New Roman" w:cs="Times New Roman"/>
          <w:color w:val="000000"/>
          <w:sz w:val="28"/>
          <w:szCs w:val="28"/>
        </w:rPr>
        <w:t>87,2</w:t>
      </w:r>
      <w:r w:rsidRPr="00CC684E">
        <w:rPr>
          <w:rFonts w:ascii="Times New Roman" w:hAnsi="Times New Roman" w:cs="Times New Roman"/>
          <w:color w:val="000000"/>
          <w:sz w:val="28"/>
          <w:szCs w:val="28"/>
        </w:rPr>
        <w:t xml:space="preserve"> %).</w:t>
      </w:r>
    </w:p>
    <w:p w:rsidR="00290772" w:rsidRDefault="00290772" w:rsidP="00D25640">
      <w:pPr>
        <w:suppressAutoHyphens/>
        <w:spacing w:before="28" w:after="0" w:line="240" w:lineRule="auto"/>
        <w:ind w:firstLine="709"/>
        <w:jc w:val="right"/>
        <w:textAlignment w:val="baseline"/>
        <w:rPr>
          <w:rFonts w:ascii="Times New Roman" w:hAnsi="Times New Roman" w:cs="Times New Roman"/>
          <w:sz w:val="24"/>
          <w:szCs w:val="24"/>
        </w:rPr>
      </w:pPr>
    </w:p>
    <w:p w:rsidR="00D25640" w:rsidRPr="002B2FCE" w:rsidRDefault="00290772" w:rsidP="00290772">
      <w:pPr>
        <w:suppressAutoHyphens/>
        <w:spacing w:before="28"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Таблица </w:t>
      </w:r>
      <w:r w:rsidR="00A45312">
        <w:rPr>
          <w:rFonts w:ascii="Times New Roman" w:hAnsi="Times New Roman" w:cs="Times New Roman"/>
          <w:sz w:val="24"/>
          <w:szCs w:val="24"/>
        </w:rPr>
        <w:t>5</w:t>
      </w:r>
      <w:r w:rsidR="002B2FCE">
        <w:rPr>
          <w:rFonts w:ascii="Times New Roman" w:hAnsi="Times New Roman" w:cs="Times New Roman"/>
          <w:sz w:val="24"/>
          <w:szCs w:val="24"/>
        </w:rPr>
        <w:t>(</w:t>
      </w:r>
      <w:proofErr w:type="spellStart"/>
      <w:r w:rsidR="002B2FCE">
        <w:rPr>
          <w:rFonts w:ascii="Times New Roman" w:hAnsi="Times New Roman" w:cs="Times New Roman"/>
          <w:sz w:val="24"/>
          <w:szCs w:val="24"/>
        </w:rPr>
        <w:t>тыс</w:t>
      </w:r>
      <w:proofErr w:type="gramStart"/>
      <w:r w:rsidR="002B2FCE">
        <w:rPr>
          <w:rFonts w:ascii="Times New Roman" w:hAnsi="Times New Roman" w:cs="Times New Roman"/>
          <w:sz w:val="24"/>
          <w:szCs w:val="24"/>
        </w:rPr>
        <w:t>.р</w:t>
      </w:r>
      <w:proofErr w:type="gramEnd"/>
      <w:r w:rsidR="002B2FCE">
        <w:rPr>
          <w:rFonts w:ascii="Times New Roman" w:hAnsi="Times New Roman" w:cs="Times New Roman"/>
          <w:sz w:val="24"/>
          <w:szCs w:val="24"/>
        </w:rPr>
        <w:t>ублей</w:t>
      </w:r>
      <w:proofErr w:type="spellEnd"/>
      <w:r w:rsidR="002B2FCE">
        <w:rPr>
          <w:rFonts w:ascii="Times New Roman" w:hAnsi="Times New Roman" w:cs="Times New Roman"/>
          <w:sz w:val="24"/>
          <w:szCs w:val="24"/>
        </w:rPr>
        <w:t>)</w:t>
      </w:r>
    </w:p>
    <w:tbl>
      <w:tblPr>
        <w:tblpPr w:leftFromText="180" w:rightFromText="180" w:vertAnchor="text" w:horzAnchor="margin" w:tblpY="38"/>
        <w:tblW w:w="9889" w:type="dxa"/>
        <w:tblLayout w:type="fixed"/>
        <w:tblLook w:val="04A0" w:firstRow="1" w:lastRow="0" w:firstColumn="1" w:lastColumn="0" w:noHBand="0" w:noVBand="1"/>
      </w:tblPr>
      <w:tblGrid>
        <w:gridCol w:w="2426"/>
        <w:gridCol w:w="1283"/>
        <w:gridCol w:w="1116"/>
        <w:gridCol w:w="1297"/>
        <w:gridCol w:w="1499"/>
        <w:gridCol w:w="992"/>
        <w:gridCol w:w="1276"/>
      </w:tblGrid>
      <w:tr w:rsidR="00C079B3" w:rsidRPr="006D4BB5" w:rsidTr="00290772">
        <w:trPr>
          <w:trHeight w:val="450"/>
        </w:trPr>
        <w:tc>
          <w:tcPr>
            <w:tcW w:w="2426" w:type="dxa"/>
            <w:tcBorders>
              <w:top w:val="single" w:sz="4" w:space="0" w:color="auto"/>
              <w:left w:val="single" w:sz="4" w:space="0" w:color="auto"/>
              <w:bottom w:val="single" w:sz="4" w:space="0" w:color="auto"/>
              <w:right w:val="single" w:sz="4" w:space="0" w:color="auto"/>
            </w:tcBorders>
            <w:vAlign w:val="center"/>
            <w:hideMark/>
          </w:tcPr>
          <w:p w:rsidR="00C079B3" w:rsidRPr="006D4BB5" w:rsidRDefault="00C079B3" w:rsidP="00044989">
            <w:pPr>
              <w:spacing w:after="0" w:line="240" w:lineRule="auto"/>
              <w:rPr>
                <w:rFonts w:ascii="Times New Roman" w:eastAsia="Times New Roman" w:hAnsi="Times New Roman" w:cs="Times New Roman"/>
                <w:color w:val="000000"/>
                <w:sz w:val="16"/>
                <w:szCs w:val="16"/>
              </w:rPr>
            </w:pPr>
            <w:r w:rsidRPr="00044989">
              <w:rPr>
                <w:rFonts w:ascii="Times New Roman" w:eastAsia="Times New Roman" w:hAnsi="Times New Roman" w:cs="Times New Roman"/>
                <w:color w:val="000000"/>
                <w:sz w:val="20"/>
                <w:szCs w:val="20"/>
              </w:rPr>
              <w:t>Наименование муниципальной программы</w:t>
            </w:r>
          </w:p>
        </w:tc>
        <w:tc>
          <w:tcPr>
            <w:tcW w:w="1283" w:type="dxa"/>
            <w:tcBorders>
              <w:top w:val="single" w:sz="4" w:space="0" w:color="auto"/>
              <w:left w:val="single" w:sz="4" w:space="0" w:color="auto"/>
              <w:bottom w:val="single" w:sz="4" w:space="0" w:color="auto"/>
              <w:right w:val="single" w:sz="4" w:space="0" w:color="auto"/>
            </w:tcBorders>
            <w:vAlign w:val="center"/>
            <w:hideMark/>
          </w:tcPr>
          <w:p w:rsidR="00C079B3" w:rsidRDefault="00C079B3" w:rsidP="000449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Исполнение</w:t>
            </w:r>
          </w:p>
          <w:p w:rsidR="00C079B3" w:rsidRPr="00044989" w:rsidRDefault="00C079B3" w:rsidP="00A45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w:t>
            </w:r>
            <w:r w:rsidR="00A45312">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года</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C079B3" w:rsidRPr="00044989" w:rsidRDefault="00C079B3" w:rsidP="00C079B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Уточненный план</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9B3" w:rsidRPr="00044989" w:rsidRDefault="00C079B3" w:rsidP="00A4531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Исполнение 202</w:t>
            </w:r>
            <w:r w:rsidR="00A45312">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года</w:t>
            </w:r>
          </w:p>
        </w:tc>
        <w:tc>
          <w:tcPr>
            <w:tcW w:w="1499" w:type="dxa"/>
            <w:tcBorders>
              <w:top w:val="single" w:sz="4" w:space="0" w:color="auto"/>
              <w:left w:val="single" w:sz="4" w:space="0" w:color="auto"/>
              <w:bottom w:val="single" w:sz="4" w:space="0" w:color="auto"/>
              <w:right w:val="single" w:sz="4" w:space="0" w:color="auto"/>
            </w:tcBorders>
            <w:vAlign w:val="center"/>
            <w:hideMark/>
          </w:tcPr>
          <w:p w:rsidR="00C079B3" w:rsidRPr="005840E7" w:rsidRDefault="00C079B3" w:rsidP="00FD06E5">
            <w:pPr>
              <w:spacing w:after="0" w:line="240" w:lineRule="auto"/>
              <w:jc w:val="center"/>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Отклонения исполнения от уточнённого плана</w:t>
            </w:r>
            <w:proofErr w:type="gramStart"/>
            <w:r w:rsidRPr="005840E7">
              <w:rPr>
                <w:rFonts w:ascii="Times New Roman" w:eastAsia="Times New Roman" w:hAnsi="Times New Roman" w:cs="Times New Roman"/>
                <w:color w:val="000000"/>
                <w:sz w:val="20"/>
                <w:szCs w:val="20"/>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C079B3" w:rsidRPr="005840E7" w:rsidRDefault="00C079B3" w:rsidP="00FD06E5">
            <w:pPr>
              <w:spacing w:after="0" w:line="240" w:lineRule="auto"/>
              <w:jc w:val="center"/>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 исполнения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79B3" w:rsidRPr="005840E7" w:rsidRDefault="00C079B3" w:rsidP="00A45312">
            <w:pPr>
              <w:spacing w:after="0" w:line="240" w:lineRule="auto"/>
              <w:jc w:val="center"/>
              <w:rPr>
                <w:rFonts w:ascii="Times New Roman" w:eastAsia="Times New Roman" w:hAnsi="Times New Roman" w:cs="Times New Roman"/>
                <w:color w:val="000000"/>
                <w:sz w:val="20"/>
                <w:szCs w:val="20"/>
              </w:rPr>
            </w:pPr>
            <w:r w:rsidRPr="005840E7">
              <w:rPr>
                <w:rFonts w:ascii="Times New Roman" w:eastAsia="Times New Roman" w:hAnsi="Times New Roman" w:cs="Times New Roman"/>
                <w:color w:val="000000"/>
                <w:sz w:val="20"/>
                <w:szCs w:val="20"/>
              </w:rPr>
              <w:t>% исполнения к 20</w:t>
            </w:r>
            <w:r>
              <w:rPr>
                <w:rFonts w:ascii="Times New Roman" w:eastAsia="Times New Roman" w:hAnsi="Times New Roman" w:cs="Times New Roman"/>
                <w:color w:val="000000"/>
                <w:sz w:val="20"/>
                <w:szCs w:val="20"/>
              </w:rPr>
              <w:t>2</w:t>
            </w:r>
            <w:r w:rsidR="00A45312">
              <w:rPr>
                <w:rFonts w:ascii="Times New Roman" w:eastAsia="Times New Roman" w:hAnsi="Times New Roman" w:cs="Times New Roman"/>
                <w:color w:val="000000"/>
                <w:sz w:val="20"/>
                <w:szCs w:val="20"/>
              </w:rPr>
              <w:t>1</w:t>
            </w:r>
            <w:r w:rsidRPr="005840E7">
              <w:rPr>
                <w:rFonts w:ascii="Times New Roman" w:eastAsia="Times New Roman" w:hAnsi="Times New Roman" w:cs="Times New Roman"/>
                <w:color w:val="000000"/>
                <w:sz w:val="20"/>
                <w:szCs w:val="20"/>
              </w:rPr>
              <w:t xml:space="preserve"> году</w:t>
            </w:r>
          </w:p>
        </w:tc>
      </w:tr>
      <w:tr w:rsidR="00A45312" w:rsidRPr="006D4BB5" w:rsidTr="00290772">
        <w:trPr>
          <w:trHeight w:val="450"/>
        </w:trPr>
        <w:tc>
          <w:tcPr>
            <w:tcW w:w="2426" w:type="dxa"/>
            <w:tcBorders>
              <w:top w:val="nil"/>
              <w:left w:val="single" w:sz="4" w:space="0" w:color="auto"/>
              <w:bottom w:val="single" w:sz="4" w:space="0" w:color="auto"/>
              <w:right w:val="single" w:sz="4" w:space="0" w:color="auto"/>
            </w:tcBorders>
            <w:shd w:val="clear" w:color="000000" w:fill="FFFFFF"/>
            <w:hideMark/>
          </w:tcPr>
          <w:p w:rsidR="00A45312" w:rsidRPr="006D4BB5" w:rsidRDefault="00A45312" w:rsidP="00A45312">
            <w:pPr>
              <w:spacing w:after="0" w:line="240" w:lineRule="auto"/>
              <w:jc w:val="both"/>
              <w:rPr>
                <w:rFonts w:ascii="Times New Roman" w:eastAsia="Times New Roman" w:hAnsi="Times New Roman" w:cs="Times New Roman"/>
                <w:color w:val="000000"/>
                <w:sz w:val="20"/>
                <w:szCs w:val="20"/>
              </w:rPr>
            </w:pPr>
            <w:r w:rsidRPr="006D4BB5">
              <w:rPr>
                <w:rFonts w:ascii="Times New Roman" w:eastAsia="Times New Roman" w:hAnsi="Times New Roman" w:cs="Times New Roman"/>
                <w:color w:val="000000"/>
                <w:sz w:val="20"/>
                <w:szCs w:val="20"/>
              </w:rPr>
              <w:t xml:space="preserve">«Управление муниципальными финансами» </w:t>
            </w:r>
          </w:p>
        </w:tc>
        <w:tc>
          <w:tcPr>
            <w:tcW w:w="1283" w:type="dxa"/>
            <w:tcBorders>
              <w:top w:val="nil"/>
              <w:left w:val="nil"/>
              <w:bottom w:val="single" w:sz="4" w:space="0" w:color="auto"/>
              <w:right w:val="single" w:sz="4" w:space="0" w:color="auto"/>
            </w:tcBorders>
            <w:shd w:val="clear" w:color="000000" w:fill="FFFFFF"/>
            <w:vAlign w:val="bottom"/>
            <w:hideMark/>
          </w:tcPr>
          <w:p w:rsidR="00A45312" w:rsidRPr="00044989" w:rsidRDefault="00A45312"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114477,9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45312" w:rsidRPr="00044989" w:rsidRDefault="003B435F" w:rsidP="00A45312">
            <w:pPr>
              <w:spacing w:after="0" w:line="240" w:lineRule="auto"/>
              <w:jc w:val="right"/>
              <w:rPr>
                <w:rFonts w:ascii="Times New Roman" w:eastAsia="Times New Roman" w:hAnsi="Times New Roman" w:cs="Times New Roman"/>
                <w:color w:val="000000"/>
                <w:sz w:val="20"/>
                <w:szCs w:val="20"/>
              </w:rPr>
            </w:pPr>
            <w:r w:rsidRPr="003B435F">
              <w:rPr>
                <w:rFonts w:ascii="Times New Roman" w:eastAsia="Times New Roman" w:hAnsi="Times New Roman" w:cs="Times New Roman"/>
                <w:color w:val="000000"/>
                <w:sz w:val="20"/>
                <w:szCs w:val="20"/>
              </w:rPr>
              <w:t>112385,7</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312" w:rsidRPr="00044989" w:rsidRDefault="003B435F" w:rsidP="00A45312">
            <w:pPr>
              <w:spacing w:after="0" w:line="240" w:lineRule="auto"/>
              <w:jc w:val="right"/>
              <w:rPr>
                <w:rFonts w:ascii="Times New Roman" w:eastAsia="Times New Roman" w:hAnsi="Times New Roman" w:cs="Times New Roman"/>
                <w:sz w:val="20"/>
                <w:szCs w:val="20"/>
              </w:rPr>
            </w:pPr>
            <w:r w:rsidRPr="003B435F">
              <w:rPr>
                <w:rFonts w:ascii="Times New Roman" w:eastAsia="Times New Roman" w:hAnsi="Times New Roman" w:cs="Times New Roman"/>
                <w:sz w:val="20"/>
                <w:szCs w:val="20"/>
              </w:rPr>
              <w:t>112335,2</w:t>
            </w:r>
          </w:p>
        </w:tc>
        <w:tc>
          <w:tcPr>
            <w:tcW w:w="1499" w:type="dxa"/>
            <w:tcBorders>
              <w:top w:val="nil"/>
              <w:left w:val="nil"/>
              <w:bottom w:val="single" w:sz="4" w:space="0" w:color="auto"/>
              <w:right w:val="single" w:sz="4" w:space="0" w:color="auto"/>
            </w:tcBorders>
            <w:shd w:val="clear" w:color="auto" w:fill="auto"/>
            <w:vAlign w:val="bottom"/>
            <w:hideMark/>
          </w:tcPr>
          <w:p w:rsidR="00A45312" w:rsidRPr="00044989" w:rsidRDefault="00A45312" w:rsidP="007D64D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7D64D4">
              <w:rPr>
                <w:rFonts w:ascii="Times New Roman" w:eastAsia="Times New Roman" w:hAnsi="Times New Roman" w:cs="Times New Roman"/>
                <w:sz w:val="20"/>
                <w:szCs w:val="20"/>
              </w:rPr>
              <w:t>50,5</w:t>
            </w:r>
          </w:p>
        </w:tc>
        <w:tc>
          <w:tcPr>
            <w:tcW w:w="992" w:type="dxa"/>
            <w:tcBorders>
              <w:top w:val="nil"/>
              <w:left w:val="nil"/>
              <w:bottom w:val="single" w:sz="4" w:space="0" w:color="auto"/>
              <w:right w:val="single" w:sz="4" w:space="0" w:color="auto"/>
            </w:tcBorders>
            <w:shd w:val="clear" w:color="auto" w:fill="auto"/>
            <w:vAlign w:val="bottom"/>
            <w:hideMark/>
          </w:tcPr>
          <w:p w:rsidR="00A45312" w:rsidRPr="00044989" w:rsidRDefault="003234C2"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1276" w:type="dxa"/>
            <w:tcBorders>
              <w:top w:val="nil"/>
              <w:left w:val="nil"/>
              <w:bottom w:val="single" w:sz="4" w:space="0" w:color="auto"/>
              <w:right w:val="single" w:sz="4" w:space="0" w:color="auto"/>
            </w:tcBorders>
            <w:shd w:val="clear" w:color="auto" w:fill="auto"/>
            <w:vAlign w:val="bottom"/>
            <w:hideMark/>
          </w:tcPr>
          <w:p w:rsidR="00A45312" w:rsidRPr="00044989" w:rsidRDefault="00EC3A30"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98,1</w:t>
            </w:r>
          </w:p>
        </w:tc>
      </w:tr>
      <w:tr w:rsidR="00A45312" w:rsidRPr="006D4BB5" w:rsidTr="00290772">
        <w:trPr>
          <w:trHeight w:val="450"/>
        </w:trPr>
        <w:tc>
          <w:tcPr>
            <w:tcW w:w="2426" w:type="dxa"/>
            <w:tcBorders>
              <w:top w:val="nil"/>
              <w:left w:val="single" w:sz="4" w:space="0" w:color="auto"/>
              <w:bottom w:val="single" w:sz="4" w:space="0" w:color="auto"/>
              <w:right w:val="single" w:sz="4" w:space="0" w:color="auto"/>
            </w:tcBorders>
            <w:shd w:val="clear" w:color="000000" w:fill="FFFFFF"/>
            <w:hideMark/>
          </w:tcPr>
          <w:p w:rsidR="00A45312" w:rsidRPr="006D4BB5" w:rsidRDefault="00A45312" w:rsidP="00A45312">
            <w:pPr>
              <w:spacing w:after="0" w:line="240" w:lineRule="auto"/>
              <w:rPr>
                <w:rFonts w:ascii="Times New Roman" w:eastAsia="Times New Roman" w:hAnsi="Times New Roman" w:cs="Times New Roman"/>
                <w:color w:val="000000"/>
                <w:sz w:val="20"/>
                <w:szCs w:val="20"/>
              </w:rPr>
            </w:pPr>
            <w:r w:rsidRPr="006D4BB5">
              <w:rPr>
                <w:rFonts w:ascii="Times New Roman" w:eastAsia="Times New Roman" w:hAnsi="Times New Roman" w:cs="Times New Roman"/>
                <w:color w:val="000000"/>
                <w:sz w:val="20"/>
                <w:szCs w:val="20"/>
              </w:rPr>
              <w:t xml:space="preserve">«Культура Краснотуранского района» </w:t>
            </w:r>
          </w:p>
        </w:tc>
        <w:tc>
          <w:tcPr>
            <w:tcW w:w="1283" w:type="dxa"/>
            <w:tcBorders>
              <w:top w:val="nil"/>
              <w:left w:val="nil"/>
              <w:bottom w:val="single" w:sz="4" w:space="0" w:color="auto"/>
              <w:right w:val="single" w:sz="4" w:space="0" w:color="auto"/>
            </w:tcBorders>
            <w:shd w:val="clear" w:color="000000" w:fill="FFFFFF"/>
            <w:vAlign w:val="bottom"/>
            <w:hideMark/>
          </w:tcPr>
          <w:p w:rsidR="00A45312" w:rsidRPr="00044989" w:rsidRDefault="00A45312"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93765,6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45312" w:rsidRPr="00044989" w:rsidRDefault="003B435F" w:rsidP="00A45312">
            <w:pPr>
              <w:spacing w:after="0" w:line="240" w:lineRule="auto"/>
              <w:jc w:val="right"/>
              <w:rPr>
                <w:rFonts w:ascii="Times New Roman" w:eastAsia="Times New Roman" w:hAnsi="Times New Roman" w:cs="Times New Roman"/>
                <w:color w:val="000000"/>
                <w:sz w:val="20"/>
                <w:szCs w:val="20"/>
              </w:rPr>
            </w:pPr>
            <w:r w:rsidRPr="003B435F">
              <w:rPr>
                <w:rFonts w:ascii="Times New Roman" w:eastAsia="Times New Roman" w:hAnsi="Times New Roman" w:cs="Times New Roman"/>
                <w:color w:val="000000"/>
                <w:sz w:val="20"/>
                <w:szCs w:val="20"/>
              </w:rPr>
              <w:t>112070,2</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312" w:rsidRPr="00044989" w:rsidRDefault="007D64D4" w:rsidP="00A45312">
            <w:pPr>
              <w:spacing w:after="0" w:line="240" w:lineRule="auto"/>
              <w:jc w:val="right"/>
              <w:rPr>
                <w:rFonts w:ascii="Times New Roman" w:eastAsia="Times New Roman" w:hAnsi="Times New Roman" w:cs="Times New Roman"/>
                <w:sz w:val="20"/>
                <w:szCs w:val="20"/>
              </w:rPr>
            </w:pPr>
            <w:r w:rsidRPr="007D64D4">
              <w:rPr>
                <w:rFonts w:ascii="Times New Roman" w:eastAsia="Times New Roman" w:hAnsi="Times New Roman" w:cs="Times New Roman"/>
                <w:sz w:val="20"/>
                <w:szCs w:val="20"/>
              </w:rPr>
              <w:t>112065,3</w:t>
            </w:r>
          </w:p>
        </w:tc>
        <w:tc>
          <w:tcPr>
            <w:tcW w:w="1499" w:type="dxa"/>
            <w:tcBorders>
              <w:top w:val="nil"/>
              <w:left w:val="nil"/>
              <w:bottom w:val="single" w:sz="4" w:space="0" w:color="auto"/>
              <w:right w:val="single" w:sz="4" w:space="0" w:color="auto"/>
            </w:tcBorders>
            <w:shd w:val="clear" w:color="auto" w:fill="auto"/>
            <w:vAlign w:val="bottom"/>
            <w:hideMark/>
          </w:tcPr>
          <w:p w:rsidR="00A45312" w:rsidRPr="00044989" w:rsidRDefault="00A45312" w:rsidP="007D64D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7D64D4">
              <w:rPr>
                <w:rFonts w:ascii="Times New Roman" w:eastAsia="Times New Roman" w:hAnsi="Times New Roman" w:cs="Times New Roman"/>
                <w:sz w:val="20"/>
                <w:szCs w:val="20"/>
              </w:rPr>
              <w:t>4,9</w:t>
            </w:r>
          </w:p>
        </w:tc>
        <w:tc>
          <w:tcPr>
            <w:tcW w:w="992" w:type="dxa"/>
            <w:tcBorders>
              <w:top w:val="nil"/>
              <w:left w:val="nil"/>
              <w:bottom w:val="single" w:sz="4" w:space="0" w:color="auto"/>
              <w:right w:val="single" w:sz="4" w:space="0" w:color="auto"/>
            </w:tcBorders>
            <w:shd w:val="clear" w:color="auto" w:fill="auto"/>
            <w:vAlign w:val="bottom"/>
            <w:hideMark/>
          </w:tcPr>
          <w:p w:rsidR="00A45312" w:rsidRPr="00044989" w:rsidRDefault="00A45312"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1276" w:type="dxa"/>
            <w:tcBorders>
              <w:top w:val="nil"/>
              <w:left w:val="nil"/>
              <w:bottom w:val="single" w:sz="4" w:space="0" w:color="auto"/>
              <w:right w:val="single" w:sz="4" w:space="0" w:color="auto"/>
            </w:tcBorders>
            <w:shd w:val="clear" w:color="auto" w:fill="auto"/>
            <w:vAlign w:val="bottom"/>
            <w:hideMark/>
          </w:tcPr>
          <w:p w:rsidR="00A45312" w:rsidRPr="00044989" w:rsidRDefault="00EC3A30"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119,5</w:t>
            </w:r>
          </w:p>
        </w:tc>
      </w:tr>
      <w:tr w:rsidR="00A45312" w:rsidRPr="006D4BB5" w:rsidTr="00290772">
        <w:trPr>
          <w:trHeight w:val="900"/>
        </w:trPr>
        <w:tc>
          <w:tcPr>
            <w:tcW w:w="2426" w:type="dxa"/>
            <w:tcBorders>
              <w:top w:val="nil"/>
              <w:left w:val="single" w:sz="4" w:space="0" w:color="auto"/>
              <w:bottom w:val="single" w:sz="4" w:space="0" w:color="auto"/>
              <w:right w:val="single" w:sz="4" w:space="0" w:color="auto"/>
            </w:tcBorders>
            <w:shd w:val="clear" w:color="000000" w:fill="FFFFFF"/>
            <w:hideMark/>
          </w:tcPr>
          <w:p w:rsidR="00A45312" w:rsidRPr="006D4BB5" w:rsidRDefault="00A45312" w:rsidP="00A45312">
            <w:pPr>
              <w:spacing w:after="0" w:line="240" w:lineRule="auto"/>
              <w:jc w:val="both"/>
              <w:rPr>
                <w:rFonts w:ascii="Times New Roman" w:eastAsia="Times New Roman" w:hAnsi="Times New Roman" w:cs="Times New Roman"/>
                <w:color w:val="000000"/>
                <w:sz w:val="20"/>
                <w:szCs w:val="20"/>
              </w:rPr>
            </w:pPr>
            <w:r w:rsidRPr="006D4BB5">
              <w:rPr>
                <w:rFonts w:ascii="Times New Roman" w:eastAsia="Times New Roman" w:hAnsi="Times New Roman" w:cs="Times New Roman"/>
                <w:color w:val="000000"/>
                <w:sz w:val="20"/>
                <w:szCs w:val="20"/>
              </w:rPr>
              <w:t>«Реформирование и модернизация жилищн</w:t>
            </w:r>
            <w:proofErr w:type="gramStart"/>
            <w:r w:rsidRPr="006D4BB5">
              <w:rPr>
                <w:rFonts w:ascii="Times New Roman" w:eastAsia="Times New Roman" w:hAnsi="Times New Roman" w:cs="Times New Roman"/>
                <w:color w:val="000000"/>
                <w:sz w:val="20"/>
                <w:szCs w:val="20"/>
              </w:rPr>
              <w:t>о-</w:t>
            </w:r>
            <w:proofErr w:type="gramEnd"/>
            <w:r w:rsidRPr="006D4BB5">
              <w:rPr>
                <w:rFonts w:ascii="Times New Roman" w:eastAsia="Times New Roman" w:hAnsi="Times New Roman" w:cs="Times New Roman"/>
                <w:color w:val="000000"/>
                <w:sz w:val="20"/>
                <w:szCs w:val="20"/>
              </w:rPr>
              <w:t xml:space="preserve"> коммунального хозяйства и повышение энергетической эффективности»</w:t>
            </w:r>
          </w:p>
        </w:tc>
        <w:tc>
          <w:tcPr>
            <w:tcW w:w="1283" w:type="dxa"/>
            <w:tcBorders>
              <w:top w:val="nil"/>
              <w:left w:val="nil"/>
              <w:bottom w:val="single" w:sz="4" w:space="0" w:color="auto"/>
              <w:right w:val="single" w:sz="4" w:space="0" w:color="auto"/>
            </w:tcBorders>
            <w:shd w:val="clear" w:color="000000" w:fill="FFFFFF"/>
            <w:vAlign w:val="bottom"/>
            <w:hideMark/>
          </w:tcPr>
          <w:p w:rsidR="00A45312" w:rsidRPr="00044989" w:rsidRDefault="00A45312"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34902,0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45312" w:rsidRPr="00044989" w:rsidRDefault="003B435F" w:rsidP="00A45312">
            <w:pPr>
              <w:spacing w:after="0" w:line="240" w:lineRule="auto"/>
              <w:jc w:val="right"/>
              <w:rPr>
                <w:rFonts w:ascii="Times New Roman" w:eastAsia="Times New Roman" w:hAnsi="Times New Roman" w:cs="Times New Roman"/>
                <w:color w:val="000000"/>
                <w:sz w:val="20"/>
                <w:szCs w:val="20"/>
              </w:rPr>
            </w:pPr>
            <w:r w:rsidRPr="003B435F">
              <w:rPr>
                <w:rFonts w:ascii="Times New Roman" w:eastAsia="Times New Roman" w:hAnsi="Times New Roman" w:cs="Times New Roman"/>
                <w:color w:val="000000"/>
                <w:sz w:val="20"/>
                <w:szCs w:val="20"/>
              </w:rPr>
              <w:t>51905</w:t>
            </w:r>
            <w:r>
              <w:rPr>
                <w:rFonts w:ascii="Times New Roman" w:eastAsia="Times New Roman" w:hAnsi="Times New Roman" w:cs="Times New Roman"/>
                <w:color w:val="000000"/>
                <w:sz w:val="20"/>
                <w:szCs w:val="20"/>
              </w:rPr>
              <w:t>,0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312" w:rsidRPr="00044989" w:rsidRDefault="003B435F" w:rsidP="00A45312">
            <w:pPr>
              <w:spacing w:after="0" w:line="240" w:lineRule="auto"/>
              <w:jc w:val="right"/>
              <w:rPr>
                <w:rFonts w:ascii="Times New Roman" w:eastAsia="Times New Roman" w:hAnsi="Times New Roman" w:cs="Times New Roman"/>
                <w:sz w:val="20"/>
                <w:szCs w:val="20"/>
              </w:rPr>
            </w:pPr>
            <w:r w:rsidRPr="003B435F">
              <w:rPr>
                <w:rFonts w:ascii="Times New Roman" w:eastAsia="Times New Roman" w:hAnsi="Times New Roman" w:cs="Times New Roman"/>
                <w:sz w:val="20"/>
                <w:szCs w:val="20"/>
              </w:rPr>
              <w:t>43988,9</w:t>
            </w:r>
          </w:p>
        </w:tc>
        <w:tc>
          <w:tcPr>
            <w:tcW w:w="1499" w:type="dxa"/>
            <w:tcBorders>
              <w:top w:val="nil"/>
              <w:left w:val="nil"/>
              <w:bottom w:val="single" w:sz="4" w:space="0" w:color="auto"/>
              <w:right w:val="single" w:sz="4" w:space="0" w:color="auto"/>
            </w:tcBorders>
            <w:shd w:val="clear" w:color="auto" w:fill="auto"/>
            <w:vAlign w:val="bottom"/>
            <w:hideMark/>
          </w:tcPr>
          <w:p w:rsidR="00A45312" w:rsidRPr="00044989" w:rsidRDefault="00A45312" w:rsidP="007D64D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7D64D4">
              <w:rPr>
                <w:rFonts w:ascii="Times New Roman" w:eastAsia="Times New Roman" w:hAnsi="Times New Roman" w:cs="Times New Roman"/>
                <w:sz w:val="20"/>
                <w:szCs w:val="20"/>
              </w:rPr>
              <w:t>7916,1</w:t>
            </w:r>
          </w:p>
        </w:tc>
        <w:tc>
          <w:tcPr>
            <w:tcW w:w="992" w:type="dxa"/>
            <w:tcBorders>
              <w:top w:val="nil"/>
              <w:left w:val="nil"/>
              <w:bottom w:val="single" w:sz="4" w:space="0" w:color="auto"/>
              <w:right w:val="single" w:sz="4" w:space="0" w:color="auto"/>
            </w:tcBorders>
            <w:shd w:val="clear" w:color="auto" w:fill="auto"/>
            <w:vAlign w:val="bottom"/>
            <w:hideMark/>
          </w:tcPr>
          <w:p w:rsidR="00A45312" w:rsidRPr="00044989" w:rsidRDefault="003234C2"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84,7</w:t>
            </w:r>
          </w:p>
        </w:tc>
        <w:tc>
          <w:tcPr>
            <w:tcW w:w="1276" w:type="dxa"/>
            <w:tcBorders>
              <w:top w:val="nil"/>
              <w:left w:val="nil"/>
              <w:bottom w:val="single" w:sz="4" w:space="0" w:color="auto"/>
              <w:right w:val="single" w:sz="4" w:space="0" w:color="auto"/>
            </w:tcBorders>
            <w:shd w:val="clear" w:color="auto" w:fill="auto"/>
            <w:vAlign w:val="bottom"/>
            <w:hideMark/>
          </w:tcPr>
          <w:p w:rsidR="00A45312" w:rsidRPr="00044989" w:rsidRDefault="00EC3A30"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126,0</w:t>
            </w:r>
          </w:p>
        </w:tc>
      </w:tr>
      <w:tr w:rsidR="00A45312" w:rsidRPr="006D4BB5" w:rsidTr="00290772">
        <w:trPr>
          <w:trHeight w:val="675"/>
        </w:trPr>
        <w:tc>
          <w:tcPr>
            <w:tcW w:w="2426" w:type="dxa"/>
            <w:tcBorders>
              <w:top w:val="nil"/>
              <w:left w:val="single" w:sz="4" w:space="0" w:color="auto"/>
              <w:bottom w:val="single" w:sz="4" w:space="0" w:color="auto"/>
              <w:right w:val="single" w:sz="4" w:space="0" w:color="auto"/>
            </w:tcBorders>
            <w:shd w:val="clear" w:color="000000" w:fill="FFFFFF"/>
            <w:hideMark/>
          </w:tcPr>
          <w:p w:rsidR="00A45312" w:rsidRPr="006D4BB5" w:rsidRDefault="00A45312" w:rsidP="00A45312">
            <w:pPr>
              <w:spacing w:after="0" w:line="240" w:lineRule="auto"/>
              <w:jc w:val="both"/>
              <w:rPr>
                <w:rFonts w:ascii="Times New Roman" w:eastAsia="Times New Roman" w:hAnsi="Times New Roman" w:cs="Times New Roman"/>
                <w:color w:val="000000"/>
                <w:sz w:val="20"/>
                <w:szCs w:val="20"/>
              </w:rPr>
            </w:pPr>
            <w:r w:rsidRPr="006D4BB5">
              <w:rPr>
                <w:rFonts w:ascii="Times New Roman" w:eastAsia="Times New Roman" w:hAnsi="Times New Roman" w:cs="Times New Roman"/>
                <w:color w:val="000000"/>
                <w:sz w:val="20"/>
                <w:szCs w:val="20"/>
              </w:rPr>
              <w:t xml:space="preserve">«Содействие в развитии и поддержке малого и  среднего предпринимательства на территории Краснотуранского района» </w:t>
            </w:r>
          </w:p>
        </w:tc>
        <w:tc>
          <w:tcPr>
            <w:tcW w:w="1283" w:type="dxa"/>
            <w:tcBorders>
              <w:top w:val="nil"/>
              <w:left w:val="nil"/>
              <w:bottom w:val="single" w:sz="4" w:space="0" w:color="auto"/>
              <w:right w:val="single" w:sz="4" w:space="0" w:color="auto"/>
            </w:tcBorders>
            <w:shd w:val="clear" w:color="000000" w:fill="FFFFFF"/>
            <w:vAlign w:val="bottom"/>
            <w:hideMark/>
          </w:tcPr>
          <w:p w:rsidR="00A45312" w:rsidRPr="00044989" w:rsidRDefault="00A45312"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1310,2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45312" w:rsidRPr="00044989" w:rsidRDefault="003B435F" w:rsidP="00A45312">
            <w:pPr>
              <w:spacing w:after="0" w:line="240" w:lineRule="auto"/>
              <w:jc w:val="right"/>
              <w:rPr>
                <w:rFonts w:ascii="Times New Roman" w:eastAsia="Times New Roman" w:hAnsi="Times New Roman" w:cs="Times New Roman"/>
                <w:color w:val="000000"/>
                <w:sz w:val="20"/>
                <w:szCs w:val="20"/>
              </w:rPr>
            </w:pPr>
            <w:r w:rsidRPr="003B435F">
              <w:rPr>
                <w:rFonts w:ascii="Times New Roman" w:eastAsia="Times New Roman" w:hAnsi="Times New Roman" w:cs="Times New Roman"/>
                <w:color w:val="000000"/>
                <w:sz w:val="20"/>
                <w:szCs w:val="20"/>
              </w:rPr>
              <w:t>2529,1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312" w:rsidRPr="00044989" w:rsidRDefault="003B435F" w:rsidP="00A45312">
            <w:pPr>
              <w:spacing w:after="0" w:line="240" w:lineRule="auto"/>
              <w:jc w:val="right"/>
              <w:rPr>
                <w:rFonts w:ascii="Times New Roman" w:eastAsia="Times New Roman" w:hAnsi="Times New Roman" w:cs="Times New Roman"/>
                <w:sz w:val="20"/>
                <w:szCs w:val="20"/>
              </w:rPr>
            </w:pPr>
            <w:r w:rsidRPr="003B435F">
              <w:rPr>
                <w:rFonts w:ascii="Times New Roman" w:eastAsia="Times New Roman" w:hAnsi="Times New Roman" w:cs="Times New Roman"/>
                <w:sz w:val="20"/>
                <w:szCs w:val="20"/>
              </w:rPr>
              <w:t>2529,1</w:t>
            </w:r>
          </w:p>
        </w:tc>
        <w:tc>
          <w:tcPr>
            <w:tcW w:w="1499" w:type="dxa"/>
            <w:tcBorders>
              <w:top w:val="nil"/>
              <w:left w:val="nil"/>
              <w:bottom w:val="single" w:sz="4" w:space="0" w:color="auto"/>
              <w:right w:val="single" w:sz="4" w:space="0" w:color="auto"/>
            </w:tcBorders>
            <w:shd w:val="clear" w:color="auto" w:fill="auto"/>
            <w:vAlign w:val="bottom"/>
            <w:hideMark/>
          </w:tcPr>
          <w:p w:rsidR="00A45312" w:rsidRPr="00044989" w:rsidRDefault="00A45312"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A45312" w:rsidRPr="00044989" w:rsidRDefault="00A45312"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1276" w:type="dxa"/>
            <w:tcBorders>
              <w:top w:val="nil"/>
              <w:left w:val="nil"/>
              <w:bottom w:val="single" w:sz="4" w:space="0" w:color="auto"/>
              <w:right w:val="single" w:sz="4" w:space="0" w:color="auto"/>
            </w:tcBorders>
            <w:shd w:val="clear" w:color="auto" w:fill="auto"/>
            <w:vAlign w:val="bottom"/>
            <w:hideMark/>
          </w:tcPr>
          <w:p w:rsidR="00A45312" w:rsidRPr="00044989" w:rsidRDefault="00EC3A30"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193,0</w:t>
            </w:r>
          </w:p>
        </w:tc>
      </w:tr>
      <w:tr w:rsidR="00A45312" w:rsidRPr="006D4BB5" w:rsidTr="00290772">
        <w:trPr>
          <w:trHeight w:val="675"/>
        </w:trPr>
        <w:tc>
          <w:tcPr>
            <w:tcW w:w="2426" w:type="dxa"/>
            <w:tcBorders>
              <w:top w:val="nil"/>
              <w:left w:val="single" w:sz="4" w:space="0" w:color="auto"/>
              <w:bottom w:val="single" w:sz="4" w:space="0" w:color="auto"/>
              <w:right w:val="single" w:sz="4" w:space="0" w:color="auto"/>
            </w:tcBorders>
            <w:shd w:val="clear" w:color="000000" w:fill="FFFFFF"/>
            <w:hideMark/>
          </w:tcPr>
          <w:p w:rsidR="00A45312" w:rsidRPr="006D4BB5" w:rsidRDefault="00A45312" w:rsidP="00A45312">
            <w:pPr>
              <w:spacing w:after="0" w:line="240" w:lineRule="auto"/>
              <w:jc w:val="both"/>
              <w:rPr>
                <w:rFonts w:ascii="Times New Roman" w:eastAsia="Times New Roman" w:hAnsi="Times New Roman" w:cs="Times New Roman"/>
                <w:color w:val="000000"/>
                <w:sz w:val="20"/>
                <w:szCs w:val="20"/>
              </w:rPr>
            </w:pPr>
            <w:r w:rsidRPr="006D4BB5">
              <w:rPr>
                <w:rFonts w:ascii="Times New Roman" w:eastAsia="Times New Roman" w:hAnsi="Times New Roman" w:cs="Times New Roman"/>
                <w:color w:val="000000"/>
                <w:sz w:val="20"/>
                <w:szCs w:val="20"/>
              </w:rPr>
              <w:t>«Молодежь Краснотуранского района»</w:t>
            </w:r>
          </w:p>
        </w:tc>
        <w:tc>
          <w:tcPr>
            <w:tcW w:w="1283" w:type="dxa"/>
            <w:tcBorders>
              <w:top w:val="nil"/>
              <w:left w:val="nil"/>
              <w:bottom w:val="single" w:sz="4" w:space="0" w:color="auto"/>
              <w:right w:val="single" w:sz="4" w:space="0" w:color="auto"/>
            </w:tcBorders>
            <w:shd w:val="clear" w:color="auto" w:fill="auto"/>
            <w:vAlign w:val="bottom"/>
            <w:hideMark/>
          </w:tcPr>
          <w:p w:rsidR="00A45312" w:rsidRPr="00044989" w:rsidRDefault="00A45312"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9451,7</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45312" w:rsidRPr="00044989" w:rsidRDefault="003B435F" w:rsidP="00A45312">
            <w:pPr>
              <w:spacing w:after="0" w:line="240" w:lineRule="auto"/>
              <w:jc w:val="right"/>
              <w:rPr>
                <w:rFonts w:ascii="Times New Roman" w:eastAsia="Times New Roman" w:hAnsi="Times New Roman" w:cs="Times New Roman"/>
                <w:color w:val="000000"/>
                <w:sz w:val="20"/>
                <w:szCs w:val="20"/>
              </w:rPr>
            </w:pPr>
            <w:r w:rsidRPr="003B435F">
              <w:rPr>
                <w:rFonts w:ascii="Times New Roman" w:eastAsia="Times New Roman" w:hAnsi="Times New Roman" w:cs="Times New Roman"/>
                <w:color w:val="000000"/>
                <w:sz w:val="20"/>
                <w:szCs w:val="20"/>
              </w:rPr>
              <w:t>11291,6</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312" w:rsidRPr="00044989" w:rsidRDefault="003B435F" w:rsidP="00A45312">
            <w:pPr>
              <w:spacing w:after="0" w:line="240" w:lineRule="auto"/>
              <w:jc w:val="right"/>
              <w:rPr>
                <w:rFonts w:ascii="Times New Roman" w:eastAsia="Times New Roman" w:hAnsi="Times New Roman" w:cs="Times New Roman"/>
                <w:sz w:val="20"/>
                <w:szCs w:val="20"/>
              </w:rPr>
            </w:pPr>
            <w:r w:rsidRPr="003B435F">
              <w:rPr>
                <w:rFonts w:ascii="Times New Roman" w:eastAsia="Times New Roman" w:hAnsi="Times New Roman" w:cs="Times New Roman"/>
                <w:sz w:val="20"/>
                <w:szCs w:val="20"/>
              </w:rPr>
              <w:t>11291,6</w:t>
            </w:r>
          </w:p>
        </w:tc>
        <w:tc>
          <w:tcPr>
            <w:tcW w:w="1499" w:type="dxa"/>
            <w:tcBorders>
              <w:top w:val="nil"/>
              <w:left w:val="nil"/>
              <w:bottom w:val="single" w:sz="4" w:space="0" w:color="auto"/>
              <w:right w:val="single" w:sz="4" w:space="0" w:color="auto"/>
            </w:tcBorders>
            <w:shd w:val="clear" w:color="auto" w:fill="auto"/>
            <w:vAlign w:val="bottom"/>
            <w:hideMark/>
          </w:tcPr>
          <w:p w:rsidR="00A45312" w:rsidRPr="00044989" w:rsidRDefault="00A45312"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A45312" w:rsidRPr="00044989" w:rsidRDefault="00A45312"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1276" w:type="dxa"/>
            <w:tcBorders>
              <w:top w:val="nil"/>
              <w:left w:val="nil"/>
              <w:bottom w:val="single" w:sz="4" w:space="0" w:color="auto"/>
              <w:right w:val="single" w:sz="4" w:space="0" w:color="auto"/>
            </w:tcBorders>
            <w:shd w:val="clear" w:color="auto" w:fill="auto"/>
            <w:vAlign w:val="bottom"/>
            <w:hideMark/>
          </w:tcPr>
          <w:p w:rsidR="00A45312" w:rsidRPr="00044989" w:rsidRDefault="00EC3A30"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119,5</w:t>
            </w:r>
          </w:p>
        </w:tc>
      </w:tr>
      <w:tr w:rsidR="00A45312" w:rsidRPr="006D4BB5" w:rsidTr="00290772">
        <w:trPr>
          <w:trHeight w:val="450"/>
        </w:trPr>
        <w:tc>
          <w:tcPr>
            <w:tcW w:w="2426" w:type="dxa"/>
            <w:tcBorders>
              <w:top w:val="nil"/>
              <w:left w:val="single" w:sz="4" w:space="0" w:color="auto"/>
              <w:bottom w:val="single" w:sz="4" w:space="0" w:color="auto"/>
              <w:right w:val="single" w:sz="4" w:space="0" w:color="auto"/>
            </w:tcBorders>
            <w:shd w:val="clear" w:color="000000" w:fill="FFFFFF"/>
            <w:hideMark/>
          </w:tcPr>
          <w:p w:rsidR="00A45312" w:rsidRPr="006D4BB5" w:rsidRDefault="00A45312" w:rsidP="00A45312">
            <w:pPr>
              <w:spacing w:after="0" w:line="240" w:lineRule="auto"/>
              <w:jc w:val="both"/>
              <w:rPr>
                <w:rFonts w:ascii="Times New Roman" w:eastAsia="Times New Roman" w:hAnsi="Times New Roman" w:cs="Times New Roman"/>
                <w:color w:val="000000"/>
                <w:sz w:val="20"/>
                <w:szCs w:val="20"/>
              </w:rPr>
            </w:pPr>
            <w:r w:rsidRPr="006D4BB5">
              <w:rPr>
                <w:rFonts w:ascii="Times New Roman" w:eastAsia="Times New Roman" w:hAnsi="Times New Roman" w:cs="Times New Roman"/>
                <w:color w:val="000000"/>
                <w:sz w:val="20"/>
                <w:szCs w:val="20"/>
              </w:rPr>
              <w:lastRenderedPageBreak/>
              <w:t xml:space="preserve">«Содействие в развитии сельского хозяйства Краснотуранского районе» </w:t>
            </w:r>
          </w:p>
        </w:tc>
        <w:tc>
          <w:tcPr>
            <w:tcW w:w="1283" w:type="dxa"/>
            <w:tcBorders>
              <w:top w:val="nil"/>
              <w:left w:val="nil"/>
              <w:bottom w:val="single" w:sz="4" w:space="0" w:color="auto"/>
              <w:right w:val="single" w:sz="4" w:space="0" w:color="auto"/>
            </w:tcBorders>
            <w:shd w:val="clear" w:color="000000" w:fill="FFFFFF"/>
            <w:vAlign w:val="bottom"/>
            <w:hideMark/>
          </w:tcPr>
          <w:p w:rsidR="00A45312" w:rsidRPr="00044989" w:rsidRDefault="00A45312"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5360,1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45312" w:rsidRPr="00044989" w:rsidRDefault="003B435F" w:rsidP="00A45312">
            <w:pPr>
              <w:spacing w:after="0" w:line="240" w:lineRule="auto"/>
              <w:jc w:val="right"/>
              <w:rPr>
                <w:rFonts w:ascii="Times New Roman" w:eastAsia="Times New Roman" w:hAnsi="Times New Roman" w:cs="Times New Roman"/>
                <w:color w:val="000000"/>
                <w:sz w:val="20"/>
                <w:szCs w:val="20"/>
              </w:rPr>
            </w:pPr>
            <w:r w:rsidRPr="003B435F">
              <w:rPr>
                <w:rFonts w:ascii="Times New Roman" w:eastAsia="Times New Roman" w:hAnsi="Times New Roman" w:cs="Times New Roman"/>
                <w:color w:val="000000"/>
                <w:sz w:val="20"/>
                <w:szCs w:val="20"/>
              </w:rPr>
              <w:t>37974,1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312" w:rsidRPr="00044989" w:rsidRDefault="003B435F" w:rsidP="00A45312">
            <w:pPr>
              <w:spacing w:after="0" w:line="240" w:lineRule="auto"/>
              <w:jc w:val="right"/>
              <w:rPr>
                <w:rFonts w:ascii="Times New Roman" w:eastAsia="Times New Roman" w:hAnsi="Times New Roman" w:cs="Times New Roman"/>
                <w:sz w:val="20"/>
                <w:szCs w:val="20"/>
              </w:rPr>
            </w:pPr>
            <w:r w:rsidRPr="003B435F">
              <w:rPr>
                <w:rFonts w:ascii="Times New Roman" w:eastAsia="Times New Roman" w:hAnsi="Times New Roman" w:cs="Times New Roman"/>
                <w:sz w:val="20"/>
                <w:szCs w:val="20"/>
              </w:rPr>
              <w:t>37968,8</w:t>
            </w:r>
          </w:p>
        </w:tc>
        <w:tc>
          <w:tcPr>
            <w:tcW w:w="1499" w:type="dxa"/>
            <w:tcBorders>
              <w:top w:val="nil"/>
              <w:left w:val="nil"/>
              <w:bottom w:val="single" w:sz="4" w:space="0" w:color="auto"/>
              <w:right w:val="single" w:sz="4" w:space="0" w:color="auto"/>
            </w:tcBorders>
            <w:shd w:val="clear" w:color="auto" w:fill="auto"/>
            <w:vAlign w:val="bottom"/>
            <w:hideMark/>
          </w:tcPr>
          <w:p w:rsidR="00A45312" w:rsidRPr="00044989" w:rsidRDefault="007D64D4" w:rsidP="007D64D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992" w:type="dxa"/>
            <w:tcBorders>
              <w:top w:val="nil"/>
              <w:left w:val="nil"/>
              <w:bottom w:val="single" w:sz="4" w:space="0" w:color="auto"/>
              <w:right w:val="single" w:sz="4" w:space="0" w:color="auto"/>
            </w:tcBorders>
            <w:shd w:val="clear" w:color="auto" w:fill="auto"/>
            <w:vAlign w:val="bottom"/>
            <w:hideMark/>
          </w:tcPr>
          <w:p w:rsidR="00A45312" w:rsidRPr="00044989" w:rsidRDefault="003234C2"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1276" w:type="dxa"/>
            <w:tcBorders>
              <w:top w:val="nil"/>
              <w:left w:val="nil"/>
              <w:bottom w:val="single" w:sz="4" w:space="0" w:color="auto"/>
              <w:right w:val="single" w:sz="4" w:space="0" w:color="auto"/>
            </w:tcBorders>
            <w:shd w:val="clear" w:color="auto" w:fill="auto"/>
            <w:vAlign w:val="bottom"/>
            <w:hideMark/>
          </w:tcPr>
          <w:p w:rsidR="00A45312" w:rsidRPr="00044989" w:rsidRDefault="00EC3A30"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708,4</w:t>
            </w:r>
          </w:p>
        </w:tc>
      </w:tr>
      <w:tr w:rsidR="00A45312" w:rsidRPr="006D4BB5" w:rsidTr="00290772">
        <w:trPr>
          <w:trHeight w:val="675"/>
        </w:trPr>
        <w:tc>
          <w:tcPr>
            <w:tcW w:w="2426" w:type="dxa"/>
            <w:tcBorders>
              <w:top w:val="nil"/>
              <w:left w:val="single" w:sz="4" w:space="0" w:color="auto"/>
              <w:bottom w:val="single" w:sz="4" w:space="0" w:color="auto"/>
              <w:right w:val="single" w:sz="4" w:space="0" w:color="auto"/>
            </w:tcBorders>
            <w:shd w:val="clear" w:color="000000" w:fill="FFFFFF"/>
            <w:hideMark/>
          </w:tcPr>
          <w:p w:rsidR="00A45312" w:rsidRPr="006D4BB5" w:rsidRDefault="00A45312" w:rsidP="00A45312">
            <w:pPr>
              <w:spacing w:after="0" w:line="240" w:lineRule="auto"/>
              <w:rPr>
                <w:rFonts w:ascii="Times New Roman" w:eastAsia="Times New Roman" w:hAnsi="Times New Roman" w:cs="Times New Roman"/>
                <w:color w:val="000000"/>
                <w:sz w:val="20"/>
                <w:szCs w:val="20"/>
              </w:rPr>
            </w:pPr>
            <w:r w:rsidRPr="006D4BB5">
              <w:rPr>
                <w:rFonts w:ascii="Times New Roman" w:eastAsia="Times New Roman" w:hAnsi="Times New Roman" w:cs="Times New Roman"/>
                <w:color w:val="000000"/>
                <w:sz w:val="20"/>
                <w:szCs w:val="20"/>
              </w:rPr>
              <w:t>«Содействие развитию физической культуры</w:t>
            </w:r>
            <w:r>
              <w:rPr>
                <w:rFonts w:ascii="Times New Roman" w:eastAsia="Times New Roman" w:hAnsi="Times New Roman" w:cs="Times New Roman"/>
                <w:color w:val="000000"/>
                <w:sz w:val="20"/>
                <w:szCs w:val="20"/>
              </w:rPr>
              <w:t>, спорта и туризма</w:t>
            </w:r>
            <w:r w:rsidRPr="006D4BB5">
              <w:rPr>
                <w:rFonts w:ascii="Times New Roman" w:eastAsia="Times New Roman" w:hAnsi="Times New Roman" w:cs="Times New Roman"/>
                <w:color w:val="000000"/>
                <w:sz w:val="20"/>
                <w:szCs w:val="20"/>
              </w:rPr>
              <w:t xml:space="preserve"> Краснотуранско</w:t>
            </w:r>
            <w:r>
              <w:rPr>
                <w:rFonts w:ascii="Times New Roman" w:eastAsia="Times New Roman" w:hAnsi="Times New Roman" w:cs="Times New Roman"/>
                <w:color w:val="000000"/>
                <w:sz w:val="20"/>
                <w:szCs w:val="20"/>
              </w:rPr>
              <w:t>го</w:t>
            </w:r>
            <w:r w:rsidRPr="006D4BB5">
              <w:rPr>
                <w:rFonts w:ascii="Times New Roman" w:eastAsia="Times New Roman" w:hAnsi="Times New Roman" w:cs="Times New Roman"/>
                <w:color w:val="000000"/>
                <w:sz w:val="20"/>
                <w:szCs w:val="20"/>
              </w:rPr>
              <w:t xml:space="preserve"> район</w:t>
            </w:r>
            <w:r>
              <w:rPr>
                <w:rFonts w:ascii="Times New Roman" w:eastAsia="Times New Roman" w:hAnsi="Times New Roman" w:cs="Times New Roman"/>
                <w:color w:val="000000"/>
                <w:sz w:val="20"/>
                <w:szCs w:val="20"/>
              </w:rPr>
              <w:t>а</w:t>
            </w:r>
            <w:r w:rsidRPr="006D4BB5">
              <w:rPr>
                <w:rFonts w:ascii="Times New Roman" w:eastAsia="Times New Roman" w:hAnsi="Times New Roman" w:cs="Times New Roman"/>
                <w:color w:val="000000"/>
                <w:sz w:val="20"/>
                <w:szCs w:val="20"/>
              </w:rPr>
              <w:t xml:space="preserve">» </w:t>
            </w:r>
          </w:p>
        </w:tc>
        <w:tc>
          <w:tcPr>
            <w:tcW w:w="1283" w:type="dxa"/>
            <w:tcBorders>
              <w:top w:val="nil"/>
              <w:left w:val="nil"/>
              <w:bottom w:val="single" w:sz="4" w:space="0" w:color="auto"/>
              <w:right w:val="single" w:sz="4" w:space="0" w:color="auto"/>
            </w:tcBorders>
            <w:shd w:val="clear" w:color="000000" w:fill="FFFFFF"/>
            <w:vAlign w:val="bottom"/>
            <w:hideMark/>
          </w:tcPr>
          <w:p w:rsidR="00A45312" w:rsidRPr="00044989" w:rsidRDefault="00A45312"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7081,6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45312" w:rsidRPr="00044989" w:rsidRDefault="003B435F" w:rsidP="00A45312">
            <w:pPr>
              <w:spacing w:after="0" w:line="240" w:lineRule="auto"/>
              <w:jc w:val="right"/>
              <w:rPr>
                <w:rFonts w:ascii="Times New Roman" w:eastAsia="Times New Roman" w:hAnsi="Times New Roman" w:cs="Times New Roman"/>
                <w:color w:val="000000"/>
                <w:sz w:val="20"/>
                <w:szCs w:val="20"/>
              </w:rPr>
            </w:pPr>
            <w:r w:rsidRPr="003B435F">
              <w:rPr>
                <w:rFonts w:ascii="Times New Roman" w:eastAsia="Times New Roman" w:hAnsi="Times New Roman" w:cs="Times New Roman"/>
                <w:color w:val="000000"/>
                <w:sz w:val="20"/>
                <w:szCs w:val="20"/>
              </w:rPr>
              <w:t>10078,6</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312" w:rsidRPr="00044989" w:rsidRDefault="003B435F" w:rsidP="00A45312">
            <w:pPr>
              <w:spacing w:after="0" w:line="240" w:lineRule="auto"/>
              <w:jc w:val="right"/>
              <w:rPr>
                <w:rFonts w:ascii="Times New Roman" w:eastAsia="Times New Roman" w:hAnsi="Times New Roman" w:cs="Times New Roman"/>
                <w:sz w:val="20"/>
                <w:szCs w:val="20"/>
              </w:rPr>
            </w:pPr>
            <w:r w:rsidRPr="003B435F">
              <w:rPr>
                <w:rFonts w:ascii="Times New Roman" w:eastAsia="Times New Roman" w:hAnsi="Times New Roman" w:cs="Times New Roman"/>
                <w:sz w:val="20"/>
                <w:szCs w:val="20"/>
              </w:rPr>
              <w:t>10078,6</w:t>
            </w:r>
          </w:p>
        </w:tc>
        <w:tc>
          <w:tcPr>
            <w:tcW w:w="1499" w:type="dxa"/>
            <w:tcBorders>
              <w:top w:val="nil"/>
              <w:left w:val="nil"/>
              <w:bottom w:val="single" w:sz="4" w:space="0" w:color="auto"/>
              <w:right w:val="single" w:sz="4" w:space="0" w:color="auto"/>
            </w:tcBorders>
            <w:shd w:val="clear" w:color="auto" w:fill="auto"/>
            <w:vAlign w:val="bottom"/>
            <w:hideMark/>
          </w:tcPr>
          <w:p w:rsidR="00A45312" w:rsidRPr="00044989" w:rsidRDefault="007D64D4" w:rsidP="007D64D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rsidR="00A45312" w:rsidRPr="00044989" w:rsidRDefault="00CC684E"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1276" w:type="dxa"/>
            <w:tcBorders>
              <w:top w:val="nil"/>
              <w:left w:val="nil"/>
              <w:bottom w:val="single" w:sz="4" w:space="0" w:color="auto"/>
              <w:right w:val="single" w:sz="4" w:space="0" w:color="auto"/>
            </w:tcBorders>
            <w:shd w:val="clear" w:color="auto" w:fill="auto"/>
            <w:vAlign w:val="bottom"/>
            <w:hideMark/>
          </w:tcPr>
          <w:p w:rsidR="00A45312" w:rsidRPr="00044989" w:rsidRDefault="00EC3A30"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142,3</w:t>
            </w:r>
          </w:p>
        </w:tc>
      </w:tr>
      <w:tr w:rsidR="00A45312" w:rsidRPr="006D4BB5" w:rsidTr="00290772">
        <w:trPr>
          <w:trHeight w:val="450"/>
        </w:trPr>
        <w:tc>
          <w:tcPr>
            <w:tcW w:w="2426" w:type="dxa"/>
            <w:tcBorders>
              <w:top w:val="nil"/>
              <w:left w:val="single" w:sz="4" w:space="0" w:color="auto"/>
              <w:bottom w:val="single" w:sz="4" w:space="0" w:color="auto"/>
              <w:right w:val="single" w:sz="4" w:space="0" w:color="auto"/>
            </w:tcBorders>
            <w:shd w:val="clear" w:color="000000" w:fill="FFFFFF"/>
            <w:hideMark/>
          </w:tcPr>
          <w:p w:rsidR="00A45312" w:rsidRPr="006D4BB5" w:rsidRDefault="00A45312" w:rsidP="00A45312">
            <w:pPr>
              <w:spacing w:after="0" w:line="240" w:lineRule="auto"/>
              <w:jc w:val="both"/>
              <w:rPr>
                <w:rFonts w:ascii="Times New Roman" w:eastAsia="Times New Roman" w:hAnsi="Times New Roman" w:cs="Times New Roman"/>
                <w:color w:val="000000"/>
                <w:sz w:val="20"/>
                <w:szCs w:val="20"/>
              </w:rPr>
            </w:pPr>
            <w:r w:rsidRPr="006D4BB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Содействие р</w:t>
            </w:r>
            <w:r w:rsidRPr="006D4BB5">
              <w:rPr>
                <w:rFonts w:ascii="Times New Roman" w:eastAsia="Times New Roman" w:hAnsi="Times New Roman" w:cs="Times New Roman"/>
                <w:color w:val="000000"/>
                <w:sz w:val="20"/>
                <w:szCs w:val="20"/>
              </w:rPr>
              <w:t>азвити</w:t>
            </w:r>
            <w:r>
              <w:rPr>
                <w:rFonts w:ascii="Times New Roman" w:eastAsia="Times New Roman" w:hAnsi="Times New Roman" w:cs="Times New Roman"/>
                <w:color w:val="000000"/>
                <w:sz w:val="20"/>
                <w:szCs w:val="20"/>
              </w:rPr>
              <w:t>ю</w:t>
            </w:r>
            <w:r w:rsidRPr="006D4BB5">
              <w:rPr>
                <w:rFonts w:ascii="Times New Roman" w:eastAsia="Times New Roman" w:hAnsi="Times New Roman" w:cs="Times New Roman"/>
                <w:color w:val="000000"/>
                <w:sz w:val="20"/>
                <w:szCs w:val="20"/>
              </w:rPr>
              <w:t xml:space="preserve"> системы образования Краснотуранского района» </w:t>
            </w:r>
          </w:p>
        </w:tc>
        <w:tc>
          <w:tcPr>
            <w:tcW w:w="1283" w:type="dxa"/>
            <w:tcBorders>
              <w:top w:val="nil"/>
              <w:left w:val="nil"/>
              <w:bottom w:val="single" w:sz="4" w:space="0" w:color="auto"/>
              <w:right w:val="single" w:sz="4" w:space="0" w:color="auto"/>
            </w:tcBorders>
            <w:shd w:val="clear" w:color="000000" w:fill="FFFFFF"/>
            <w:vAlign w:val="bottom"/>
            <w:hideMark/>
          </w:tcPr>
          <w:p w:rsidR="00A45312" w:rsidRPr="00044989" w:rsidRDefault="00A45312"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499644,3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45312" w:rsidRPr="00044989" w:rsidRDefault="003B435F" w:rsidP="00A45312">
            <w:pPr>
              <w:spacing w:after="0" w:line="240" w:lineRule="auto"/>
              <w:jc w:val="right"/>
              <w:rPr>
                <w:rFonts w:ascii="Times New Roman" w:eastAsia="Times New Roman" w:hAnsi="Times New Roman" w:cs="Times New Roman"/>
                <w:color w:val="000000"/>
                <w:sz w:val="20"/>
                <w:szCs w:val="20"/>
              </w:rPr>
            </w:pPr>
            <w:r w:rsidRPr="003B435F">
              <w:rPr>
                <w:rFonts w:ascii="Times New Roman" w:eastAsia="Times New Roman" w:hAnsi="Times New Roman" w:cs="Times New Roman"/>
                <w:color w:val="000000"/>
                <w:sz w:val="20"/>
                <w:szCs w:val="20"/>
              </w:rPr>
              <w:t>597367,3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312" w:rsidRPr="00044989" w:rsidRDefault="003B435F" w:rsidP="00A45312">
            <w:pPr>
              <w:spacing w:after="0" w:line="240" w:lineRule="auto"/>
              <w:jc w:val="right"/>
              <w:rPr>
                <w:rFonts w:ascii="Times New Roman" w:eastAsia="Times New Roman" w:hAnsi="Times New Roman" w:cs="Times New Roman"/>
                <w:sz w:val="20"/>
                <w:szCs w:val="20"/>
              </w:rPr>
            </w:pPr>
            <w:r w:rsidRPr="003B435F">
              <w:rPr>
                <w:rFonts w:ascii="Times New Roman" w:eastAsia="Times New Roman" w:hAnsi="Times New Roman" w:cs="Times New Roman"/>
                <w:sz w:val="20"/>
                <w:szCs w:val="20"/>
              </w:rPr>
              <w:t>573945</w:t>
            </w:r>
            <w:r>
              <w:rPr>
                <w:rFonts w:ascii="Times New Roman" w:eastAsia="Times New Roman" w:hAnsi="Times New Roman" w:cs="Times New Roman"/>
                <w:sz w:val="20"/>
                <w:szCs w:val="20"/>
              </w:rPr>
              <w:t>,0</w:t>
            </w:r>
          </w:p>
        </w:tc>
        <w:tc>
          <w:tcPr>
            <w:tcW w:w="1499" w:type="dxa"/>
            <w:tcBorders>
              <w:top w:val="nil"/>
              <w:left w:val="nil"/>
              <w:bottom w:val="single" w:sz="4" w:space="0" w:color="auto"/>
              <w:right w:val="single" w:sz="4" w:space="0" w:color="auto"/>
            </w:tcBorders>
            <w:shd w:val="clear" w:color="auto" w:fill="auto"/>
            <w:vAlign w:val="bottom"/>
            <w:hideMark/>
          </w:tcPr>
          <w:p w:rsidR="00A45312" w:rsidRPr="00044989" w:rsidRDefault="007D64D4" w:rsidP="007D64D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-23422,3</w:t>
            </w:r>
          </w:p>
        </w:tc>
        <w:tc>
          <w:tcPr>
            <w:tcW w:w="992" w:type="dxa"/>
            <w:tcBorders>
              <w:top w:val="nil"/>
              <w:left w:val="nil"/>
              <w:bottom w:val="single" w:sz="4" w:space="0" w:color="auto"/>
              <w:right w:val="single" w:sz="4" w:space="0" w:color="auto"/>
            </w:tcBorders>
            <w:shd w:val="clear" w:color="auto" w:fill="auto"/>
            <w:vAlign w:val="bottom"/>
            <w:hideMark/>
          </w:tcPr>
          <w:p w:rsidR="00A45312" w:rsidRPr="00044989" w:rsidRDefault="003234C2"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96,1</w:t>
            </w:r>
          </w:p>
        </w:tc>
        <w:tc>
          <w:tcPr>
            <w:tcW w:w="1276" w:type="dxa"/>
            <w:tcBorders>
              <w:top w:val="nil"/>
              <w:left w:val="nil"/>
              <w:bottom w:val="single" w:sz="4" w:space="0" w:color="auto"/>
              <w:right w:val="single" w:sz="4" w:space="0" w:color="auto"/>
            </w:tcBorders>
            <w:shd w:val="clear" w:color="auto" w:fill="auto"/>
            <w:vAlign w:val="bottom"/>
            <w:hideMark/>
          </w:tcPr>
          <w:p w:rsidR="00A45312" w:rsidRPr="00044989" w:rsidRDefault="00EC3A30"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114,9</w:t>
            </w:r>
          </w:p>
        </w:tc>
      </w:tr>
      <w:tr w:rsidR="00A45312" w:rsidRPr="00A20D9C" w:rsidTr="00290772">
        <w:trPr>
          <w:trHeight w:val="675"/>
        </w:trPr>
        <w:tc>
          <w:tcPr>
            <w:tcW w:w="2426" w:type="dxa"/>
            <w:tcBorders>
              <w:top w:val="nil"/>
              <w:left w:val="single" w:sz="4" w:space="0" w:color="auto"/>
              <w:bottom w:val="single" w:sz="4" w:space="0" w:color="auto"/>
              <w:right w:val="single" w:sz="4" w:space="0" w:color="auto"/>
            </w:tcBorders>
            <w:shd w:val="clear" w:color="000000" w:fill="FFFFFF"/>
            <w:hideMark/>
          </w:tcPr>
          <w:p w:rsidR="00A45312" w:rsidRPr="006D4BB5" w:rsidRDefault="00A45312" w:rsidP="00A45312">
            <w:pPr>
              <w:spacing w:after="0" w:line="240" w:lineRule="auto"/>
              <w:jc w:val="both"/>
              <w:rPr>
                <w:rFonts w:ascii="Times New Roman" w:eastAsia="Times New Roman" w:hAnsi="Times New Roman" w:cs="Times New Roman"/>
                <w:color w:val="000000"/>
                <w:sz w:val="20"/>
                <w:szCs w:val="20"/>
              </w:rPr>
            </w:pPr>
            <w:r w:rsidRPr="006D4BB5">
              <w:rPr>
                <w:rFonts w:ascii="Times New Roman" w:eastAsia="Times New Roman" w:hAnsi="Times New Roman" w:cs="Times New Roman"/>
                <w:color w:val="000000"/>
                <w:sz w:val="20"/>
                <w:szCs w:val="20"/>
              </w:rPr>
              <w:t>"Создание условий для обеспечения доступным и комфортным жильем граждан Краснотуранского района"</w:t>
            </w:r>
          </w:p>
        </w:tc>
        <w:tc>
          <w:tcPr>
            <w:tcW w:w="1283" w:type="dxa"/>
            <w:tcBorders>
              <w:top w:val="nil"/>
              <w:left w:val="nil"/>
              <w:bottom w:val="single" w:sz="4" w:space="0" w:color="auto"/>
              <w:right w:val="single" w:sz="4" w:space="0" w:color="auto"/>
            </w:tcBorders>
            <w:shd w:val="clear" w:color="auto" w:fill="auto"/>
            <w:vAlign w:val="bottom"/>
            <w:hideMark/>
          </w:tcPr>
          <w:p w:rsidR="00A45312" w:rsidRPr="00044989" w:rsidRDefault="00A45312"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4870,2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45312" w:rsidRPr="00044989" w:rsidRDefault="003B435F" w:rsidP="00A45312">
            <w:pPr>
              <w:spacing w:after="0" w:line="240" w:lineRule="auto"/>
              <w:jc w:val="right"/>
              <w:rPr>
                <w:rFonts w:ascii="Times New Roman" w:eastAsia="Times New Roman" w:hAnsi="Times New Roman" w:cs="Times New Roman"/>
                <w:color w:val="000000"/>
                <w:sz w:val="20"/>
                <w:szCs w:val="20"/>
              </w:rPr>
            </w:pPr>
            <w:r w:rsidRPr="003B435F">
              <w:rPr>
                <w:rFonts w:ascii="Times New Roman" w:eastAsia="Times New Roman" w:hAnsi="Times New Roman" w:cs="Times New Roman"/>
                <w:color w:val="000000"/>
                <w:sz w:val="20"/>
                <w:szCs w:val="20"/>
              </w:rPr>
              <w:t>1635,9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312" w:rsidRPr="00044989" w:rsidRDefault="003B435F" w:rsidP="00A45312">
            <w:pPr>
              <w:spacing w:after="0" w:line="240" w:lineRule="auto"/>
              <w:jc w:val="right"/>
              <w:rPr>
                <w:rFonts w:ascii="Times New Roman" w:eastAsia="Times New Roman" w:hAnsi="Times New Roman" w:cs="Times New Roman"/>
                <w:sz w:val="20"/>
                <w:szCs w:val="20"/>
              </w:rPr>
            </w:pPr>
            <w:r w:rsidRPr="003B435F">
              <w:rPr>
                <w:rFonts w:ascii="Times New Roman" w:eastAsia="Times New Roman" w:hAnsi="Times New Roman" w:cs="Times New Roman"/>
                <w:sz w:val="20"/>
                <w:szCs w:val="20"/>
              </w:rPr>
              <w:t>1624,1</w:t>
            </w:r>
          </w:p>
        </w:tc>
        <w:tc>
          <w:tcPr>
            <w:tcW w:w="1499" w:type="dxa"/>
            <w:tcBorders>
              <w:top w:val="nil"/>
              <w:left w:val="nil"/>
              <w:bottom w:val="single" w:sz="4" w:space="0" w:color="auto"/>
              <w:right w:val="single" w:sz="4" w:space="0" w:color="auto"/>
            </w:tcBorders>
            <w:shd w:val="clear" w:color="auto" w:fill="auto"/>
            <w:vAlign w:val="bottom"/>
            <w:hideMark/>
          </w:tcPr>
          <w:p w:rsidR="00A45312" w:rsidRPr="00044989" w:rsidRDefault="00A45312" w:rsidP="007D64D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7D64D4">
              <w:rPr>
                <w:rFonts w:ascii="Times New Roman" w:eastAsia="Times New Roman" w:hAnsi="Times New Roman" w:cs="Times New Roman"/>
                <w:sz w:val="20"/>
                <w:szCs w:val="20"/>
              </w:rPr>
              <w:t>11,8</w:t>
            </w:r>
          </w:p>
        </w:tc>
        <w:tc>
          <w:tcPr>
            <w:tcW w:w="992" w:type="dxa"/>
            <w:tcBorders>
              <w:top w:val="nil"/>
              <w:left w:val="nil"/>
              <w:bottom w:val="single" w:sz="4" w:space="0" w:color="auto"/>
              <w:right w:val="single" w:sz="4" w:space="0" w:color="auto"/>
            </w:tcBorders>
            <w:shd w:val="clear" w:color="auto" w:fill="auto"/>
            <w:vAlign w:val="bottom"/>
            <w:hideMark/>
          </w:tcPr>
          <w:p w:rsidR="00A45312" w:rsidRPr="00044989" w:rsidRDefault="00CC684E" w:rsidP="003234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234C2">
              <w:rPr>
                <w:rFonts w:ascii="Times New Roman" w:eastAsia="Times New Roman" w:hAnsi="Times New Roman" w:cs="Times New Roman"/>
                <w:sz w:val="20"/>
                <w:szCs w:val="20"/>
              </w:rPr>
              <w:t>99,3</w:t>
            </w:r>
          </w:p>
        </w:tc>
        <w:tc>
          <w:tcPr>
            <w:tcW w:w="1276" w:type="dxa"/>
            <w:tcBorders>
              <w:top w:val="nil"/>
              <w:left w:val="nil"/>
              <w:bottom w:val="single" w:sz="4" w:space="0" w:color="auto"/>
              <w:right w:val="single" w:sz="4" w:space="0" w:color="auto"/>
            </w:tcBorders>
            <w:shd w:val="clear" w:color="auto" w:fill="auto"/>
            <w:vAlign w:val="bottom"/>
            <w:hideMark/>
          </w:tcPr>
          <w:p w:rsidR="00A45312" w:rsidRPr="00044989" w:rsidRDefault="00EC3A30"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33,3</w:t>
            </w:r>
          </w:p>
        </w:tc>
      </w:tr>
      <w:tr w:rsidR="00A45312" w:rsidRPr="00A20D9C" w:rsidTr="00290772">
        <w:trPr>
          <w:trHeight w:val="300"/>
        </w:trPr>
        <w:tc>
          <w:tcPr>
            <w:tcW w:w="2426" w:type="dxa"/>
            <w:tcBorders>
              <w:top w:val="nil"/>
              <w:left w:val="single" w:sz="4" w:space="0" w:color="auto"/>
              <w:bottom w:val="single" w:sz="4" w:space="0" w:color="auto"/>
              <w:right w:val="single" w:sz="4" w:space="0" w:color="auto"/>
            </w:tcBorders>
            <w:shd w:val="clear" w:color="000000" w:fill="FFFFFF"/>
            <w:noWrap/>
            <w:vAlign w:val="bottom"/>
            <w:hideMark/>
          </w:tcPr>
          <w:p w:rsidR="00A45312" w:rsidRPr="001913F4" w:rsidRDefault="00A45312" w:rsidP="00A45312">
            <w:pPr>
              <w:spacing w:after="0" w:line="240" w:lineRule="auto"/>
              <w:rPr>
                <w:rFonts w:ascii="Times New Roman" w:eastAsia="Times New Roman" w:hAnsi="Times New Roman" w:cs="Times New Roman"/>
                <w:sz w:val="16"/>
                <w:szCs w:val="16"/>
              </w:rPr>
            </w:pPr>
            <w:r w:rsidRPr="001913F4">
              <w:rPr>
                <w:rFonts w:ascii="Times New Roman" w:eastAsia="Times New Roman" w:hAnsi="Times New Roman" w:cs="Times New Roman"/>
                <w:sz w:val="16"/>
                <w:szCs w:val="16"/>
              </w:rPr>
              <w:t>Итого</w:t>
            </w:r>
          </w:p>
        </w:tc>
        <w:tc>
          <w:tcPr>
            <w:tcW w:w="1283" w:type="dxa"/>
            <w:tcBorders>
              <w:top w:val="nil"/>
              <w:left w:val="nil"/>
              <w:bottom w:val="single" w:sz="4" w:space="0" w:color="auto"/>
              <w:right w:val="single" w:sz="4" w:space="0" w:color="auto"/>
            </w:tcBorders>
            <w:shd w:val="clear" w:color="000000" w:fill="FFFFFF"/>
            <w:noWrap/>
            <w:vAlign w:val="bottom"/>
            <w:hideMark/>
          </w:tcPr>
          <w:p w:rsidR="00A45312" w:rsidRPr="00044989" w:rsidRDefault="00A45312"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770863,6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45312" w:rsidRPr="00044989" w:rsidRDefault="00A973BD"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937237,5</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312" w:rsidRPr="00044989" w:rsidRDefault="007D64D4"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905826,6</w:t>
            </w:r>
          </w:p>
        </w:tc>
        <w:tc>
          <w:tcPr>
            <w:tcW w:w="1499" w:type="dxa"/>
            <w:tcBorders>
              <w:top w:val="nil"/>
              <w:left w:val="nil"/>
              <w:bottom w:val="single" w:sz="4" w:space="0" w:color="auto"/>
              <w:right w:val="single" w:sz="4" w:space="0" w:color="auto"/>
            </w:tcBorders>
            <w:shd w:val="clear" w:color="auto" w:fill="auto"/>
            <w:noWrap/>
            <w:vAlign w:val="bottom"/>
            <w:hideMark/>
          </w:tcPr>
          <w:p w:rsidR="00A45312" w:rsidRPr="00044989" w:rsidRDefault="00A45312" w:rsidP="007D64D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7D64D4">
              <w:rPr>
                <w:rFonts w:ascii="Times New Roman" w:eastAsia="Times New Roman" w:hAnsi="Times New Roman" w:cs="Times New Roman"/>
                <w:sz w:val="20"/>
                <w:szCs w:val="20"/>
              </w:rPr>
              <w:t>31410,9</w:t>
            </w:r>
          </w:p>
        </w:tc>
        <w:tc>
          <w:tcPr>
            <w:tcW w:w="992" w:type="dxa"/>
            <w:tcBorders>
              <w:top w:val="nil"/>
              <w:left w:val="nil"/>
              <w:bottom w:val="single" w:sz="4" w:space="0" w:color="auto"/>
              <w:right w:val="single" w:sz="4" w:space="0" w:color="auto"/>
            </w:tcBorders>
            <w:shd w:val="clear" w:color="auto" w:fill="auto"/>
            <w:noWrap/>
            <w:vAlign w:val="bottom"/>
            <w:hideMark/>
          </w:tcPr>
          <w:p w:rsidR="00A45312" w:rsidRPr="00044989" w:rsidRDefault="00CC684E"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96,6</w:t>
            </w:r>
          </w:p>
        </w:tc>
        <w:tc>
          <w:tcPr>
            <w:tcW w:w="1276" w:type="dxa"/>
            <w:tcBorders>
              <w:top w:val="nil"/>
              <w:left w:val="nil"/>
              <w:bottom w:val="single" w:sz="4" w:space="0" w:color="auto"/>
              <w:right w:val="single" w:sz="4" w:space="0" w:color="auto"/>
            </w:tcBorders>
            <w:shd w:val="clear" w:color="auto" w:fill="auto"/>
            <w:vAlign w:val="bottom"/>
            <w:hideMark/>
          </w:tcPr>
          <w:p w:rsidR="00A45312" w:rsidRPr="00044989" w:rsidRDefault="00EC3A30" w:rsidP="00A4531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117,5</w:t>
            </w:r>
          </w:p>
        </w:tc>
      </w:tr>
    </w:tbl>
    <w:p w:rsidR="00A45312" w:rsidRDefault="00A45312" w:rsidP="00F72215">
      <w:pPr>
        <w:suppressAutoHyphens/>
        <w:spacing w:before="28" w:after="0" w:line="240" w:lineRule="auto"/>
        <w:ind w:right="-11" w:firstLine="708"/>
        <w:jc w:val="both"/>
        <w:textAlignment w:val="baseline"/>
        <w:rPr>
          <w:rFonts w:ascii="Times New Roman" w:hAnsi="Times New Roman" w:cs="Times New Roman"/>
          <w:sz w:val="28"/>
          <w:szCs w:val="28"/>
        </w:rPr>
      </w:pPr>
    </w:p>
    <w:p w:rsidR="00E23945" w:rsidRDefault="00E23945" w:rsidP="00F72215">
      <w:pPr>
        <w:suppressAutoHyphens/>
        <w:spacing w:before="28" w:after="0" w:line="240" w:lineRule="auto"/>
        <w:ind w:right="-11" w:firstLine="708"/>
        <w:jc w:val="both"/>
        <w:textAlignment w:val="baseline"/>
        <w:rPr>
          <w:rFonts w:ascii="Times New Roman" w:hAnsi="Times New Roman" w:cs="Times New Roman"/>
          <w:sz w:val="28"/>
          <w:szCs w:val="28"/>
        </w:rPr>
      </w:pPr>
      <w:r w:rsidRPr="008712E5">
        <w:rPr>
          <w:rFonts w:ascii="Times New Roman" w:hAnsi="Times New Roman" w:cs="Times New Roman"/>
          <w:sz w:val="28"/>
          <w:szCs w:val="28"/>
        </w:rPr>
        <w:t>В 20</w:t>
      </w:r>
      <w:r w:rsidR="00514396">
        <w:rPr>
          <w:rFonts w:ascii="Times New Roman" w:hAnsi="Times New Roman" w:cs="Times New Roman"/>
          <w:sz w:val="28"/>
          <w:szCs w:val="28"/>
        </w:rPr>
        <w:t>2</w:t>
      </w:r>
      <w:r w:rsidR="00CC684E">
        <w:rPr>
          <w:rFonts w:ascii="Times New Roman" w:hAnsi="Times New Roman" w:cs="Times New Roman"/>
          <w:sz w:val="28"/>
          <w:szCs w:val="28"/>
        </w:rPr>
        <w:t>2</w:t>
      </w:r>
      <w:r w:rsidRPr="008712E5">
        <w:rPr>
          <w:rFonts w:ascii="Times New Roman" w:hAnsi="Times New Roman" w:cs="Times New Roman"/>
          <w:sz w:val="28"/>
          <w:szCs w:val="28"/>
        </w:rPr>
        <w:t xml:space="preserve"> году финансирование муниципальных программ осуществлялось за счет средств федерального бюджета, краевого бюджета и местного бюджета.</w:t>
      </w:r>
    </w:p>
    <w:p w:rsidR="005755BD" w:rsidRPr="005755BD" w:rsidRDefault="005755BD" w:rsidP="005755BD">
      <w:pPr>
        <w:spacing w:after="0" w:line="240" w:lineRule="auto"/>
        <w:ind w:firstLine="709"/>
        <w:jc w:val="both"/>
        <w:rPr>
          <w:rFonts w:ascii="Times New Roman" w:hAnsi="Times New Roman" w:cs="Times New Roman"/>
          <w:color w:val="000000"/>
          <w:sz w:val="28"/>
          <w:szCs w:val="28"/>
        </w:rPr>
      </w:pPr>
      <w:r w:rsidRPr="005755BD">
        <w:rPr>
          <w:rFonts w:ascii="Times New Roman" w:hAnsi="Times New Roman" w:cs="Times New Roman"/>
          <w:color w:val="000000"/>
          <w:sz w:val="28"/>
          <w:szCs w:val="28"/>
        </w:rPr>
        <w:t>Как видно из таблицы</w:t>
      </w:r>
      <w:r w:rsidR="003C2B9F">
        <w:rPr>
          <w:rFonts w:ascii="Times New Roman" w:hAnsi="Times New Roman" w:cs="Times New Roman"/>
          <w:color w:val="000000"/>
          <w:sz w:val="28"/>
          <w:szCs w:val="28"/>
        </w:rPr>
        <w:t xml:space="preserve"> </w:t>
      </w:r>
      <w:r w:rsidR="00CC684E">
        <w:rPr>
          <w:rFonts w:ascii="Times New Roman" w:hAnsi="Times New Roman" w:cs="Times New Roman"/>
          <w:color w:val="000000"/>
          <w:sz w:val="28"/>
          <w:szCs w:val="28"/>
        </w:rPr>
        <w:t>5</w:t>
      </w:r>
      <w:r w:rsidRPr="005755BD">
        <w:rPr>
          <w:rFonts w:ascii="Times New Roman" w:hAnsi="Times New Roman" w:cs="Times New Roman"/>
          <w:color w:val="000000"/>
          <w:sz w:val="28"/>
          <w:szCs w:val="28"/>
        </w:rPr>
        <w:t xml:space="preserve">, в отчетном году отмечается высокий процент выполнения по </w:t>
      </w:r>
      <w:r w:rsidR="00CC684E">
        <w:rPr>
          <w:rFonts w:ascii="Times New Roman" w:hAnsi="Times New Roman" w:cs="Times New Roman"/>
          <w:color w:val="000000"/>
          <w:sz w:val="28"/>
          <w:szCs w:val="28"/>
        </w:rPr>
        <w:t xml:space="preserve">семи </w:t>
      </w:r>
      <w:r w:rsidRPr="005755BD">
        <w:rPr>
          <w:rFonts w:ascii="Times New Roman" w:hAnsi="Times New Roman" w:cs="Times New Roman"/>
          <w:color w:val="000000"/>
          <w:sz w:val="28"/>
          <w:szCs w:val="28"/>
        </w:rPr>
        <w:t>муниципальным программам (от 9</w:t>
      </w:r>
      <w:r w:rsidR="00F21545">
        <w:rPr>
          <w:rFonts w:ascii="Times New Roman" w:hAnsi="Times New Roman" w:cs="Times New Roman"/>
          <w:color w:val="000000"/>
          <w:sz w:val="28"/>
          <w:szCs w:val="28"/>
        </w:rPr>
        <w:t>9</w:t>
      </w:r>
      <w:r w:rsidRPr="005755BD">
        <w:rPr>
          <w:rFonts w:ascii="Times New Roman" w:hAnsi="Times New Roman" w:cs="Times New Roman"/>
          <w:color w:val="000000"/>
          <w:sz w:val="28"/>
          <w:szCs w:val="28"/>
        </w:rPr>
        <w:t>,0% до 100%).</w:t>
      </w:r>
    </w:p>
    <w:p w:rsidR="005755BD" w:rsidRPr="00DE70B6" w:rsidRDefault="00CC684E" w:rsidP="005755BD">
      <w:pPr>
        <w:spacing w:after="0" w:line="240" w:lineRule="auto"/>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5755BD" w:rsidRPr="005755BD">
        <w:rPr>
          <w:rFonts w:ascii="Times New Roman" w:hAnsi="Times New Roman" w:cs="Times New Roman"/>
          <w:color w:val="000000"/>
          <w:sz w:val="28"/>
          <w:szCs w:val="28"/>
        </w:rPr>
        <w:t xml:space="preserve">Неисполнение бюджетных ассигнований, реализуемых в рамках муниципальных программ, менее </w:t>
      </w:r>
      <w:r w:rsidR="00A76B20">
        <w:rPr>
          <w:rFonts w:ascii="Times New Roman" w:hAnsi="Times New Roman" w:cs="Times New Roman"/>
          <w:color w:val="000000"/>
          <w:sz w:val="28"/>
          <w:szCs w:val="28"/>
        </w:rPr>
        <w:t>99,0</w:t>
      </w:r>
      <w:r w:rsidR="005755BD" w:rsidRPr="005755BD">
        <w:rPr>
          <w:rFonts w:ascii="Times New Roman" w:hAnsi="Times New Roman" w:cs="Times New Roman"/>
          <w:color w:val="000000"/>
          <w:sz w:val="28"/>
          <w:szCs w:val="28"/>
        </w:rPr>
        <w:t>% от годовых бюджетных назначений 20</w:t>
      </w:r>
      <w:r w:rsidR="00F21545">
        <w:rPr>
          <w:rFonts w:ascii="Times New Roman" w:hAnsi="Times New Roman" w:cs="Times New Roman"/>
          <w:color w:val="000000"/>
          <w:sz w:val="28"/>
          <w:szCs w:val="28"/>
        </w:rPr>
        <w:t>2</w:t>
      </w:r>
      <w:r w:rsidR="00A76B20">
        <w:rPr>
          <w:rFonts w:ascii="Times New Roman" w:hAnsi="Times New Roman" w:cs="Times New Roman"/>
          <w:color w:val="000000"/>
          <w:sz w:val="28"/>
          <w:szCs w:val="28"/>
        </w:rPr>
        <w:t xml:space="preserve">2 </w:t>
      </w:r>
      <w:r w:rsidR="005755BD" w:rsidRPr="005755BD">
        <w:rPr>
          <w:rFonts w:ascii="Times New Roman" w:hAnsi="Times New Roman" w:cs="Times New Roman"/>
          <w:color w:val="000000"/>
          <w:sz w:val="28"/>
          <w:szCs w:val="28"/>
        </w:rPr>
        <w:t xml:space="preserve">года, отмечается по МП </w:t>
      </w:r>
      <w:r w:rsidR="005755BD" w:rsidRPr="005755BD">
        <w:rPr>
          <w:rFonts w:ascii="Times New Roman" w:hAnsi="Times New Roman" w:cs="Times New Roman"/>
          <w:color w:val="000000"/>
          <w:spacing w:val="7"/>
          <w:sz w:val="28"/>
          <w:szCs w:val="28"/>
        </w:rPr>
        <w:t>«</w:t>
      </w:r>
      <w:r w:rsidR="005755BD" w:rsidRPr="005755BD">
        <w:rPr>
          <w:rFonts w:ascii="Times New Roman" w:eastAsia="Times New Roman" w:hAnsi="Times New Roman" w:cs="Times New Roman"/>
          <w:color w:val="000000"/>
          <w:sz w:val="28"/>
          <w:szCs w:val="28"/>
        </w:rPr>
        <w:t>«Реформирование и модернизация жилищн</w:t>
      </w:r>
      <w:proofErr w:type="gramStart"/>
      <w:r w:rsidR="005755BD" w:rsidRPr="005755BD">
        <w:rPr>
          <w:rFonts w:ascii="Times New Roman" w:eastAsia="Times New Roman" w:hAnsi="Times New Roman" w:cs="Times New Roman"/>
          <w:color w:val="000000"/>
          <w:sz w:val="28"/>
          <w:szCs w:val="28"/>
        </w:rPr>
        <w:t>о-</w:t>
      </w:r>
      <w:proofErr w:type="gramEnd"/>
      <w:r w:rsidR="005755BD" w:rsidRPr="005755BD">
        <w:rPr>
          <w:rFonts w:ascii="Times New Roman" w:eastAsia="Times New Roman" w:hAnsi="Times New Roman" w:cs="Times New Roman"/>
          <w:color w:val="000000"/>
          <w:sz w:val="28"/>
          <w:szCs w:val="28"/>
        </w:rPr>
        <w:t xml:space="preserve"> коммунального хозяйства и повышение энергетической эффективности»</w:t>
      </w:r>
      <w:r w:rsidR="005755BD">
        <w:rPr>
          <w:rFonts w:ascii="Times New Roman" w:eastAsia="Times New Roman" w:hAnsi="Times New Roman" w:cs="Times New Roman"/>
          <w:color w:val="000000"/>
          <w:sz w:val="28"/>
          <w:szCs w:val="28"/>
        </w:rPr>
        <w:t xml:space="preserve"> </w:t>
      </w:r>
      <w:r w:rsidR="005755BD" w:rsidRPr="005755BD">
        <w:rPr>
          <w:rFonts w:ascii="Times New Roman" w:hAnsi="Times New Roman" w:cs="Times New Roman"/>
          <w:color w:val="000000"/>
          <w:sz w:val="28"/>
          <w:szCs w:val="28"/>
        </w:rPr>
        <w:t xml:space="preserve"> </w:t>
      </w:r>
      <w:r w:rsidR="005755BD" w:rsidRPr="005755BD">
        <w:rPr>
          <w:rFonts w:ascii="Times New Roman" w:hAnsi="Times New Roman" w:cs="Times New Roman"/>
          <w:color w:val="000000"/>
          <w:spacing w:val="7"/>
          <w:sz w:val="28"/>
          <w:szCs w:val="28"/>
        </w:rPr>
        <w:t>(</w:t>
      </w:r>
      <w:r w:rsidR="00A76B20">
        <w:rPr>
          <w:rFonts w:ascii="Times New Roman" w:hAnsi="Times New Roman" w:cs="Times New Roman"/>
          <w:color w:val="000000"/>
          <w:spacing w:val="7"/>
          <w:sz w:val="28"/>
          <w:szCs w:val="28"/>
        </w:rPr>
        <w:t>84,7%)</w:t>
      </w:r>
      <w:r w:rsidR="00DE70B6">
        <w:rPr>
          <w:rFonts w:ascii="Times New Roman" w:hAnsi="Times New Roman" w:cs="Times New Roman"/>
          <w:color w:val="000000"/>
          <w:spacing w:val="7"/>
          <w:sz w:val="28"/>
          <w:szCs w:val="28"/>
        </w:rPr>
        <w:t xml:space="preserve">, МП </w:t>
      </w:r>
      <w:r w:rsidR="00DE70B6" w:rsidRPr="00DE70B6">
        <w:rPr>
          <w:rFonts w:ascii="Times New Roman" w:eastAsia="Times New Roman" w:hAnsi="Times New Roman" w:cs="Times New Roman"/>
          <w:color w:val="000000"/>
          <w:sz w:val="28"/>
          <w:szCs w:val="28"/>
        </w:rPr>
        <w:t>«Развитие системы образования Краснотуранского района»</w:t>
      </w:r>
      <w:r w:rsidR="00DE70B6">
        <w:rPr>
          <w:rFonts w:ascii="Times New Roman" w:eastAsia="Times New Roman" w:hAnsi="Times New Roman" w:cs="Times New Roman"/>
          <w:color w:val="000000"/>
          <w:sz w:val="28"/>
          <w:szCs w:val="28"/>
        </w:rPr>
        <w:t xml:space="preserve"> (</w:t>
      </w:r>
      <w:r w:rsidR="00C61029">
        <w:rPr>
          <w:rFonts w:ascii="Times New Roman" w:eastAsia="Times New Roman" w:hAnsi="Times New Roman" w:cs="Times New Roman"/>
          <w:color w:val="000000"/>
          <w:sz w:val="28"/>
          <w:szCs w:val="28"/>
        </w:rPr>
        <w:t>96,1</w:t>
      </w:r>
      <w:r w:rsidR="00DE70B6">
        <w:rPr>
          <w:rFonts w:ascii="Times New Roman" w:eastAsia="Times New Roman" w:hAnsi="Times New Roman" w:cs="Times New Roman"/>
          <w:color w:val="000000"/>
          <w:sz w:val="28"/>
          <w:szCs w:val="28"/>
        </w:rPr>
        <w:t>%).</w:t>
      </w:r>
    </w:p>
    <w:p w:rsidR="00D21326" w:rsidRPr="008712E5" w:rsidRDefault="00E23945" w:rsidP="00E23945">
      <w:pPr>
        <w:suppressAutoHyphens/>
        <w:spacing w:before="28" w:after="0" w:line="240" w:lineRule="auto"/>
        <w:ind w:firstLine="709"/>
        <w:jc w:val="both"/>
        <w:textAlignment w:val="baseline"/>
        <w:rPr>
          <w:rFonts w:ascii="Times New Roman" w:hAnsi="Times New Roman" w:cs="Times New Roman"/>
          <w:sz w:val="28"/>
          <w:szCs w:val="28"/>
        </w:rPr>
      </w:pPr>
      <w:r w:rsidRPr="008712E5">
        <w:rPr>
          <w:rFonts w:ascii="Times New Roman" w:hAnsi="Times New Roman" w:cs="Times New Roman"/>
          <w:sz w:val="28"/>
          <w:szCs w:val="28"/>
        </w:rPr>
        <w:t>Общий</w:t>
      </w:r>
      <w:r w:rsidR="00F21545">
        <w:rPr>
          <w:rFonts w:ascii="Times New Roman" w:hAnsi="Times New Roman" w:cs="Times New Roman"/>
          <w:sz w:val="28"/>
          <w:szCs w:val="28"/>
        </w:rPr>
        <w:t xml:space="preserve"> объем расходов на реализацию 9</w:t>
      </w:r>
      <w:r w:rsidRPr="008712E5">
        <w:rPr>
          <w:rFonts w:ascii="Times New Roman" w:hAnsi="Times New Roman" w:cs="Times New Roman"/>
          <w:sz w:val="28"/>
          <w:szCs w:val="28"/>
        </w:rPr>
        <w:t xml:space="preserve"> муниципальных программ  составил </w:t>
      </w:r>
      <w:r w:rsidR="00A76B20">
        <w:rPr>
          <w:rFonts w:ascii="Times New Roman" w:hAnsi="Times New Roman" w:cs="Times New Roman"/>
          <w:sz w:val="28"/>
          <w:szCs w:val="28"/>
        </w:rPr>
        <w:t>905826,6</w:t>
      </w:r>
      <w:r w:rsidR="001405B7" w:rsidRPr="008712E5">
        <w:rPr>
          <w:rFonts w:ascii="Times New Roman" w:hAnsi="Times New Roman" w:cs="Times New Roman"/>
          <w:sz w:val="28"/>
          <w:szCs w:val="28"/>
        </w:rPr>
        <w:t xml:space="preserve"> тыс. рублей, или </w:t>
      </w:r>
      <w:r w:rsidR="00F21545">
        <w:rPr>
          <w:rFonts w:ascii="Times New Roman" w:hAnsi="Times New Roman" w:cs="Times New Roman"/>
          <w:sz w:val="28"/>
          <w:szCs w:val="28"/>
        </w:rPr>
        <w:t>96,</w:t>
      </w:r>
      <w:r w:rsidR="00A76B20">
        <w:rPr>
          <w:rFonts w:ascii="Times New Roman" w:hAnsi="Times New Roman" w:cs="Times New Roman"/>
          <w:sz w:val="28"/>
          <w:szCs w:val="28"/>
        </w:rPr>
        <w:t>6</w:t>
      </w:r>
      <w:r w:rsidRPr="008712E5">
        <w:rPr>
          <w:rFonts w:ascii="Times New Roman" w:hAnsi="Times New Roman" w:cs="Times New Roman"/>
          <w:sz w:val="28"/>
          <w:szCs w:val="28"/>
        </w:rPr>
        <w:t xml:space="preserve">% от уточненных бюджетных назначений. Не исполнены расходы в сумме </w:t>
      </w:r>
      <w:r w:rsidR="00A76B20">
        <w:rPr>
          <w:rFonts w:ascii="Times New Roman" w:hAnsi="Times New Roman" w:cs="Times New Roman"/>
          <w:sz w:val="28"/>
          <w:szCs w:val="28"/>
        </w:rPr>
        <w:t>31</w:t>
      </w:r>
      <w:r w:rsidR="00837CF9">
        <w:rPr>
          <w:rFonts w:ascii="Times New Roman" w:hAnsi="Times New Roman" w:cs="Times New Roman"/>
          <w:sz w:val="28"/>
          <w:szCs w:val="28"/>
        </w:rPr>
        <w:t>4</w:t>
      </w:r>
      <w:r w:rsidR="00A76B20">
        <w:rPr>
          <w:rFonts w:ascii="Times New Roman" w:hAnsi="Times New Roman" w:cs="Times New Roman"/>
          <w:sz w:val="28"/>
          <w:szCs w:val="28"/>
        </w:rPr>
        <w:t>10,9</w:t>
      </w:r>
      <w:r w:rsidRPr="008712E5">
        <w:rPr>
          <w:rFonts w:ascii="Times New Roman" w:hAnsi="Times New Roman" w:cs="Times New Roman"/>
          <w:sz w:val="28"/>
          <w:szCs w:val="28"/>
        </w:rPr>
        <w:t xml:space="preserve"> тыс</w:t>
      </w:r>
      <w:r w:rsidR="001405B7" w:rsidRPr="008712E5">
        <w:rPr>
          <w:rFonts w:ascii="Times New Roman" w:hAnsi="Times New Roman" w:cs="Times New Roman"/>
          <w:sz w:val="28"/>
          <w:szCs w:val="28"/>
        </w:rPr>
        <w:t>. рублей. По сравнению с 20</w:t>
      </w:r>
      <w:r w:rsidR="00F21545">
        <w:rPr>
          <w:rFonts w:ascii="Times New Roman" w:hAnsi="Times New Roman" w:cs="Times New Roman"/>
          <w:sz w:val="28"/>
          <w:szCs w:val="28"/>
        </w:rPr>
        <w:t>2</w:t>
      </w:r>
      <w:r w:rsidR="00A76B20">
        <w:rPr>
          <w:rFonts w:ascii="Times New Roman" w:hAnsi="Times New Roman" w:cs="Times New Roman"/>
          <w:sz w:val="28"/>
          <w:szCs w:val="28"/>
        </w:rPr>
        <w:t>1</w:t>
      </w:r>
      <w:r w:rsidRPr="008712E5">
        <w:rPr>
          <w:rFonts w:ascii="Times New Roman" w:hAnsi="Times New Roman" w:cs="Times New Roman"/>
          <w:sz w:val="28"/>
          <w:szCs w:val="28"/>
        </w:rPr>
        <w:t xml:space="preserve"> годом программные расходы бюджета в отчетном году </w:t>
      </w:r>
      <w:r w:rsidR="00F21545">
        <w:rPr>
          <w:rFonts w:ascii="Times New Roman" w:hAnsi="Times New Roman" w:cs="Times New Roman"/>
          <w:sz w:val="28"/>
          <w:szCs w:val="28"/>
        </w:rPr>
        <w:t>увеличились</w:t>
      </w:r>
      <w:r w:rsidRPr="008712E5">
        <w:rPr>
          <w:rFonts w:ascii="Times New Roman" w:hAnsi="Times New Roman" w:cs="Times New Roman"/>
          <w:sz w:val="28"/>
          <w:szCs w:val="28"/>
        </w:rPr>
        <w:t xml:space="preserve"> на </w:t>
      </w:r>
      <w:r w:rsidR="00A76B20">
        <w:rPr>
          <w:rFonts w:ascii="Times New Roman" w:hAnsi="Times New Roman" w:cs="Times New Roman"/>
          <w:sz w:val="28"/>
          <w:szCs w:val="28"/>
        </w:rPr>
        <w:t>134963,0</w:t>
      </w:r>
      <w:r w:rsidRPr="00F07534">
        <w:rPr>
          <w:rFonts w:ascii="Times New Roman" w:hAnsi="Times New Roman" w:cs="Times New Roman"/>
          <w:sz w:val="24"/>
          <w:szCs w:val="24"/>
        </w:rPr>
        <w:t xml:space="preserve"> </w:t>
      </w:r>
      <w:r w:rsidRPr="008712E5">
        <w:rPr>
          <w:rFonts w:ascii="Times New Roman" w:hAnsi="Times New Roman" w:cs="Times New Roman"/>
          <w:sz w:val="28"/>
          <w:szCs w:val="28"/>
        </w:rPr>
        <w:t xml:space="preserve">тыс. рублей, или на </w:t>
      </w:r>
      <w:r w:rsidR="00837CF9">
        <w:rPr>
          <w:rFonts w:ascii="Times New Roman" w:hAnsi="Times New Roman" w:cs="Times New Roman"/>
          <w:sz w:val="28"/>
          <w:szCs w:val="28"/>
        </w:rPr>
        <w:t>17,5</w:t>
      </w:r>
      <w:r w:rsidRPr="008712E5">
        <w:rPr>
          <w:rFonts w:ascii="Times New Roman" w:hAnsi="Times New Roman" w:cs="Times New Roman"/>
          <w:sz w:val="28"/>
          <w:szCs w:val="28"/>
        </w:rPr>
        <w:t>%.</w:t>
      </w:r>
    </w:p>
    <w:p w:rsidR="008712E5" w:rsidRDefault="008712E5" w:rsidP="00DE7D8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8712E5">
        <w:rPr>
          <w:rFonts w:ascii="Times New Roman" w:hAnsi="Times New Roman" w:cs="Times New Roman"/>
          <w:color w:val="000000"/>
          <w:sz w:val="28"/>
          <w:szCs w:val="28"/>
        </w:rPr>
        <w:t>се муниципаль</w:t>
      </w:r>
      <w:r w:rsidR="00605A62">
        <w:rPr>
          <w:rFonts w:ascii="Times New Roman" w:hAnsi="Times New Roman" w:cs="Times New Roman"/>
          <w:color w:val="000000"/>
          <w:sz w:val="28"/>
          <w:szCs w:val="28"/>
        </w:rPr>
        <w:t>ные программы, реализуемые в 202</w:t>
      </w:r>
      <w:r w:rsidR="00A76B20">
        <w:rPr>
          <w:rFonts w:ascii="Times New Roman" w:hAnsi="Times New Roman" w:cs="Times New Roman"/>
          <w:color w:val="000000"/>
          <w:sz w:val="28"/>
          <w:szCs w:val="28"/>
        </w:rPr>
        <w:t>2</w:t>
      </w:r>
      <w:r w:rsidRPr="008712E5">
        <w:rPr>
          <w:rFonts w:ascii="Times New Roman" w:hAnsi="Times New Roman" w:cs="Times New Roman"/>
          <w:color w:val="000000"/>
          <w:sz w:val="28"/>
          <w:szCs w:val="28"/>
        </w:rPr>
        <w:t xml:space="preserve"> году, направлялись в </w:t>
      </w:r>
      <w:r>
        <w:rPr>
          <w:rFonts w:ascii="Times New Roman" w:hAnsi="Times New Roman" w:cs="Times New Roman"/>
          <w:color w:val="000000"/>
          <w:sz w:val="28"/>
          <w:szCs w:val="28"/>
        </w:rPr>
        <w:t>контрольн</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счетный орган</w:t>
      </w:r>
      <w:r w:rsidRPr="008712E5">
        <w:rPr>
          <w:rFonts w:ascii="Times New Roman" w:hAnsi="Times New Roman" w:cs="Times New Roman"/>
          <w:color w:val="000000"/>
          <w:sz w:val="28"/>
          <w:szCs w:val="28"/>
        </w:rPr>
        <w:t xml:space="preserve"> для проведения финансово-экономической экспертизы в целях реализации полномочий, установленных </w:t>
      </w:r>
      <w:r w:rsidRPr="008712E5">
        <w:rPr>
          <w:rFonts w:ascii="Times New Roman" w:hAnsi="Times New Roman" w:cs="Times New Roman"/>
          <w:sz w:val="28"/>
          <w:szCs w:val="28"/>
        </w:rPr>
        <w:t>статьей 157 Бюджетного кодекса Российской Федерации,</w:t>
      </w:r>
      <w:r w:rsidRPr="008712E5">
        <w:rPr>
          <w:rFonts w:ascii="Times New Roman" w:hAnsi="Times New Roman" w:cs="Times New Roman"/>
          <w:color w:val="000000"/>
          <w:sz w:val="28"/>
          <w:szCs w:val="28"/>
        </w:rPr>
        <w:t xml:space="preserve"> статьей 9 Федерального закона от 07.02.2011 № 6-ФЗ «Об общих принципах организации и деятельности контрольно-счетных органов субъектов Российской Федерации и муниц</w:t>
      </w:r>
      <w:r w:rsidR="00DE7D8C">
        <w:rPr>
          <w:rFonts w:ascii="Times New Roman" w:hAnsi="Times New Roman" w:cs="Times New Roman"/>
          <w:color w:val="000000"/>
          <w:sz w:val="28"/>
          <w:szCs w:val="28"/>
        </w:rPr>
        <w:t>ипальных образований», статьей 7</w:t>
      </w:r>
      <w:r w:rsidRPr="008712E5">
        <w:rPr>
          <w:rFonts w:ascii="Times New Roman" w:hAnsi="Times New Roman" w:cs="Times New Roman"/>
          <w:color w:val="000000"/>
          <w:sz w:val="28"/>
          <w:szCs w:val="28"/>
        </w:rPr>
        <w:t xml:space="preserve"> Положения о </w:t>
      </w:r>
      <w:r w:rsidR="00DE7D8C">
        <w:rPr>
          <w:rFonts w:ascii="Times New Roman" w:hAnsi="Times New Roman" w:cs="Times New Roman"/>
          <w:color w:val="000000"/>
          <w:sz w:val="28"/>
          <w:szCs w:val="28"/>
        </w:rPr>
        <w:t xml:space="preserve"> контрольно- счетном органе МО «Краснотуранский район»</w:t>
      </w:r>
      <w:r w:rsidRPr="008712E5">
        <w:rPr>
          <w:rFonts w:ascii="Times New Roman" w:hAnsi="Times New Roman" w:cs="Times New Roman"/>
          <w:color w:val="000000"/>
          <w:sz w:val="28"/>
          <w:szCs w:val="28"/>
        </w:rPr>
        <w:t xml:space="preserve">. </w:t>
      </w:r>
    </w:p>
    <w:p w:rsidR="00A76B20" w:rsidRDefault="00A76B20" w:rsidP="00A76B2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Непрограммные расходы исполнены в сумме 88413,2 тыс. рублей   или   91,1% плановых назначений (97103,7 тыс. руб.). Удельный вес непрограммных расходов в общей сумме исполнения расходов составил </w:t>
      </w:r>
      <w:r w:rsidR="008729AD">
        <w:rPr>
          <w:rFonts w:ascii="Times New Roman" w:hAnsi="Times New Roman" w:cs="Times New Roman"/>
          <w:sz w:val="28"/>
          <w:szCs w:val="28"/>
        </w:rPr>
        <w:t>8,9</w:t>
      </w:r>
      <w:r>
        <w:rPr>
          <w:rFonts w:ascii="Times New Roman" w:hAnsi="Times New Roman" w:cs="Times New Roman"/>
          <w:sz w:val="28"/>
          <w:szCs w:val="28"/>
        </w:rPr>
        <w:t xml:space="preserve"> %.</w:t>
      </w:r>
    </w:p>
    <w:p w:rsidR="00A76B20" w:rsidRDefault="00A76B20" w:rsidP="00DE7D8C">
      <w:pPr>
        <w:spacing w:after="0" w:line="240" w:lineRule="auto"/>
        <w:ind w:firstLine="709"/>
        <w:jc w:val="both"/>
        <w:rPr>
          <w:rFonts w:ascii="Times New Roman" w:hAnsi="Times New Roman" w:cs="Times New Roman"/>
          <w:color w:val="000000"/>
          <w:sz w:val="28"/>
          <w:szCs w:val="28"/>
        </w:rPr>
      </w:pPr>
    </w:p>
    <w:p w:rsidR="00DE7D8C" w:rsidRDefault="00DE7D8C" w:rsidP="00DE7D8C">
      <w:pPr>
        <w:spacing w:after="0" w:line="240" w:lineRule="auto"/>
        <w:ind w:firstLine="709"/>
        <w:jc w:val="both"/>
        <w:rPr>
          <w:rFonts w:ascii="Times New Roman" w:hAnsi="Times New Roman" w:cs="Times New Roman"/>
          <w:color w:val="000000"/>
          <w:sz w:val="28"/>
          <w:szCs w:val="28"/>
        </w:rPr>
      </w:pPr>
    </w:p>
    <w:p w:rsidR="00DE7D8C" w:rsidRPr="00A53F43" w:rsidRDefault="00DE7D8C" w:rsidP="00DE7D8C">
      <w:pPr>
        <w:spacing w:after="0" w:line="240" w:lineRule="auto"/>
        <w:ind w:left="-72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A53F43">
        <w:rPr>
          <w:rFonts w:ascii="Times New Roman" w:eastAsia="Times New Roman" w:hAnsi="Times New Roman" w:cs="Times New Roman"/>
          <w:b/>
          <w:sz w:val="28"/>
          <w:szCs w:val="28"/>
        </w:rPr>
        <w:t>Резервный фонд администрации  Краснотуранского района</w:t>
      </w:r>
    </w:p>
    <w:p w:rsidR="00DE7D8C" w:rsidRPr="00A53F43" w:rsidRDefault="00DE7D8C" w:rsidP="00DE7D8C">
      <w:pPr>
        <w:spacing w:before="240" w:after="0" w:line="240" w:lineRule="auto"/>
        <w:ind w:firstLine="709"/>
        <w:jc w:val="both"/>
        <w:rPr>
          <w:rFonts w:ascii="Times New Roman" w:eastAsia="Times New Roman" w:hAnsi="Times New Roman" w:cs="Times New Roman"/>
          <w:sz w:val="28"/>
          <w:szCs w:val="28"/>
        </w:rPr>
      </w:pPr>
      <w:r w:rsidRPr="00A53F43">
        <w:rPr>
          <w:rFonts w:ascii="Times New Roman" w:eastAsia="Times New Roman" w:hAnsi="Times New Roman" w:cs="Times New Roman"/>
          <w:sz w:val="28"/>
          <w:szCs w:val="28"/>
        </w:rPr>
        <w:t xml:space="preserve">  </w:t>
      </w:r>
      <w:proofErr w:type="gramStart"/>
      <w:r w:rsidRPr="00A53F43">
        <w:rPr>
          <w:rFonts w:ascii="Times New Roman" w:eastAsia="Times New Roman" w:hAnsi="Times New Roman" w:cs="Times New Roman"/>
          <w:sz w:val="28"/>
          <w:szCs w:val="28"/>
        </w:rPr>
        <w:t xml:space="preserve">В составе расходной части районного бюджета предусмотрен резервный фонд администрации района, который утвержден  </w:t>
      </w:r>
      <w:r w:rsidR="008729AD" w:rsidRPr="00BF49C5">
        <w:rPr>
          <w:rFonts w:ascii="Times New Roman" w:hAnsi="Times New Roman" w:cs="Times New Roman"/>
          <w:sz w:val="28"/>
          <w:szCs w:val="28"/>
        </w:rPr>
        <w:t>Решением</w:t>
      </w:r>
      <w:r w:rsidR="008729AD">
        <w:rPr>
          <w:sz w:val="28"/>
          <w:szCs w:val="28"/>
        </w:rPr>
        <w:t xml:space="preserve"> </w:t>
      </w:r>
      <w:r w:rsidR="008729AD" w:rsidRPr="004A05D6">
        <w:rPr>
          <w:sz w:val="28"/>
          <w:szCs w:val="28"/>
        </w:rPr>
        <w:t xml:space="preserve"> </w:t>
      </w:r>
      <w:r w:rsidR="008729AD">
        <w:rPr>
          <w:rFonts w:ascii="Times New Roman" w:hAnsi="Times New Roman" w:cs="Times New Roman"/>
          <w:sz w:val="28"/>
          <w:szCs w:val="28"/>
        </w:rPr>
        <w:t xml:space="preserve">Краснотуранского </w:t>
      </w:r>
      <w:r w:rsidR="008729AD" w:rsidRPr="00EC54E0">
        <w:rPr>
          <w:rFonts w:ascii="Times New Roman" w:hAnsi="Times New Roman" w:cs="Times New Roman"/>
          <w:sz w:val="28"/>
          <w:szCs w:val="28"/>
        </w:rPr>
        <w:t xml:space="preserve">районного Совета депутатов  от </w:t>
      </w:r>
      <w:r w:rsidR="008729AD">
        <w:rPr>
          <w:rFonts w:ascii="Times New Roman" w:hAnsi="Times New Roman" w:cs="Times New Roman"/>
          <w:sz w:val="28"/>
          <w:szCs w:val="28"/>
        </w:rPr>
        <w:t>14</w:t>
      </w:r>
      <w:r w:rsidR="008729AD" w:rsidRPr="00EC54E0">
        <w:rPr>
          <w:rFonts w:ascii="Times New Roman" w:hAnsi="Times New Roman" w:cs="Times New Roman"/>
          <w:sz w:val="28"/>
          <w:szCs w:val="28"/>
        </w:rPr>
        <w:t>.12.20</w:t>
      </w:r>
      <w:r w:rsidR="008729AD">
        <w:rPr>
          <w:rFonts w:ascii="Times New Roman" w:hAnsi="Times New Roman" w:cs="Times New Roman"/>
          <w:sz w:val="28"/>
          <w:szCs w:val="28"/>
        </w:rPr>
        <w:t>21</w:t>
      </w:r>
      <w:r w:rsidR="008729AD" w:rsidRPr="00EC54E0">
        <w:rPr>
          <w:rFonts w:ascii="Times New Roman" w:hAnsi="Times New Roman" w:cs="Times New Roman"/>
          <w:sz w:val="28"/>
          <w:szCs w:val="28"/>
        </w:rPr>
        <w:t xml:space="preserve"> года </w:t>
      </w:r>
      <w:r w:rsidR="008729AD" w:rsidRPr="00BF49C5">
        <w:rPr>
          <w:rFonts w:ascii="Times New Roman" w:hAnsi="Times New Roman" w:cs="Times New Roman"/>
          <w:sz w:val="28"/>
          <w:szCs w:val="28"/>
        </w:rPr>
        <w:t>№ 17-167р</w:t>
      </w:r>
      <w:r w:rsidR="008729AD">
        <w:rPr>
          <w:rFonts w:ascii="Times New Roman" w:hAnsi="Times New Roman" w:cs="Times New Roman"/>
          <w:sz w:val="28"/>
          <w:szCs w:val="28"/>
        </w:rPr>
        <w:t xml:space="preserve"> «О районном бюджете </w:t>
      </w:r>
      <w:r w:rsidR="008729AD" w:rsidRPr="00BF49C5">
        <w:rPr>
          <w:rFonts w:ascii="Times New Roman" w:hAnsi="Times New Roman" w:cs="Times New Roman"/>
          <w:sz w:val="28"/>
          <w:szCs w:val="28"/>
        </w:rPr>
        <w:t xml:space="preserve"> </w:t>
      </w:r>
      <w:r w:rsidR="008729AD" w:rsidRPr="00BF49C5">
        <w:rPr>
          <w:rFonts w:ascii="Times New Roman" w:hAnsi="Times New Roman" w:cs="Times New Roman"/>
          <w:sz w:val="28"/>
          <w:szCs w:val="28"/>
        </w:rPr>
        <w:lastRenderedPageBreak/>
        <w:t xml:space="preserve">на 2022 год </w:t>
      </w:r>
      <w:r w:rsidRPr="00A53F43">
        <w:rPr>
          <w:rFonts w:ascii="Times New Roman" w:eastAsia="Times New Roman" w:hAnsi="Times New Roman" w:cs="Times New Roman"/>
          <w:sz w:val="28"/>
          <w:szCs w:val="28"/>
        </w:rPr>
        <w:t>и плановый период 20</w:t>
      </w:r>
      <w:r w:rsidR="00F21545">
        <w:rPr>
          <w:rFonts w:ascii="Times New Roman" w:eastAsia="Times New Roman" w:hAnsi="Times New Roman" w:cs="Times New Roman"/>
          <w:sz w:val="28"/>
          <w:szCs w:val="28"/>
        </w:rPr>
        <w:t>2</w:t>
      </w:r>
      <w:r w:rsidR="008729AD">
        <w:rPr>
          <w:rFonts w:ascii="Times New Roman" w:eastAsia="Times New Roman" w:hAnsi="Times New Roman" w:cs="Times New Roman"/>
          <w:sz w:val="28"/>
          <w:szCs w:val="28"/>
        </w:rPr>
        <w:t>3</w:t>
      </w:r>
      <w:r w:rsidRPr="00A53F43">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sidR="008729AD">
        <w:rPr>
          <w:rFonts w:ascii="Times New Roman" w:eastAsia="Times New Roman" w:hAnsi="Times New Roman" w:cs="Times New Roman"/>
          <w:sz w:val="28"/>
          <w:szCs w:val="28"/>
        </w:rPr>
        <w:t>4</w:t>
      </w:r>
      <w:r w:rsidRPr="00A53F43">
        <w:rPr>
          <w:rFonts w:ascii="Times New Roman" w:eastAsia="Times New Roman" w:hAnsi="Times New Roman" w:cs="Times New Roman"/>
          <w:sz w:val="28"/>
          <w:szCs w:val="28"/>
        </w:rPr>
        <w:t xml:space="preserve"> годов</w:t>
      </w:r>
      <w:r w:rsidR="008729AD">
        <w:rPr>
          <w:rFonts w:ascii="Times New Roman" w:eastAsia="Times New Roman" w:hAnsi="Times New Roman" w:cs="Times New Roman"/>
          <w:sz w:val="28"/>
          <w:szCs w:val="28"/>
        </w:rPr>
        <w:t xml:space="preserve"> МО Краснотуранский район</w:t>
      </w:r>
      <w:r w:rsidRPr="00A53F43">
        <w:rPr>
          <w:rFonts w:ascii="Times New Roman" w:eastAsia="Times New Roman" w:hAnsi="Times New Roman" w:cs="Times New Roman"/>
          <w:sz w:val="28"/>
          <w:szCs w:val="28"/>
        </w:rPr>
        <w:t>»</w:t>
      </w:r>
      <w:r w:rsidR="00A458EF">
        <w:rPr>
          <w:rFonts w:ascii="Times New Roman" w:eastAsia="Times New Roman" w:hAnsi="Times New Roman" w:cs="Times New Roman"/>
          <w:sz w:val="28"/>
          <w:szCs w:val="28"/>
        </w:rPr>
        <w:t xml:space="preserve"> в сумме </w:t>
      </w:r>
      <w:r w:rsidR="00F72B9F">
        <w:rPr>
          <w:rFonts w:ascii="Times New Roman" w:eastAsia="Times New Roman" w:hAnsi="Times New Roman" w:cs="Times New Roman"/>
          <w:sz w:val="28"/>
          <w:szCs w:val="28"/>
        </w:rPr>
        <w:t>5</w:t>
      </w:r>
      <w:r w:rsidR="00A458EF">
        <w:rPr>
          <w:rFonts w:ascii="Times New Roman" w:eastAsia="Times New Roman" w:hAnsi="Times New Roman" w:cs="Times New Roman"/>
          <w:sz w:val="28"/>
          <w:szCs w:val="28"/>
        </w:rPr>
        <w:t>00,0 тыс.</w:t>
      </w:r>
      <w:r w:rsidR="003C0AF3">
        <w:rPr>
          <w:rFonts w:ascii="Times New Roman" w:eastAsia="Times New Roman" w:hAnsi="Times New Roman" w:cs="Times New Roman"/>
          <w:sz w:val="28"/>
          <w:szCs w:val="28"/>
        </w:rPr>
        <w:t xml:space="preserve"> </w:t>
      </w:r>
      <w:r w:rsidR="00A458EF">
        <w:rPr>
          <w:rFonts w:ascii="Times New Roman" w:eastAsia="Times New Roman" w:hAnsi="Times New Roman" w:cs="Times New Roman"/>
          <w:sz w:val="28"/>
          <w:szCs w:val="28"/>
        </w:rPr>
        <w:t>руб</w:t>
      </w:r>
      <w:r w:rsidR="003C0AF3">
        <w:rPr>
          <w:rFonts w:ascii="Times New Roman" w:eastAsia="Times New Roman" w:hAnsi="Times New Roman" w:cs="Times New Roman"/>
          <w:sz w:val="28"/>
          <w:szCs w:val="28"/>
        </w:rPr>
        <w:t>л</w:t>
      </w:r>
      <w:r w:rsidR="00A458EF">
        <w:rPr>
          <w:rFonts w:ascii="Times New Roman" w:eastAsia="Times New Roman" w:hAnsi="Times New Roman" w:cs="Times New Roman"/>
          <w:sz w:val="28"/>
          <w:szCs w:val="28"/>
        </w:rPr>
        <w:t>ей</w:t>
      </w:r>
      <w:r w:rsidRPr="00A53F43">
        <w:rPr>
          <w:rFonts w:ascii="Times New Roman" w:eastAsia="Times New Roman" w:hAnsi="Times New Roman" w:cs="Times New Roman"/>
          <w:sz w:val="28"/>
          <w:szCs w:val="28"/>
        </w:rPr>
        <w:t xml:space="preserve">, </w:t>
      </w:r>
      <w:r w:rsidRPr="005604C9">
        <w:rPr>
          <w:rFonts w:ascii="Times New Roman" w:eastAsia="Times New Roman" w:hAnsi="Times New Roman" w:cs="Times New Roman"/>
          <w:sz w:val="28"/>
          <w:szCs w:val="28"/>
        </w:rPr>
        <w:t>изменения в него вносились решениями районного Совета депутатов 1 раз (</w:t>
      </w:r>
      <w:r w:rsidR="00F72B9F">
        <w:rPr>
          <w:rFonts w:ascii="Times New Roman" w:eastAsia="Times New Roman" w:hAnsi="Times New Roman" w:cs="Times New Roman"/>
          <w:sz w:val="28"/>
          <w:szCs w:val="28"/>
        </w:rPr>
        <w:t>14</w:t>
      </w:r>
      <w:r w:rsidRPr="005604C9">
        <w:rPr>
          <w:rFonts w:ascii="Times New Roman" w:eastAsia="Times New Roman" w:hAnsi="Times New Roman" w:cs="Times New Roman"/>
          <w:sz w:val="28"/>
          <w:szCs w:val="28"/>
        </w:rPr>
        <w:t>.</w:t>
      </w:r>
      <w:r w:rsidR="007B4300">
        <w:rPr>
          <w:rFonts w:ascii="Times New Roman" w:eastAsia="Times New Roman" w:hAnsi="Times New Roman" w:cs="Times New Roman"/>
          <w:sz w:val="28"/>
          <w:szCs w:val="28"/>
        </w:rPr>
        <w:t>1</w:t>
      </w:r>
      <w:r w:rsidR="00F72B9F">
        <w:rPr>
          <w:rFonts w:ascii="Times New Roman" w:eastAsia="Times New Roman" w:hAnsi="Times New Roman" w:cs="Times New Roman"/>
          <w:sz w:val="28"/>
          <w:szCs w:val="28"/>
        </w:rPr>
        <w:t>2</w:t>
      </w:r>
      <w:r w:rsidRPr="005604C9">
        <w:rPr>
          <w:rFonts w:ascii="Times New Roman" w:eastAsia="Times New Roman" w:hAnsi="Times New Roman" w:cs="Times New Roman"/>
          <w:sz w:val="28"/>
          <w:szCs w:val="28"/>
        </w:rPr>
        <w:t>.20</w:t>
      </w:r>
      <w:r w:rsidR="00A35C61">
        <w:rPr>
          <w:rFonts w:ascii="Times New Roman" w:eastAsia="Times New Roman" w:hAnsi="Times New Roman" w:cs="Times New Roman"/>
          <w:sz w:val="28"/>
          <w:szCs w:val="28"/>
        </w:rPr>
        <w:t>2</w:t>
      </w:r>
      <w:r w:rsidR="00F72B9F">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F72B9F">
        <w:rPr>
          <w:rFonts w:ascii="Times New Roman" w:eastAsia="Times New Roman" w:hAnsi="Times New Roman" w:cs="Times New Roman"/>
          <w:sz w:val="28"/>
          <w:szCs w:val="28"/>
        </w:rPr>
        <w:t>25</w:t>
      </w:r>
      <w:r w:rsidRPr="005604C9">
        <w:rPr>
          <w:rFonts w:ascii="Times New Roman" w:eastAsia="Times New Roman" w:hAnsi="Times New Roman" w:cs="Times New Roman"/>
          <w:sz w:val="28"/>
          <w:szCs w:val="28"/>
        </w:rPr>
        <w:t>-</w:t>
      </w:r>
      <w:r w:rsidR="00F72B9F">
        <w:rPr>
          <w:rFonts w:ascii="Times New Roman" w:eastAsia="Times New Roman" w:hAnsi="Times New Roman" w:cs="Times New Roman"/>
          <w:sz w:val="28"/>
          <w:szCs w:val="28"/>
        </w:rPr>
        <w:t>219</w:t>
      </w:r>
      <w:r w:rsidRPr="005604C9">
        <w:rPr>
          <w:rFonts w:ascii="Times New Roman" w:eastAsia="Times New Roman" w:hAnsi="Times New Roman" w:cs="Times New Roman"/>
          <w:sz w:val="28"/>
          <w:szCs w:val="28"/>
        </w:rPr>
        <w:t xml:space="preserve">р), уточненный план составил  </w:t>
      </w:r>
      <w:r w:rsidR="00A458EF">
        <w:rPr>
          <w:rFonts w:ascii="Times New Roman" w:eastAsia="Times New Roman" w:hAnsi="Times New Roman" w:cs="Times New Roman"/>
          <w:sz w:val="28"/>
          <w:szCs w:val="28"/>
        </w:rPr>
        <w:t>80,0</w:t>
      </w:r>
      <w:r w:rsidRPr="005604C9">
        <w:rPr>
          <w:rFonts w:ascii="Times New Roman" w:eastAsia="Times New Roman" w:hAnsi="Times New Roman" w:cs="Times New Roman"/>
          <w:sz w:val="28"/>
          <w:szCs w:val="28"/>
        </w:rPr>
        <w:t xml:space="preserve"> тыс. рублей</w:t>
      </w:r>
      <w:r w:rsidR="003C0AF3">
        <w:rPr>
          <w:rFonts w:ascii="Times New Roman" w:eastAsia="Times New Roman" w:hAnsi="Times New Roman" w:cs="Times New Roman"/>
          <w:sz w:val="28"/>
          <w:szCs w:val="28"/>
        </w:rPr>
        <w:t>,</w:t>
      </w:r>
      <w:r w:rsidRPr="005604C9">
        <w:rPr>
          <w:rFonts w:ascii="Times New Roman" w:eastAsia="Times New Roman" w:hAnsi="Times New Roman" w:cs="Times New Roman"/>
          <w:sz w:val="28"/>
          <w:szCs w:val="28"/>
        </w:rPr>
        <w:t xml:space="preserve"> </w:t>
      </w:r>
      <w:r w:rsidRPr="000C12DF">
        <w:rPr>
          <w:rFonts w:ascii="Times New Roman" w:eastAsia="Times New Roman" w:hAnsi="Times New Roman" w:cs="Times New Roman"/>
          <w:sz w:val="28"/>
          <w:szCs w:val="28"/>
        </w:rPr>
        <w:t>ст</w:t>
      </w:r>
      <w:proofErr w:type="gramEnd"/>
      <w:r w:rsidRPr="000C12DF">
        <w:rPr>
          <w:rFonts w:ascii="Times New Roman" w:eastAsia="Times New Roman" w:hAnsi="Times New Roman" w:cs="Times New Roman"/>
          <w:sz w:val="28"/>
          <w:szCs w:val="28"/>
        </w:rPr>
        <w:t>.81 Бюджетного Кодекса РФ</w:t>
      </w:r>
      <w:r w:rsidR="00481538" w:rsidRPr="000C12DF">
        <w:rPr>
          <w:rFonts w:ascii="Times New Roman" w:eastAsia="Times New Roman" w:hAnsi="Times New Roman" w:cs="Times New Roman"/>
          <w:sz w:val="28"/>
          <w:szCs w:val="28"/>
        </w:rPr>
        <w:t xml:space="preserve"> соблюдена</w:t>
      </w:r>
      <w:r w:rsidRPr="000C12DF">
        <w:rPr>
          <w:rFonts w:ascii="Times New Roman" w:eastAsia="Times New Roman" w:hAnsi="Times New Roman" w:cs="Times New Roman"/>
          <w:sz w:val="28"/>
          <w:szCs w:val="28"/>
        </w:rPr>
        <w:t>.</w:t>
      </w:r>
    </w:p>
    <w:p w:rsidR="00DE7D8C" w:rsidRPr="00A53F43" w:rsidRDefault="00DE7D8C" w:rsidP="00DE7D8C">
      <w:pPr>
        <w:tabs>
          <w:tab w:val="left" w:pos="-900"/>
        </w:tabs>
        <w:spacing w:after="0" w:line="240" w:lineRule="auto"/>
        <w:ind w:firstLine="709"/>
        <w:jc w:val="both"/>
        <w:rPr>
          <w:rFonts w:ascii="Times New Roman" w:eastAsia="Times New Roman" w:hAnsi="Times New Roman" w:cs="Times New Roman"/>
          <w:sz w:val="28"/>
          <w:szCs w:val="28"/>
        </w:rPr>
      </w:pPr>
      <w:r w:rsidRPr="00A53F43">
        <w:rPr>
          <w:rFonts w:ascii="Times New Roman" w:eastAsia="Times New Roman" w:hAnsi="Times New Roman" w:cs="Times New Roman"/>
          <w:i/>
          <w:sz w:val="28"/>
          <w:szCs w:val="28"/>
        </w:rPr>
        <w:t xml:space="preserve"> </w:t>
      </w:r>
      <w:r w:rsidRPr="00A53F43">
        <w:rPr>
          <w:rFonts w:ascii="Times New Roman" w:eastAsia="Times New Roman" w:hAnsi="Times New Roman" w:cs="Times New Roman"/>
          <w:sz w:val="28"/>
          <w:szCs w:val="28"/>
        </w:rPr>
        <w:t xml:space="preserve">Использование  средств резервного фонда регламентировано постановлением  администрации района от </w:t>
      </w:r>
      <w:r w:rsidR="00EC3A30">
        <w:rPr>
          <w:rFonts w:ascii="Times New Roman" w:eastAsia="Times New Roman" w:hAnsi="Times New Roman" w:cs="Times New Roman"/>
          <w:sz w:val="28"/>
          <w:szCs w:val="28"/>
        </w:rPr>
        <w:t>07</w:t>
      </w:r>
      <w:r w:rsidRPr="00381F9A">
        <w:rPr>
          <w:rFonts w:ascii="Times New Roman" w:eastAsia="Times New Roman" w:hAnsi="Times New Roman" w:cs="Times New Roman"/>
          <w:sz w:val="28"/>
          <w:szCs w:val="28"/>
        </w:rPr>
        <w:t>.</w:t>
      </w:r>
      <w:r w:rsidR="00EC3A30">
        <w:rPr>
          <w:rFonts w:ascii="Times New Roman" w:eastAsia="Times New Roman" w:hAnsi="Times New Roman" w:cs="Times New Roman"/>
          <w:sz w:val="28"/>
          <w:szCs w:val="28"/>
        </w:rPr>
        <w:t>10</w:t>
      </w:r>
      <w:r w:rsidRPr="00381F9A">
        <w:rPr>
          <w:rFonts w:ascii="Times New Roman" w:eastAsia="Times New Roman" w:hAnsi="Times New Roman" w:cs="Times New Roman"/>
          <w:sz w:val="28"/>
          <w:szCs w:val="28"/>
        </w:rPr>
        <w:t>.20</w:t>
      </w:r>
      <w:r w:rsidR="00EC3A30">
        <w:rPr>
          <w:rFonts w:ascii="Times New Roman" w:eastAsia="Times New Roman" w:hAnsi="Times New Roman" w:cs="Times New Roman"/>
          <w:sz w:val="28"/>
          <w:szCs w:val="28"/>
        </w:rPr>
        <w:t>21</w:t>
      </w:r>
      <w:r w:rsidRPr="00381F9A">
        <w:rPr>
          <w:rFonts w:ascii="Times New Roman" w:eastAsia="Times New Roman" w:hAnsi="Times New Roman" w:cs="Times New Roman"/>
          <w:sz w:val="28"/>
          <w:szCs w:val="28"/>
        </w:rPr>
        <w:t>г. №</w:t>
      </w:r>
      <w:r w:rsidR="00EC3A30">
        <w:rPr>
          <w:rFonts w:ascii="Times New Roman" w:eastAsia="Times New Roman" w:hAnsi="Times New Roman" w:cs="Times New Roman"/>
          <w:sz w:val="28"/>
          <w:szCs w:val="28"/>
        </w:rPr>
        <w:t>578</w:t>
      </w:r>
      <w:r w:rsidRPr="00381F9A">
        <w:rPr>
          <w:rFonts w:ascii="Times New Roman" w:eastAsia="Times New Roman" w:hAnsi="Times New Roman" w:cs="Times New Roman"/>
          <w:sz w:val="28"/>
          <w:szCs w:val="28"/>
        </w:rPr>
        <w:t>-п «Об утверждении Положения о порядке расходования средств резервного фонда администрации Краснотуранского района».</w:t>
      </w:r>
    </w:p>
    <w:p w:rsidR="00DE7D8C" w:rsidRDefault="00DE7D8C" w:rsidP="00DE7D8C">
      <w:pPr>
        <w:tabs>
          <w:tab w:val="left" w:pos="-900"/>
        </w:tabs>
        <w:spacing w:after="0" w:line="240" w:lineRule="auto"/>
        <w:ind w:firstLine="709"/>
        <w:jc w:val="both"/>
        <w:rPr>
          <w:rFonts w:ascii="Times New Roman" w:eastAsia="Times New Roman" w:hAnsi="Times New Roman" w:cs="Times New Roman"/>
          <w:sz w:val="28"/>
          <w:szCs w:val="28"/>
        </w:rPr>
      </w:pPr>
      <w:r w:rsidRPr="00A53F43">
        <w:rPr>
          <w:rFonts w:ascii="Times New Roman" w:eastAsia="Times New Roman" w:hAnsi="Times New Roman" w:cs="Times New Roman"/>
          <w:sz w:val="28"/>
          <w:szCs w:val="28"/>
        </w:rPr>
        <w:t>Использование резервного фонда  администрации  Краснотуранского района за 20</w:t>
      </w:r>
      <w:r w:rsidR="00F653CC">
        <w:rPr>
          <w:rFonts w:ascii="Times New Roman" w:eastAsia="Times New Roman" w:hAnsi="Times New Roman" w:cs="Times New Roman"/>
          <w:sz w:val="28"/>
          <w:szCs w:val="28"/>
        </w:rPr>
        <w:t>2</w:t>
      </w:r>
      <w:r w:rsidR="003C0AF3">
        <w:rPr>
          <w:rFonts w:ascii="Times New Roman" w:eastAsia="Times New Roman" w:hAnsi="Times New Roman" w:cs="Times New Roman"/>
          <w:sz w:val="28"/>
          <w:szCs w:val="28"/>
        </w:rPr>
        <w:t>2</w:t>
      </w:r>
      <w:r w:rsidRPr="00A53F43">
        <w:rPr>
          <w:rFonts w:ascii="Times New Roman" w:eastAsia="Times New Roman" w:hAnsi="Times New Roman" w:cs="Times New Roman"/>
          <w:sz w:val="28"/>
          <w:szCs w:val="28"/>
        </w:rPr>
        <w:t xml:space="preserve"> год сложилось следующим образом:</w:t>
      </w:r>
    </w:p>
    <w:p w:rsidR="00842225" w:rsidRPr="00A53F43" w:rsidRDefault="00842225" w:rsidP="00DE7D8C">
      <w:pPr>
        <w:tabs>
          <w:tab w:val="left" w:pos="-900"/>
        </w:tabs>
        <w:spacing w:after="0" w:line="240" w:lineRule="auto"/>
        <w:ind w:firstLine="709"/>
        <w:jc w:val="both"/>
        <w:rPr>
          <w:rFonts w:ascii="Times New Roman" w:eastAsia="Times New Roman" w:hAnsi="Times New Roman" w:cs="Times New Roman"/>
          <w:sz w:val="28"/>
          <w:szCs w:val="28"/>
        </w:rPr>
      </w:pPr>
    </w:p>
    <w:p w:rsidR="00DE7D8C" w:rsidRPr="00A53F43" w:rsidRDefault="00DE7D8C" w:rsidP="00DE7D8C">
      <w:pPr>
        <w:spacing w:after="0" w:line="240" w:lineRule="auto"/>
        <w:ind w:firstLine="709"/>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597"/>
        <w:gridCol w:w="2161"/>
      </w:tblGrid>
      <w:tr w:rsidR="00DE7D8C" w:rsidRPr="00A53F43" w:rsidTr="007E7083">
        <w:tc>
          <w:tcPr>
            <w:tcW w:w="534" w:type="dxa"/>
            <w:shd w:val="clear" w:color="auto" w:fill="auto"/>
            <w:vAlign w:val="center"/>
          </w:tcPr>
          <w:p w:rsidR="00DE7D8C" w:rsidRPr="00A53F43" w:rsidRDefault="00DE7D8C" w:rsidP="007E7083">
            <w:pPr>
              <w:spacing w:after="0" w:line="240" w:lineRule="auto"/>
              <w:ind w:left="-720" w:firstLine="720"/>
              <w:jc w:val="both"/>
              <w:rPr>
                <w:rFonts w:ascii="Times New Roman" w:eastAsia="Times New Roman" w:hAnsi="Times New Roman" w:cs="Times New Roman"/>
                <w:b/>
                <w:sz w:val="24"/>
                <w:szCs w:val="24"/>
              </w:rPr>
            </w:pPr>
            <w:r w:rsidRPr="00A53F43">
              <w:rPr>
                <w:rFonts w:ascii="Times New Roman" w:eastAsia="Times New Roman" w:hAnsi="Times New Roman" w:cs="Times New Roman"/>
                <w:b/>
                <w:sz w:val="24"/>
                <w:szCs w:val="24"/>
              </w:rPr>
              <w:t>№</w:t>
            </w:r>
          </w:p>
          <w:p w:rsidR="00DE7D8C" w:rsidRPr="00A53F43" w:rsidRDefault="00DE7D8C" w:rsidP="007E7083">
            <w:pPr>
              <w:spacing w:after="0" w:line="240" w:lineRule="auto"/>
              <w:ind w:left="-720" w:firstLine="720"/>
              <w:jc w:val="both"/>
              <w:rPr>
                <w:rFonts w:ascii="Times New Roman" w:eastAsia="Times New Roman" w:hAnsi="Times New Roman" w:cs="Times New Roman"/>
                <w:b/>
                <w:sz w:val="24"/>
                <w:szCs w:val="24"/>
              </w:rPr>
            </w:pPr>
            <w:r w:rsidRPr="00A53F43">
              <w:rPr>
                <w:rFonts w:ascii="Times New Roman" w:eastAsia="Times New Roman" w:hAnsi="Times New Roman" w:cs="Times New Roman"/>
                <w:b/>
                <w:sz w:val="24"/>
                <w:szCs w:val="24"/>
              </w:rPr>
              <w:t>п/п</w:t>
            </w:r>
          </w:p>
        </w:tc>
        <w:tc>
          <w:tcPr>
            <w:tcW w:w="6597" w:type="dxa"/>
            <w:shd w:val="clear" w:color="auto" w:fill="auto"/>
            <w:vAlign w:val="center"/>
          </w:tcPr>
          <w:p w:rsidR="00DE7D8C" w:rsidRPr="00A53F43" w:rsidRDefault="00DE7D8C" w:rsidP="007E7083">
            <w:pPr>
              <w:spacing w:after="0" w:line="240" w:lineRule="auto"/>
              <w:ind w:left="-720" w:firstLine="720"/>
              <w:jc w:val="both"/>
              <w:rPr>
                <w:rFonts w:ascii="Times New Roman" w:eastAsia="Times New Roman" w:hAnsi="Times New Roman" w:cs="Times New Roman"/>
                <w:b/>
                <w:sz w:val="24"/>
                <w:szCs w:val="24"/>
              </w:rPr>
            </w:pPr>
            <w:r w:rsidRPr="00A53F43">
              <w:rPr>
                <w:rFonts w:ascii="Times New Roman" w:eastAsia="Times New Roman" w:hAnsi="Times New Roman" w:cs="Times New Roman"/>
                <w:b/>
                <w:sz w:val="24"/>
                <w:szCs w:val="24"/>
              </w:rPr>
              <w:t>Наименование расходов</w:t>
            </w:r>
          </w:p>
        </w:tc>
        <w:tc>
          <w:tcPr>
            <w:tcW w:w="2161" w:type="dxa"/>
            <w:shd w:val="clear" w:color="auto" w:fill="auto"/>
            <w:vAlign w:val="center"/>
          </w:tcPr>
          <w:p w:rsidR="00DE7D8C" w:rsidRPr="00A53F43" w:rsidRDefault="00DE7D8C" w:rsidP="007E7083">
            <w:pPr>
              <w:spacing w:after="0" w:line="240" w:lineRule="auto"/>
              <w:ind w:left="-720" w:firstLine="720"/>
              <w:jc w:val="both"/>
              <w:rPr>
                <w:rFonts w:ascii="Times New Roman" w:eastAsia="Times New Roman" w:hAnsi="Times New Roman" w:cs="Times New Roman"/>
                <w:b/>
                <w:sz w:val="24"/>
                <w:szCs w:val="24"/>
              </w:rPr>
            </w:pPr>
            <w:r w:rsidRPr="00A53F43">
              <w:rPr>
                <w:rFonts w:ascii="Times New Roman" w:eastAsia="Times New Roman" w:hAnsi="Times New Roman" w:cs="Times New Roman"/>
                <w:b/>
                <w:sz w:val="24"/>
                <w:szCs w:val="24"/>
              </w:rPr>
              <w:t xml:space="preserve">Исполнено, </w:t>
            </w:r>
          </w:p>
          <w:p w:rsidR="00DE7D8C" w:rsidRPr="00A53F43" w:rsidRDefault="00DE7D8C" w:rsidP="007E7083">
            <w:pPr>
              <w:spacing w:after="0" w:line="240" w:lineRule="auto"/>
              <w:ind w:left="-720" w:firstLine="720"/>
              <w:jc w:val="both"/>
              <w:rPr>
                <w:rFonts w:ascii="Times New Roman" w:eastAsia="Times New Roman" w:hAnsi="Times New Roman" w:cs="Times New Roman"/>
                <w:b/>
                <w:sz w:val="24"/>
                <w:szCs w:val="24"/>
              </w:rPr>
            </w:pPr>
            <w:proofErr w:type="spellStart"/>
            <w:r w:rsidRPr="00A53F43">
              <w:rPr>
                <w:rFonts w:ascii="Times New Roman" w:eastAsia="Times New Roman" w:hAnsi="Times New Roman" w:cs="Times New Roman"/>
                <w:b/>
                <w:sz w:val="24"/>
                <w:szCs w:val="24"/>
              </w:rPr>
              <w:t>Тыс</w:t>
            </w:r>
            <w:proofErr w:type="gramStart"/>
            <w:r w:rsidRPr="00A53F43">
              <w:rPr>
                <w:rFonts w:ascii="Times New Roman" w:eastAsia="Times New Roman" w:hAnsi="Times New Roman" w:cs="Times New Roman"/>
                <w:b/>
                <w:sz w:val="24"/>
                <w:szCs w:val="24"/>
              </w:rPr>
              <w:t>.р</w:t>
            </w:r>
            <w:proofErr w:type="gramEnd"/>
            <w:r w:rsidRPr="00A53F43">
              <w:rPr>
                <w:rFonts w:ascii="Times New Roman" w:eastAsia="Times New Roman" w:hAnsi="Times New Roman" w:cs="Times New Roman"/>
                <w:b/>
                <w:sz w:val="24"/>
                <w:szCs w:val="24"/>
              </w:rPr>
              <w:t>уб</w:t>
            </w:r>
            <w:proofErr w:type="spellEnd"/>
            <w:r w:rsidRPr="00A53F43">
              <w:rPr>
                <w:rFonts w:ascii="Times New Roman" w:eastAsia="Times New Roman" w:hAnsi="Times New Roman" w:cs="Times New Roman"/>
                <w:b/>
                <w:sz w:val="24"/>
                <w:szCs w:val="24"/>
              </w:rPr>
              <w:t>.</w:t>
            </w:r>
          </w:p>
        </w:tc>
      </w:tr>
      <w:tr w:rsidR="00DE7D8C" w:rsidRPr="00A53F43" w:rsidTr="007E7083">
        <w:tc>
          <w:tcPr>
            <w:tcW w:w="534" w:type="dxa"/>
            <w:shd w:val="clear" w:color="auto" w:fill="auto"/>
          </w:tcPr>
          <w:p w:rsidR="00DE7D8C" w:rsidRPr="00A53F43" w:rsidRDefault="00DE7D8C" w:rsidP="007E7083">
            <w:pPr>
              <w:spacing w:after="0" w:line="240" w:lineRule="auto"/>
              <w:ind w:left="-720" w:firstLine="720"/>
              <w:jc w:val="both"/>
              <w:rPr>
                <w:rFonts w:ascii="Times New Roman" w:eastAsia="Times New Roman" w:hAnsi="Times New Roman" w:cs="Times New Roman"/>
                <w:sz w:val="24"/>
                <w:szCs w:val="24"/>
              </w:rPr>
            </w:pPr>
            <w:r w:rsidRPr="00A53F43">
              <w:rPr>
                <w:rFonts w:ascii="Times New Roman" w:eastAsia="Times New Roman" w:hAnsi="Times New Roman" w:cs="Times New Roman"/>
                <w:sz w:val="24"/>
                <w:szCs w:val="24"/>
              </w:rPr>
              <w:t>1.</w:t>
            </w:r>
          </w:p>
        </w:tc>
        <w:tc>
          <w:tcPr>
            <w:tcW w:w="6597" w:type="dxa"/>
            <w:shd w:val="clear" w:color="auto" w:fill="auto"/>
          </w:tcPr>
          <w:p w:rsidR="00DE7D8C" w:rsidRPr="00A53F43" w:rsidRDefault="00DE7D8C" w:rsidP="00A458EF">
            <w:pPr>
              <w:spacing w:after="0" w:line="240" w:lineRule="auto"/>
              <w:jc w:val="both"/>
              <w:rPr>
                <w:rFonts w:ascii="Times New Roman" w:eastAsia="Times New Roman" w:hAnsi="Times New Roman" w:cs="Times New Roman"/>
                <w:sz w:val="24"/>
                <w:szCs w:val="24"/>
              </w:rPr>
            </w:pPr>
            <w:r w:rsidRPr="00A53F43">
              <w:rPr>
                <w:rFonts w:ascii="Times New Roman" w:eastAsia="Times New Roman" w:hAnsi="Times New Roman" w:cs="Times New Roman"/>
                <w:b/>
                <w:sz w:val="24"/>
                <w:szCs w:val="24"/>
              </w:rPr>
              <w:t>Материальная помощь</w:t>
            </w:r>
            <w:r w:rsidRPr="00A53F43">
              <w:rPr>
                <w:rFonts w:ascii="Times New Roman" w:eastAsia="Times New Roman" w:hAnsi="Times New Roman" w:cs="Times New Roman"/>
                <w:sz w:val="24"/>
                <w:szCs w:val="24"/>
              </w:rPr>
              <w:t xml:space="preserve"> </w:t>
            </w:r>
            <w:r w:rsidR="00F90E7B">
              <w:rPr>
                <w:rFonts w:ascii="Times New Roman" w:eastAsia="Times New Roman" w:hAnsi="Times New Roman" w:cs="Times New Roman"/>
                <w:sz w:val="24"/>
                <w:szCs w:val="24"/>
              </w:rPr>
              <w:t xml:space="preserve">в связи с утратой имущества вследствие </w:t>
            </w:r>
            <w:r w:rsidR="00A458EF">
              <w:rPr>
                <w:rFonts w:ascii="Times New Roman" w:eastAsia="Times New Roman" w:hAnsi="Times New Roman" w:cs="Times New Roman"/>
                <w:sz w:val="24"/>
                <w:szCs w:val="24"/>
              </w:rPr>
              <w:t>чрезвычайной ситуации</w:t>
            </w:r>
            <w:r w:rsidRPr="00A53F43">
              <w:rPr>
                <w:rFonts w:ascii="Times New Roman" w:eastAsia="Times New Roman" w:hAnsi="Times New Roman" w:cs="Times New Roman"/>
                <w:sz w:val="24"/>
                <w:szCs w:val="24"/>
              </w:rPr>
              <w:t xml:space="preserve">       </w:t>
            </w:r>
          </w:p>
        </w:tc>
        <w:tc>
          <w:tcPr>
            <w:tcW w:w="2161" w:type="dxa"/>
            <w:shd w:val="clear" w:color="auto" w:fill="auto"/>
            <w:vAlign w:val="center"/>
          </w:tcPr>
          <w:p w:rsidR="00CA4736" w:rsidRPr="00CA4736" w:rsidRDefault="00A458EF" w:rsidP="007E7083">
            <w:pPr>
              <w:spacing w:after="0" w:line="240" w:lineRule="auto"/>
              <w:ind w:left="-72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A35C61">
              <w:rPr>
                <w:rFonts w:ascii="Times New Roman" w:eastAsia="Times New Roman" w:hAnsi="Times New Roman" w:cs="Times New Roman"/>
                <w:b/>
                <w:sz w:val="24"/>
                <w:szCs w:val="24"/>
              </w:rPr>
              <w:t>0,0</w:t>
            </w:r>
          </w:p>
          <w:p w:rsidR="00DE7D8C" w:rsidRPr="00CA4736" w:rsidRDefault="00DE7D8C" w:rsidP="00DE2DFF">
            <w:pPr>
              <w:spacing w:after="0" w:line="240" w:lineRule="auto"/>
              <w:ind w:left="-720" w:firstLine="720"/>
              <w:jc w:val="both"/>
              <w:rPr>
                <w:rFonts w:ascii="Times New Roman" w:eastAsia="Times New Roman" w:hAnsi="Times New Roman" w:cs="Times New Roman"/>
                <w:sz w:val="24"/>
                <w:szCs w:val="24"/>
              </w:rPr>
            </w:pPr>
            <w:r w:rsidRPr="00CA4736">
              <w:rPr>
                <w:rFonts w:ascii="Times New Roman" w:eastAsia="Times New Roman" w:hAnsi="Times New Roman" w:cs="Times New Roman"/>
                <w:sz w:val="24"/>
                <w:szCs w:val="24"/>
              </w:rPr>
              <w:t xml:space="preserve">  </w:t>
            </w:r>
          </w:p>
        </w:tc>
      </w:tr>
      <w:tr w:rsidR="00DE7D8C" w:rsidRPr="00A53F43" w:rsidTr="007E7083">
        <w:tc>
          <w:tcPr>
            <w:tcW w:w="534" w:type="dxa"/>
            <w:shd w:val="clear" w:color="auto" w:fill="auto"/>
            <w:vAlign w:val="center"/>
          </w:tcPr>
          <w:p w:rsidR="00DE7D8C" w:rsidRPr="00A53F43" w:rsidRDefault="00DE7D8C" w:rsidP="007E7083">
            <w:pPr>
              <w:spacing w:after="0" w:line="240" w:lineRule="auto"/>
              <w:ind w:left="-720" w:firstLine="720"/>
              <w:jc w:val="both"/>
              <w:rPr>
                <w:rFonts w:ascii="Times New Roman" w:eastAsia="Times New Roman" w:hAnsi="Times New Roman" w:cs="Times New Roman"/>
                <w:sz w:val="24"/>
                <w:szCs w:val="24"/>
              </w:rPr>
            </w:pPr>
          </w:p>
        </w:tc>
        <w:tc>
          <w:tcPr>
            <w:tcW w:w="6597" w:type="dxa"/>
            <w:shd w:val="clear" w:color="auto" w:fill="auto"/>
          </w:tcPr>
          <w:p w:rsidR="00DE7D8C" w:rsidRPr="00A53F43" w:rsidRDefault="00DE7D8C" w:rsidP="007E7083">
            <w:pPr>
              <w:spacing w:after="0" w:line="240" w:lineRule="auto"/>
              <w:ind w:left="-720" w:firstLine="720"/>
              <w:jc w:val="both"/>
              <w:rPr>
                <w:rFonts w:ascii="Times New Roman" w:eastAsia="Times New Roman" w:hAnsi="Times New Roman" w:cs="Times New Roman"/>
                <w:b/>
                <w:sz w:val="24"/>
                <w:szCs w:val="24"/>
              </w:rPr>
            </w:pPr>
            <w:r w:rsidRPr="00A53F43">
              <w:rPr>
                <w:rFonts w:ascii="Times New Roman" w:eastAsia="Times New Roman" w:hAnsi="Times New Roman" w:cs="Times New Roman"/>
                <w:b/>
                <w:sz w:val="24"/>
                <w:szCs w:val="24"/>
              </w:rPr>
              <w:t>ИТОГО:</w:t>
            </w:r>
          </w:p>
        </w:tc>
        <w:tc>
          <w:tcPr>
            <w:tcW w:w="2161" w:type="dxa"/>
            <w:shd w:val="clear" w:color="auto" w:fill="auto"/>
            <w:vAlign w:val="center"/>
          </w:tcPr>
          <w:p w:rsidR="00DE7D8C" w:rsidRPr="00A53F43" w:rsidRDefault="00A458EF" w:rsidP="007E7083">
            <w:pPr>
              <w:spacing w:after="0" w:line="240" w:lineRule="auto"/>
              <w:ind w:left="-72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A35C61">
              <w:rPr>
                <w:rFonts w:ascii="Times New Roman" w:eastAsia="Times New Roman" w:hAnsi="Times New Roman" w:cs="Times New Roman"/>
                <w:b/>
                <w:sz w:val="24"/>
                <w:szCs w:val="24"/>
              </w:rPr>
              <w:t>0</w:t>
            </w:r>
            <w:r w:rsidR="00CA4736">
              <w:rPr>
                <w:rFonts w:ascii="Times New Roman" w:eastAsia="Times New Roman" w:hAnsi="Times New Roman" w:cs="Times New Roman"/>
                <w:b/>
                <w:sz w:val="24"/>
                <w:szCs w:val="24"/>
              </w:rPr>
              <w:t>,0</w:t>
            </w:r>
          </w:p>
        </w:tc>
      </w:tr>
    </w:tbl>
    <w:p w:rsidR="00DE7D8C" w:rsidRDefault="00DE7D8C" w:rsidP="00DE7D8C">
      <w:pPr>
        <w:spacing w:after="0" w:line="240" w:lineRule="auto"/>
        <w:ind w:left="-720" w:firstLine="720"/>
        <w:jc w:val="both"/>
        <w:rPr>
          <w:rFonts w:ascii="Times New Roman" w:eastAsia="Times New Roman" w:hAnsi="Times New Roman" w:cs="Times New Roman"/>
          <w:b/>
          <w:sz w:val="28"/>
          <w:szCs w:val="28"/>
        </w:rPr>
      </w:pPr>
    </w:p>
    <w:p w:rsidR="00DE7D8C" w:rsidRDefault="004F053C" w:rsidP="00DE7D8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Согласно</w:t>
      </w:r>
      <w:proofErr w:type="gramEnd"/>
      <w:r w:rsidR="00A35C61">
        <w:rPr>
          <w:rFonts w:ascii="Times New Roman" w:eastAsia="Times New Roman" w:hAnsi="Times New Roman" w:cs="Times New Roman"/>
          <w:sz w:val="28"/>
          <w:szCs w:val="28"/>
        </w:rPr>
        <w:t xml:space="preserve"> предоставленного</w:t>
      </w:r>
      <w:r w:rsidR="00BA3C5F">
        <w:rPr>
          <w:rFonts w:ascii="Times New Roman" w:eastAsia="Times New Roman" w:hAnsi="Times New Roman" w:cs="Times New Roman"/>
          <w:sz w:val="28"/>
          <w:szCs w:val="28"/>
        </w:rPr>
        <w:t xml:space="preserve"> отчет</w:t>
      </w:r>
      <w:r w:rsidR="00A35C61">
        <w:rPr>
          <w:rFonts w:ascii="Times New Roman" w:eastAsia="Times New Roman" w:hAnsi="Times New Roman" w:cs="Times New Roman"/>
          <w:sz w:val="28"/>
          <w:szCs w:val="28"/>
        </w:rPr>
        <w:t>а</w:t>
      </w:r>
      <w:r w:rsidR="00BA3C5F">
        <w:rPr>
          <w:rFonts w:ascii="Times New Roman" w:eastAsia="Times New Roman" w:hAnsi="Times New Roman" w:cs="Times New Roman"/>
          <w:sz w:val="28"/>
          <w:szCs w:val="28"/>
        </w:rPr>
        <w:t xml:space="preserve">  Ф</w:t>
      </w:r>
      <w:r w:rsidR="00DE7D8C" w:rsidRPr="00A53F43">
        <w:rPr>
          <w:rFonts w:ascii="Times New Roman" w:eastAsia="Times New Roman" w:hAnsi="Times New Roman" w:cs="Times New Roman"/>
          <w:sz w:val="28"/>
          <w:szCs w:val="28"/>
        </w:rPr>
        <w:t xml:space="preserve">инансового управления администрации </w:t>
      </w:r>
      <w:r w:rsidR="00BA3C5F" w:rsidRPr="008B0D77">
        <w:rPr>
          <w:rFonts w:ascii="Times New Roman" w:eastAsia="Times New Roman" w:hAnsi="Times New Roman" w:cs="Times New Roman"/>
          <w:sz w:val="28"/>
          <w:szCs w:val="28"/>
        </w:rPr>
        <w:t xml:space="preserve">Краснотуранского </w:t>
      </w:r>
      <w:r w:rsidR="00DE7D8C" w:rsidRPr="008B0D77">
        <w:rPr>
          <w:rFonts w:ascii="Times New Roman" w:eastAsia="Times New Roman" w:hAnsi="Times New Roman" w:cs="Times New Roman"/>
          <w:sz w:val="28"/>
          <w:szCs w:val="28"/>
        </w:rPr>
        <w:t>района по исполнению резервного фонда за 20</w:t>
      </w:r>
      <w:r w:rsidR="00A35C61" w:rsidRPr="008B0D77">
        <w:rPr>
          <w:rFonts w:ascii="Times New Roman" w:eastAsia="Times New Roman" w:hAnsi="Times New Roman" w:cs="Times New Roman"/>
          <w:sz w:val="28"/>
          <w:szCs w:val="28"/>
        </w:rPr>
        <w:t>2</w:t>
      </w:r>
      <w:r w:rsidR="00EC3A30">
        <w:rPr>
          <w:rFonts w:ascii="Times New Roman" w:eastAsia="Times New Roman" w:hAnsi="Times New Roman" w:cs="Times New Roman"/>
          <w:sz w:val="28"/>
          <w:szCs w:val="28"/>
        </w:rPr>
        <w:t>2</w:t>
      </w:r>
      <w:r w:rsidR="00DE7D8C" w:rsidRPr="008B0D77">
        <w:rPr>
          <w:rFonts w:ascii="Times New Roman" w:eastAsia="Times New Roman" w:hAnsi="Times New Roman" w:cs="Times New Roman"/>
          <w:sz w:val="28"/>
          <w:szCs w:val="28"/>
        </w:rPr>
        <w:t xml:space="preserve"> год  исполнение составило </w:t>
      </w:r>
      <w:r w:rsidR="00E3221C" w:rsidRPr="008B0D77">
        <w:rPr>
          <w:rFonts w:ascii="Times New Roman" w:eastAsia="Times New Roman" w:hAnsi="Times New Roman" w:cs="Times New Roman"/>
          <w:sz w:val="28"/>
          <w:szCs w:val="28"/>
        </w:rPr>
        <w:t>80</w:t>
      </w:r>
      <w:r w:rsidR="00A35C61" w:rsidRPr="008B0D77">
        <w:rPr>
          <w:rFonts w:ascii="Times New Roman" w:eastAsia="Times New Roman" w:hAnsi="Times New Roman" w:cs="Times New Roman"/>
          <w:sz w:val="28"/>
          <w:szCs w:val="28"/>
        </w:rPr>
        <w:t>,0</w:t>
      </w:r>
      <w:r w:rsidR="00842225" w:rsidRPr="008B0D77">
        <w:rPr>
          <w:rFonts w:ascii="Times New Roman" w:eastAsia="Times New Roman" w:hAnsi="Times New Roman" w:cs="Times New Roman"/>
          <w:sz w:val="28"/>
          <w:szCs w:val="28"/>
        </w:rPr>
        <w:t xml:space="preserve"> тыс.</w:t>
      </w:r>
      <w:r w:rsidR="00DE7D8C" w:rsidRPr="008B0D77">
        <w:rPr>
          <w:rFonts w:ascii="Times New Roman" w:eastAsia="Times New Roman" w:hAnsi="Times New Roman" w:cs="Times New Roman"/>
          <w:sz w:val="28"/>
          <w:szCs w:val="28"/>
        </w:rPr>
        <w:t xml:space="preserve"> рублей  или </w:t>
      </w:r>
      <w:r w:rsidR="00E3221C" w:rsidRPr="008B0D77">
        <w:rPr>
          <w:rFonts w:ascii="Times New Roman" w:eastAsia="Times New Roman" w:hAnsi="Times New Roman" w:cs="Times New Roman"/>
          <w:sz w:val="28"/>
          <w:szCs w:val="28"/>
        </w:rPr>
        <w:t>100</w:t>
      </w:r>
      <w:r w:rsidR="00A35C61" w:rsidRPr="008B0D77">
        <w:rPr>
          <w:rFonts w:ascii="Times New Roman" w:eastAsia="Times New Roman" w:hAnsi="Times New Roman" w:cs="Times New Roman"/>
          <w:sz w:val="28"/>
          <w:szCs w:val="28"/>
        </w:rPr>
        <w:t>,0</w:t>
      </w:r>
      <w:r w:rsidR="00DE7D8C" w:rsidRPr="008B0D77">
        <w:rPr>
          <w:rFonts w:ascii="Times New Roman" w:eastAsia="Times New Roman" w:hAnsi="Times New Roman" w:cs="Times New Roman"/>
          <w:sz w:val="28"/>
          <w:szCs w:val="28"/>
        </w:rPr>
        <w:t xml:space="preserve">% от </w:t>
      </w:r>
      <w:r w:rsidR="008B0D77" w:rsidRPr="008B0D77">
        <w:rPr>
          <w:rFonts w:ascii="Times New Roman" w:eastAsia="Times New Roman" w:hAnsi="Times New Roman" w:cs="Times New Roman"/>
          <w:sz w:val="28"/>
          <w:szCs w:val="28"/>
        </w:rPr>
        <w:t>уточненного</w:t>
      </w:r>
      <w:r w:rsidR="00DE7D8C" w:rsidRPr="008B0D77">
        <w:rPr>
          <w:rFonts w:ascii="Times New Roman" w:eastAsia="Times New Roman" w:hAnsi="Times New Roman" w:cs="Times New Roman"/>
          <w:sz w:val="28"/>
          <w:szCs w:val="28"/>
        </w:rPr>
        <w:t xml:space="preserve"> плана.</w:t>
      </w:r>
    </w:p>
    <w:p w:rsidR="00A74EE4" w:rsidRDefault="00C024ED" w:rsidP="00C024ED">
      <w:pPr>
        <w:suppressAutoHyphens/>
        <w:overflowPunct w:val="0"/>
        <w:autoSpaceDE w:val="0"/>
        <w:spacing w:after="0" w:line="240" w:lineRule="auto"/>
        <w:ind w:left="-720" w:firstLine="720"/>
        <w:jc w:val="both"/>
        <w:textAlignment w:val="baseline"/>
        <w:rPr>
          <w:rFonts w:ascii="Times New Roman" w:eastAsia="Arial" w:hAnsi="Times New Roman" w:cs="Times New Roman"/>
          <w:b/>
          <w:sz w:val="28"/>
          <w:szCs w:val="28"/>
          <w:lang w:eastAsia="ar-SA"/>
        </w:rPr>
      </w:pPr>
      <w:r w:rsidRPr="00C024ED">
        <w:rPr>
          <w:rFonts w:ascii="Times New Roman" w:eastAsia="Arial" w:hAnsi="Times New Roman" w:cs="Times New Roman"/>
          <w:b/>
          <w:sz w:val="28"/>
          <w:szCs w:val="28"/>
          <w:lang w:eastAsia="ar-SA"/>
        </w:rPr>
        <w:t xml:space="preserve"> </w:t>
      </w:r>
      <w:r w:rsidR="00A74EE4">
        <w:rPr>
          <w:rFonts w:ascii="Times New Roman" w:eastAsia="Arial" w:hAnsi="Times New Roman" w:cs="Times New Roman"/>
          <w:b/>
          <w:sz w:val="28"/>
          <w:szCs w:val="28"/>
          <w:lang w:eastAsia="ar-SA"/>
        </w:rPr>
        <w:t xml:space="preserve">                               </w:t>
      </w:r>
    </w:p>
    <w:p w:rsidR="006C48E7" w:rsidRDefault="00A74EE4" w:rsidP="006C48E7">
      <w:pPr>
        <w:spacing w:after="0" w:line="240" w:lineRule="auto"/>
        <w:ind w:firstLine="709"/>
        <w:jc w:val="both"/>
        <w:rPr>
          <w:rFonts w:ascii="Times New Roman" w:eastAsia="Times New Roman" w:hAnsi="Times New Roman" w:cs="Times New Roman"/>
          <w:sz w:val="28"/>
          <w:szCs w:val="28"/>
        </w:rPr>
      </w:pPr>
      <w:r>
        <w:rPr>
          <w:rFonts w:ascii="Times New Roman" w:eastAsia="Arial" w:hAnsi="Times New Roman" w:cs="Times New Roman"/>
          <w:b/>
          <w:sz w:val="28"/>
          <w:szCs w:val="28"/>
          <w:lang w:eastAsia="ar-SA"/>
        </w:rPr>
        <w:t xml:space="preserve">                                </w:t>
      </w:r>
    </w:p>
    <w:p w:rsidR="008B0D77" w:rsidRDefault="008B0D77" w:rsidP="006C48E7">
      <w:pPr>
        <w:spacing w:after="0" w:line="240" w:lineRule="auto"/>
        <w:jc w:val="center"/>
        <w:rPr>
          <w:rFonts w:ascii="Times New Roman" w:eastAsia="Times New Roman" w:hAnsi="Times New Roman" w:cs="Times New Roman"/>
          <w:b/>
          <w:sz w:val="28"/>
          <w:szCs w:val="28"/>
        </w:rPr>
      </w:pPr>
    </w:p>
    <w:p w:rsidR="006C48E7" w:rsidRDefault="006C48E7" w:rsidP="006C48E7">
      <w:pPr>
        <w:spacing w:after="0" w:line="240" w:lineRule="auto"/>
        <w:jc w:val="center"/>
        <w:rPr>
          <w:rFonts w:ascii="Times New Roman" w:eastAsia="Times New Roman" w:hAnsi="Times New Roman" w:cs="Times New Roman"/>
          <w:b/>
          <w:sz w:val="28"/>
          <w:szCs w:val="28"/>
        </w:rPr>
      </w:pPr>
      <w:r w:rsidRPr="00FD5B19">
        <w:rPr>
          <w:rFonts w:ascii="Times New Roman" w:eastAsia="Times New Roman" w:hAnsi="Times New Roman" w:cs="Times New Roman"/>
          <w:b/>
          <w:sz w:val="28"/>
          <w:szCs w:val="28"/>
        </w:rPr>
        <w:t xml:space="preserve">Анализ муниципального долга, заимствований и источников финансирования дефицита бюджета </w:t>
      </w:r>
      <w:r>
        <w:rPr>
          <w:rFonts w:ascii="Times New Roman" w:eastAsia="Times New Roman" w:hAnsi="Times New Roman" w:cs="Times New Roman"/>
          <w:b/>
          <w:sz w:val="28"/>
          <w:szCs w:val="28"/>
        </w:rPr>
        <w:t>Краснотуранского</w:t>
      </w:r>
      <w:r w:rsidRPr="00FD5B19">
        <w:rPr>
          <w:rFonts w:ascii="Times New Roman" w:eastAsia="Times New Roman" w:hAnsi="Times New Roman" w:cs="Times New Roman"/>
          <w:b/>
          <w:sz w:val="28"/>
          <w:szCs w:val="28"/>
        </w:rPr>
        <w:t xml:space="preserve"> района.</w:t>
      </w:r>
    </w:p>
    <w:p w:rsidR="006C48E7" w:rsidRPr="00FD5B19" w:rsidRDefault="006C48E7" w:rsidP="006C48E7">
      <w:pPr>
        <w:spacing w:after="0" w:line="240" w:lineRule="auto"/>
        <w:jc w:val="center"/>
        <w:rPr>
          <w:rFonts w:ascii="Times New Roman" w:eastAsia="Times New Roman" w:hAnsi="Times New Roman" w:cs="Times New Roman"/>
          <w:b/>
          <w:sz w:val="28"/>
          <w:szCs w:val="28"/>
        </w:rPr>
      </w:pPr>
    </w:p>
    <w:p w:rsidR="0004177F" w:rsidRDefault="0004177F" w:rsidP="00C024ED">
      <w:pPr>
        <w:suppressAutoHyphens/>
        <w:overflowPunct w:val="0"/>
        <w:autoSpaceDE w:val="0"/>
        <w:spacing w:after="0" w:line="240" w:lineRule="auto"/>
        <w:ind w:left="-720" w:firstLine="720"/>
        <w:jc w:val="both"/>
        <w:textAlignment w:val="baseline"/>
        <w:rPr>
          <w:rFonts w:ascii="Times New Roman" w:eastAsia="Arial" w:hAnsi="Times New Roman" w:cs="Times New Roman"/>
          <w:b/>
          <w:sz w:val="28"/>
          <w:szCs w:val="28"/>
          <w:lang w:eastAsia="ar-SA"/>
        </w:rPr>
      </w:pPr>
    </w:p>
    <w:p w:rsidR="00322FE1" w:rsidRDefault="0004177F" w:rsidP="00C024ED">
      <w:pPr>
        <w:suppressAutoHyphens/>
        <w:overflowPunct w:val="0"/>
        <w:autoSpaceDE w:val="0"/>
        <w:spacing w:after="0" w:line="240" w:lineRule="auto"/>
        <w:ind w:left="-720" w:firstLine="720"/>
        <w:jc w:val="both"/>
        <w:textAlignment w:val="baseline"/>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 xml:space="preserve">                  </w:t>
      </w:r>
    </w:p>
    <w:p w:rsidR="00A74EE4" w:rsidRDefault="0004177F" w:rsidP="00A74EE4">
      <w:pPr>
        <w:autoSpaceDE w:val="0"/>
        <w:autoSpaceDN w:val="0"/>
        <w:adjustRightInd w:val="0"/>
        <w:spacing w:after="0" w:line="240" w:lineRule="auto"/>
        <w:ind w:firstLine="709"/>
        <w:jc w:val="both"/>
        <w:rPr>
          <w:rFonts w:ascii="Times New Roman" w:hAnsi="Times New Roman" w:cs="Times New Roman"/>
          <w:sz w:val="28"/>
          <w:szCs w:val="28"/>
        </w:rPr>
      </w:pPr>
      <w:r w:rsidRPr="00A74EE4">
        <w:rPr>
          <w:rFonts w:ascii="Times New Roman" w:eastAsia="Arial" w:hAnsi="Times New Roman" w:cs="Times New Roman"/>
          <w:sz w:val="28"/>
          <w:szCs w:val="28"/>
          <w:lang w:eastAsia="ar-SA"/>
        </w:rPr>
        <w:t xml:space="preserve"> </w:t>
      </w:r>
      <w:r w:rsidR="00A74EE4" w:rsidRPr="00A74EE4">
        <w:rPr>
          <w:rFonts w:ascii="Times New Roman" w:hAnsi="Times New Roman" w:cs="Times New Roman"/>
          <w:sz w:val="28"/>
          <w:szCs w:val="28"/>
        </w:rPr>
        <w:t>В соответствии со статьей 107 БК РФ предельный объем муниципального</w:t>
      </w:r>
      <w:r w:rsidR="00A74EE4">
        <w:rPr>
          <w:rFonts w:ascii="Times New Roman" w:hAnsi="Times New Roman" w:cs="Times New Roman"/>
          <w:sz w:val="28"/>
          <w:szCs w:val="28"/>
        </w:rPr>
        <w:t xml:space="preserve"> </w:t>
      </w:r>
      <w:r w:rsidR="00A74EE4" w:rsidRPr="00A74EE4">
        <w:rPr>
          <w:rFonts w:ascii="Times New Roman" w:hAnsi="Times New Roman" w:cs="Times New Roman"/>
          <w:sz w:val="28"/>
          <w:szCs w:val="28"/>
        </w:rPr>
        <w:t>долга устанавливается решением о бюджете и не должен превышать</w:t>
      </w:r>
      <w:r w:rsidR="00A74EE4">
        <w:rPr>
          <w:rFonts w:ascii="Times New Roman" w:hAnsi="Times New Roman" w:cs="Times New Roman"/>
          <w:sz w:val="28"/>
          <w:szCs w:val="28"/>
        </w:rPr>
        <w:t xml:space="preserve"> </w:t>
      </w:r>
      <w:r w:rsidR="00A74EE4" w:rsidRPr="00A74EE4">
        <w:rPr>
          <w:rFonts w:ascii="Times New Roman" w:hAnsi="Times New Roman" w:cs="Times New Roman"/>
          <w:sz w:val="28"/>
          <w:szCs w:val="28"/>
        </w:rPr>
        <w:t>утвержденный общий годовой объем доходов местного бюджета без учета</w:t>
      </w:r>
      <w:r w:rsidR="00A74EE4">
        <w:rPr>
          <w:rFonts w:ascii="Times New Roman" w:hAnsi="Times New Roman" w:cs="Times New Roman"/>
          <w:sz w:val="28"/>
          <w:szCs w:val="28"/>
        </w:rPr>
        <w:t xml:space="preserve"> </w:t>
      </w:r>
      <w:r w:rsidR="00A74EE4" w:rsidRPr="00A74EE4">
        <w:rPr>
          <w:rFonts w:ascii="Times New Roman" w:hAnsi="Times New Roman" w:cs="Times New Roman"/>
          <w:sz w:val="28"/>
          <w:szCs w:val="28"/>
        </w:rPr>
        <w:t>утвержденного объема безвозмездных поступлений и (или) поступлений</w:t>
      </w:r>
      <w:r w:rsidR="00A74EE4">
        <w:rPr>
          <w:rFonts w:ascii="Times New Roman" w:hAnsi="Times New Roman" w:cs="Times New Roman"/>
          <w:sz w:val="28"/>
          <w:szCs w:val="28"/>
        </w:rPr>
        <w:t xml:space="preserve"> </w:t>
      </w:r>
      <w:r w:rsidR="00A74EE4" w:rsidRPr="00A74EE4">
        <w:rPr>
          <w:rFonts w:ascii="Times New Roman" w:hAnsi="Times New Roman" w:cs="Times New Roman"/>
          <w:sz w:val="28"/>
          <w:szCs w:val="28"/>
        </w:rPr>
        <w:t>налоговых доходов по дополнительным нормативам отчислений.</w:t>
      </w:r>
    </w:p>
    <w:p w:rsidR="006C48E7" w:rsidRDefault="006C48E7" w:rsidP="006C48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D39AB">
        <w:rPr>
          <w:rFonts w:ascii="Times New Roman" w:hAnsi="Times New Roman" w:cs="Times New Roman"/>
          <w:color w:val="000000"/>
          <w:sz w:val="28"/>
          <w:szCs w:val="28"/>
        </w:rPr>
        <w:t>Решением о бюджете предельный объем муниципального долга установлен</w:t>
      </w:r>
      <w:r w:rsidRPr="00E3221C">
        <w:rPr>
          <w:rFonts w:ascii="Times New Roman" w:hAnsi="Times New Roman" w:cs="Times New Roman"/>
          <w:color w:val="000000"/>
          <w:sz w:val="28"/>
          <w:szCs w:val="28"/>
        </w:rPr>
        <w:t xml:space="preserve"> </w:t>
      </w:r>
      <w:r w:rsidR="003E66DA" w:rsidRPr="00E3221C">
        <w:rPr>
          <w:rFonts w:ascii="Times New Roman" w:hAnsi="Times New Roman" w:cs="Times New Roman"/>
          <w:color w:val="000000"/>
          <w:sz w:val="28"/>
          <w:szCs w:val="28"/>
        </w:rPr>
        <w:t>0,00</w:t>
      </w:r>
      <w:r w:rsidRPr="00E3221C">
        <w:rPr>
          <w:rFonts w:ascii="Times New Roman" w:hAnsi="Times New Roman" w:cs="Times New Roman"/>
          <w:color w:val="000000"/>
          <w:sz w:val="28"/>
          <w:szCs w:val="28"/>
        </w:rPr>
        <w:t xml:space="preserve"> тыс. рублей, что  соответствует  статье 107 Бюджетного Кодекса РФ.</w:t>
      </w:r>
      <w:r w:rsidRPr="00535536">
        <w:rPr>
          <w:rFonts w:ascii="Times New Roman" w:hAnsi="Times New Roman" w:cs="Times New Roman"/>
          <w:color w:val="000000"/>
          <w:sz w:val="28"/>
          <w:szCs w:val="28"/>
        </w:rPr>
        <w:t xml:space="preserve">   </w:t>
      </w:r>
    </w:p>
    <w:p w:rsidR="00535536" w:rsidRPr="00535536" w:rsidRDefault="006C48E7" w:rsidP="00535536">
      <w:pPr>
        <w:pStyle w:val="Default"/>
        <w:jc w:val="both"/>
        <w:rPr>
          <w:sz w:val="28"/>
          <w:szCs w:val="28"/>
        </w:rPr>
      </w:pPr>
      <w:r w:rsidRPr="00CE3CE3">
        <w:tab/>
      </w:r>
      <w:r w:rsidR="00535536">
        <w:rPr>
          <w:sz w:val="28"/>
          <w:szCs w:val="28"/>
        </w:rPr>
        <w:t xml:space="preserve"> </w:t>
      </w:r>
      <w:r w:rsidR="00535536" w:rsidRPr="00535536">
        <w:rPr>
          <w:sz w:val="28"/>
          <w:szCs w:val="28"/>
        </w:rPr>
        <w:t xml:space="preserve">Пунктом 1 статьи </w:t>
      </w:r>
      <w:r w:rsidR="00167D7A">
        <w:rPr>
          <w:sz w:val="28"/>
          <w:szCs w:val="28"/>
        </w:rPr>
        <w:t>13</w:t>
      </w:r>
      <w:r w:rsidR="00535536" w:rsidRPr="00535536">
        <w:rPr>
          <w:sz w:val="28"/>
          <w:szCs w:val="28"/>
        </w:rPr>
        <w:t xml:space="preserve"> Решения о бюджете верхний предел муниципального долга на 01.01.20</w:t>
      </w:r>
      <w:r w:rsidR="00F35C3D">
        <w:rPr>
          <w:sz w:val="28"/>
          <w:szCs w:val="28"/>
        </w:rPr>
        <w:t>2</w:t>
      </w:r>
      <w:r w:rsidR="00167D7A">
        <w:rPr>
          <w:sz w:val="28"/>
          <w:szCs w:val="28"/>
        </w:rPr>
        <w:t>3</w:t>
      </w:r>
      <w:r w:rsidR="00535536">
        <w:rPr>
          <w:sz w:val="28"/>
          <w:szCs w:val="28"/>
        </w:rPr>
        <w:t xml:space="preserve"> года</w:t>
      </w:r>
      <w:r w:rsidR="00535536" w:rsidRPr="00535536">
        <w:rPr>
          <w:sz w:val="28"/>
          <w:szCs w:val="28"/>
        </w:rPr>
        <w:t xml:space="preserve"> установлен в сумме </w:t>
      </w:r>
      <w:r w:rsidR="00F35C3D">
        <w:rPr>
          <w:sz w:val="28"/>
          <w:szCs w:val="28"/>
        </w:rPr>
        <w:t>0</w:t>
      </w:r>
      <w:r w:rsidR="00535536" w:rsidRPr="00535536">
        <w:rPr>
          <w:sz w:val="28"/>
          <w:szCs w:val="28"/>
        </w:rPr>
        <w:t xml:space="preserve">,0 тыс. рублей, в том числе по муниципальным гарантиям – 0,00 тыс. рублей. </w:t>
      </w:r>
    </w:p>
    <w:p w:rsidR="00535536" w:rsidRPr="00535536" w:rsidRDefault="00535536" w:rsidP="00535536">
      <w:pPr>
        <w:autoSpaceDE w:val="0"/>
        <w:autoSpaceDN w:val="0"/>
        <w:adjustRightInd w:val="0"/>
        <w:spacing w:after="0" w:line="240" w:lineRule="auto"/>
        <w:jc w:val="both"/>
        <w:rPr>
          <w:rFonts w:ascii="Times New Roman" w:hAnsi="Times New Roman" w:cs="Times New Roman"/>
          <w:color w:val="000000"/>
          <w:sz w:val="28"/>
          <w:szCs w:val="28"/>
        </w:rPr>
      </w:pPr>
      <w:r w:rsidRPr="00535536">
        <w:rPr>
          <w:rFonts w:ascii="Times New Roman" w:hAnsi="Times New Roman" w:cs="Times New Roman"/>
          <w:color w:val="000000"/>
          <w:sz w:val="28"/>
          <w:szCs w:val="28"/>
        </w:rPr>
        <w:tab/>
        <w:t>По данным годового отчета объем муниципального долга по состоянию на 01.01.20</w:t>
      </w:r>
      <w:r w:rsidR="00F35C3D">
        <w:rPr>
          <w:rFonts w:ascii="Times New Roman" w:hAnsi="Times New Roman" w:cs="Times New Roman"/>
          <w:color w:val="000000"/>
          <w:sz w:val="28"/>
          <w:szCs w:val="28"/>
        </w:rPr>
        <w:t>2</w:t>
      </w:r>
      <w:r w:rsidR="00313965">
        <w:rPr>
          <w:rFonts w:ascii="Times New Roman" w:hAnsi="Times New Roman" w:cs="Times New Roman"/>
          <w:color w:val="000000"/>
          <w:sz w:val="28"/>
          <w:szCs w:val="28"/>
        </w:rPr>
        <w:t>3</w:t>
      </w:r>
      <w:r w:rsidRPr="00535536">
        <w:rPr>
          <w:rFonts w:ascii="Times New Roman" w:hAnsi="Times New Roman" w:cs="Times New Roman"/>
          <w:color w:val="000000"/>
          <w:sz w:val="28"/>
          <w:szCs w:val="28"/>
        </w:rPr>
        <w:t xml:space="preserve"> составлял </w:t>
      </w:r>
      <w:r w:rsidR="00BE6048">
        <w:rPr>
          <w:rFonts w:ascii="Times New Roman" w:hAnsi="Times New Roman" w:cs="Times New Roman"/>
          <w:color w:val="000000"/>
          <w:sz w:val="28"/>
          <w:szCs w:val="28"/>
        </w:rPr>
        <w:t>0,0</w:t>
      </w:r>
      <w:r w:rsidRPr="00535536">
        <w:rPr>
          <w:rFonts w:ascii="Times New Roman" w:hAnsi="Times New Roman" w:cs="Times New Roman"/>
          <w:color w:val="000000"/>
          <w:sz w:val="28"/>
          <w:szCs w:val="28"/>
        </w:rPr>
        <w:t xml:space="preserve"> тыс. рублей, в том числе по муниципальным гарантиям – 0,00 тыс. рублей. </w:t>
      </w:r>
    </w:p>
    <w:p w:rsidR="006C48E7" w:rsidRDefault="00535536" w:rsidP="003E66DA">
      <w:pPr>
        <w:autoSpaceDE w:val="0"/>
        <w:autoSpaceDN w:val="0"/>
        <w:adjustRightInd w:val="0"/>
        <w:spacing w:after="0" w:line="240" w:lineRule="auto"/>
        <w:jc w:val="both"/>
        <w:rPr>
          <w:rFonts w:ascii="Times New Roman" w:hAnsi="Times New Roman" w:cs="Times New Roman"/>
        </w:rPr>
      </w:pPr>
      <w:r w:rsidRPr="00535536">
        <w:rPr>
          <w:rFonts w:ascii="Times New Roman" w:hAnsi="Times New Roman" w:cs="Times New Roman"/>
          <w:color w:val="000000"/>
          <w:sz w:val="28"/>
          <w:szCs w:val="28"/>
        </w:rPr>
        <w:tab/>
        <w:t>В течение 20</w:t>
      </w:r>
      <w:r w:rsidR="00170CDD">
        <w:rPr>
          <w:rFonts w:ascii="Times New Roman" w:hAnsi="Times New Roman" w:cs="Times New Roman"/>
          <w:color w:val="000000"/>
          <w:sz w:val="28"/>
          <w:szCs w:val="28"/>
        </w:rPr>
        <w:t>2</w:t>
      </w:r>
      <w:r w:rsidR="00313965">
        <w:rPr>
          <w:rFonts w:ascii="Times New Roman" w:hAnsi="Times New Roman" w:cs="Times New Roman"/>
          <w:color w:val="000000"/>
          <w:sz w:val="28"/>
          <w:szCs w:val="28"/>
        </w:rPr>
        <w:t>2</w:t>
      </w:r>
      <w:r w:rsidRPr="00535536">
        <w:rPr>
          <w:rFonts w:ascii="Times New Roman" w:hAnsi="Times New Roman" w:cs="Times New Roman"/>
          <w:color w:val="000000"/>
          <w:sz w:val="28"/>
          <w:szCs w:val="28"/>
        </w:rPr>
        <w:t xml:space="preserve"> года муниципальные заимствования</w:t>
      </w:r>
      <w:r w:rsidR="003E66DA">
        <w:rPr>
          <w:rFonts w:ascii="Times New Roman" w:hAnsi="Times New Roman" w:cs="Times New Roman"/>
          <w:color w:val="000000"/>
          <w:sz w:val="28"/>
          <w:szCs w:val="28"/>
        </w:rPr>
        <w:t xml:space="preserve"> и муниципальные гарантии</w:t>
      </w:r>
      <w:r w:rsidRPr="00535536">
        <w:rPr>
          <w:rFonts w:ascii="Times New Roman" w:hAnsi="Times New Roman" w:cs="Times New Roman"/>
          <w:color w:val="000000"/>
          <w:sz w:val="28"/>
          <w:szCs w:val="28"/>
        </w:rPr>
        <w:t xml:space="preserve"> не предоставлялись</w:t>
      </w:r>
      <w:r w:rsidR="003E66DA">
        <w:rPr>
          <w:rFonts w:ascii="Times New Roman" w:hAnsi="Times New Roman" w:cs="Times New Roman"/>
          <w:color w:val="000000"/>
          <w:sz w:val="28"/>
          <w:szCs w:val="28"/>
        </w:rPr>
        <w:t>.</w:t>
      </w:r>
    </w:p>
    <w:p w:rsidR="006C48E7" w:rsidRDefault="006C48E7" w:rsidP="00535536">
      <w:pPr>
        <w:suppressAutoHyphens/>
        <w:spacing w:line="100" w:lineRule="atLeast"/>
        <w:jc w:val="both"/>
        <w:rPr>
          <w:rFonts w:ascii="Times New Roman" w:hAnsi="Times New Roman" w:cs="Times New Roman"/>
        </w:rPr>
      </w:pPr>
    </w:p>
    <w:p w:rsidR="00625D32" w:rsidRDefault="00625D32" w:rsidP="00535536">
      <w:pPr>
        <w:suppressAutoHyphens/>
        <w:spacing w:line="100" w:lineRule="atLeast"/>
        <w:jc w:val="both"/>
        <w:rPr>
          <w:rFonts w:ascii="Times New Roman" w:hAnsi="Times New Roman" w:cs="Times New Roman"/>
        </w:rPr>
      </w:pPr>
    </w:p>
    <w:p w:rsidR="00535536" w:rsidRPr="001E0DD8" w:rsidRDefault="00535536" w:rsidP="00535536">
      <w:pPr>
        <w:suppressAutoHyphens/>
        <w:spacing w:line="100" w:lineRule="atLeast"/>
        <w:jc w:val="both"/>
        <w:rPr>
          <w:rFonts w:ascii="Times New Roman" w:hAnsi="Times New Roman" w:cs="Times New Roman"/>
          <w:b/>
          <w:bCs/>
          <w:sz w:val="28"/>
          <w:szCs w:val="28"/>
        </w:rPr>
      </w:pPr>
      <w:r w:rsidRPr="001E0DD8">
        <w:rPr>
          <w:rFonts w:ascii="Times New Roman" w:hAnsi="Times New Roman" w:cs="Times New Roman"/>
        </w:rPr>
        <w:lastRenderedPageBreak/>
        <w:t xml:space="preserve">   </w:t>
      </w:r>
      <w:r w:rsidRPr="001E0DD8">
        <w:rPr>
          <w:rFonts w:ascii="Times New Roman" w:hAnsi="Times New Roman" w:cs="Times New Roman"/>
          <w:b/>
          <w:bCs/>
          <w:sz w:val="28"/>
          <w:szCs w:val="28"/>
        </w:rPr>
        <w:t>Выводы.</w:t>
      </w:r>
    </w:p>
    <w:p w:rsidR="00535536" w:rsidRDefault="00535536" w:rsidP="0091275F">
      <w:pPr>
        <w:pStyle w:val="Default"/>
        <w:ind w:right="-11" w:firstLine="709"/>
        <w:jc w:val="both"/>
        <w:rPr>
          <w:sz w:val="28"/>
          <w:szCs w:val="28"/>
        </w:rPr>
      </w:pPr>
      <w:r w:rsidRPr="001E0DD8">
        <w:rPr>
          <w:sz w:val="28"/>
          <w:szCs w:val="28"/>
        </w:rPr>
        <w:t>1. Годовая бюджетная отчётность за 20</w:t>
      </w:r>
      <w:r w:rsidR="00170CDD">
        <w:rPr>
          <w:sz w:val="28"/>
          <w:szCs w:val="28"/>
        </w:rPr>
        <w:t>2</w:t>
      </w:r>
      <w:r w:rsidR="00DD39AB">
        <w:rPr>
          <w:sz w:val="28"/>
          <w:szCs w:val="28"/>
        </w:rPr>
        <w:t>2</w:t>
      </w:r>
      <w:r w:rsidRPr="001E0DD8">
        <w:rPr>
          <w:sz w:val="28"/>
          <w:szCs w:val="28"/>
        </w:rPr>
        <w:t xml:space="preserve"> год представлена в контрольно-счетный орган в полном объёме, в установленный срок в соответствии с требованиями Инструкции № 191н. </w:t>
      </w:r>
    </w:p>
    <w:p w:rsidR="000F4A4E" w:rsidRPr="00C0376F" w:rsidRDefault="000F4A4E" w:rsidP="0091275F">
      <w:pPr>
        <w:widowControl w:val="0"/>
        <w:suppressAutoHyphens/>
        <w:spacing w:before="28" w:after="0" w:line="240" w:lineRule="auto"/>
        <w:ind w:right="-11" w:firstLine="709"/>
        <w:jc w:val="both"/>
        <w:textAlignment w:val="baseline"/>
        <w:rPr>
          <w:rFonts w:ascii="Times New Roman" w:eastAsia="Andale Sans UI" w:hAnsi="Times New Roman" w:cs="Times New Roman"/>
          <w:kern w:val="1"/>
          <w:sz w:val="28"/>
          <w:szCs w:val="28"/>
          <w:lang w:eastAsia="fa-IR" w:bidi="fa-IR"/>
        </w:rPr>
      </w:pPr>
      <w:r w:rsidRPr="00C0376F">
        <w:rPr>
          <w:rFonts w:ascii="Times New Roman" w:eastAsia="Andale Sans UI" w:hAnsi="Times New Roman" w:cs="Times New Roman"/>
          <w:kern w:val="1"/>
          <w:sz w:val="28"/>
          <w:szCs w:val="28"/>
          <w:lang w:eastAsia="fa-IR" w:bidi="fa-IR"/>
        </w:rPr>
        <w:t xml:space="preserve">Подготовлено </w:t>
      </w:r>
      <w:r w:rsidR="00DD39AB">
        <w:rPr>
          <w:rFonts w:ascii="Times New Roman" w:eastAsia="Andale Sans UI" w:hAnsi="Times New Roman" w:cs="Times New Roman"/>
          <w:kern w:val="1"/>
          <w:sz w:val="28"/>
          <w:szCs w:val="28"/>
          <w:lang w:eastAsia="fa-IR" w:bidi="fa-IR"/>
        </w:rPr>
        <w:t>6</w:t>
      </w:r>
      <w:r w:rsidRPr="00C0376F">
        <w:rPr>
          <w:rFonts w:ascii="Times New Roman" w:eastAsia="Andale Sans UI" w:hAnsi="Times New Roman" w:cs="Times New Roman"/>
          <w:kern w:val="1"/>
          <w:sz w:val="28"/>
          <w:szCs w:val="28"/>
          <w:lang w:eastAsia="fa-IR" w:bidi="fa-IR"/>
        </w:rPr>
        <w:t xml:space="preserve"> заключени</w:t>
      </w:r>
      <w:r w:rsidR="00824EDA">
        <w:rPr>
          <w:rFonts w:ascii="Times New Roman" w:eastAsia="Andale Sans UI" w:hAnsi="Times New Roman" w:cs="Times New Roman"/>
          <w:kern w:val="1"/>
          <w:sz w:val="28"/>
          <w:szCs w:val="28"/>
          <w:lang w:eastAsia="fa-IR" w:bidi="fa-IR"/>
        </w:rPr>
        <w:t>й</w:t>
      </w:r>
      <w:r w:rsidRPr="00C0376F">
        <w:rPr>
          <w:rFonts w:ascii="Times New Roman" w:eastAsia="Andale Sans UI" w:hAnsi="Times New Roman" w:cs="Times New Roman"/>
          <w:kern w:val="1"/>
          <w:sz w:val="28"/>
          <w:szCs w:val="28"/>
          <w:lang w:eastAsia="fa-IR" w:bidi="fa-IR"/>
        </w:rPr>
        <w:t xml:space="preserve"> на проведение внешней проверки бюджетной и бухгалтерской отчетности.</w:t>
      </w:r>
    </w:p>
    <w:p w:rsidR="00AB67F9" w:rsidRPr="00AB67F9" w:rsidRDefault="00AB67F9" w:rsidP="0091275F">
      <w:pPr>
        <w:autoSpaceDE w:val="0"/>
        <w:autoSpaceDN w:val="0"/>
        <w:adjustRightInd w:val="0"/>
        <w:spacing w:after="0" w:line="240" w:lineRule="auto"/>
        <w:ind w:right="-11"/>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r w:rsidRPr="00AB67F9">
        <w:rPr>
          <w:rFonts w:ascii="Times New Roman" w:hAnsi="Times New Roman" w:cs="Times New Roman"/>
          <w:color w:val="000000"/>
          <w:sz w:val="27"/>
          <w:szCs w:val="27"/>
        </w:rPr>
        <w:t xml:space="preserve">При анализе данных годовой бюджетной отчетности главных администраторов бюджетных средств установлено, что контрольные соотношения, разработанные Федеральным казначейством, в части контроля взаимоувязанных показателей в рамках одной отчетной формы и различных отчетных форм, соблюдены. </w:t>
      </w:r>
    </w:p>
    <w:p w:rsidR="00AB67F9" w:rsidRPr="00AB67F9" w:rsidRDefault="000F4A4E" w:rsidP="0091275F">
      <w:pPr>
        <w:autoSpaceDE w:val="0"/>
        <w:autoSpaceDN w:val="0"/>
        <w:adjustRightInd w:val="0"/>
        <w:spacing w:after="0" w:line="240" w:lineRule="auto"/>
        <w:ind w:right="-11"/>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r w:rsidR="00AB67F9" w:rsidRPr="00AB67F9">
        <w:rPr>
          <w:rFonts w:ascii="Times New Roman" w:hAnsi="Times New Roman" w:cs="Times New Roman"/>
          <w:color w:val="000000"/>
          <w:sz w:val="27"/>
          <w:szCs w:val="27"/>
        </w:rPr>
        <w:t>По результатам внешней проверки годовой бюджетной отчетности по</w:t>
      </w:r>
      <w:r w:rsidR="008B0D77">
        <w:rPr>
          <w:rFonts w:ascii="Times New Roman" w:hAnsi="Times New Roman" w:cs="Times New Roman"/>
          <w:color w:val="000000"/>
          <w:sz w:val="27"/>
          <w:szCs w:val="27"/>
        </w:rPr>
        <w:t xml:space="preserve"> </w:t>
      </w:r>
      <w:r w:rsidR="00DD39AB">
        <w:rPr>
          <w:rFonts w:ascii="Times New Roman" w:hAnsi="Times New Roman" w:cs="Times New Roman"/>
          <w:color w:val="000000"/>
          <w:sz w:val="27"/>
          <w:szCs w:val="27"/>
        </w:rPr>
        <w:t>6</w:t>
      </w:r>
      <w:r w:rsidR="00AB67F9" w:rsidRPr="00AB67F9">
        <w:rPr>
          <w:rFonts w:ascii="Times New Roman" w:hAnsi="Times New Roman" w:cs="Times New Roman"/>
          <w:color w:val="000000"/>
          <w:sz w:val="27"/>
          <w:szCs w:val="27"/>
        </w:rPr>
        <w:t xml:space="preserve"> главным администраторам бюджетных средств полнота и достоверность показателей, отраженных в годовой бюджетной отчетности, в целом, подтверждается. </w:t>
      </w:r>
    </w:p>
    <w:p w:rsidR="00AB67F9" w:rsidRPr="00AB67F9" w:rsidRDefault="000F4A4E" w:rsidP="0091275F">
      <w:pPr>
        <w:autoSpaceDE w:val="0"/>
        <w:autoSpaceDN w:val="0"/>
        <w:adjustRightInd w:val="0"/>
        <w:spacing w:after="0" w:line="240" w:lineRule="auto"/>
        <w:ind w:right="-11"/>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r w:rsidR="00AB67F9" w:rsidRPr="00AB67F9">
        <w:rPr>
          <w:rFonts w:ascii="Times New Roman" w:hAnsi="Times New Roman" w:cs="Times New Roman"/>
          <w:color w:val="000000"/>
          <w:sz w:val="27"/>
          <w:szCs w:val="27"/>
        </w:rPr>
        <w:t xml:space="preserve">Фактов недостоверности показателей, а также фактов, способных негативно повлиять на достоверность бюджетной отчетности, не установлено. </w:t>
      </w:r>
    </w:p>
    <w:p w:rsidR="00535536" w:rsidRPr="001E0DD8" w:rsidRDefault="000F4A4E" w:rsidP="0091275F">
      <w:pPr>
        <w:pStyle w:val="Default"/>
        <w:ind w:right="-11" w:firstLine="709"/>
        <w:jc w:val="both"/>
        <w:rPr>
          <w:sz w:val="28"/>
          <w:szCs w:val="28"/>
        </w:rPr>
      </w:pPr>
      <w:r>
        <w:rPr>
          <w:sz w:val="28"/>
          <w:szCs w:val="28"/>
        </w:rPr>
        <w:t>2</w:t>
      </w:r>
      <w:r w:rsidR="00535536" w:rsidRPr="001E0DD8">
        <w:rPr>
          <w:sz w:val="28"/>
          <w:szCs w:val="28"/>
        </w:rPr>
        <w:t>.</w:t>
      </w:r>
      <w:r w:rsidR="00535536" w:rsidRPr="001E0DD8">
        <w:rPr>
          <w:b/>
          <w:sz w:val="28"/>
          <w:szCs w:val="28"/>
        </w:rPr>
        <w:t xml:space="preserve"> </w:t>
      </w:r>
      <w:r w:rsidR="00535536" w:rsidRPr="001E0DD8">
        <w:rPr>
          <w:sz w:val="28"/>
          <w:szCs w:val="28"/>
        </w:rPr>
        <w:t>Основные параметры бюджета МО Краснотуранский район за 20</w:t>
      </w:r>
      <w:r>
        <w:rPr>
          <w:sz w:val="28"/>
          <w:szCs w:val="28"/>
        </w:rPr>
        <w:t>2</w:t>
      </w:r>
      <w:r w:rsidR="00DD39AB">
        <w:rPr>
          <w:sz w:val="28"/>
          <w:szCs w:val="28"/>
        </w:rPr>
        <w:t>2</w:t>
      </w:r>
      <w:r w:rsidR="00535536" w:rsidRPr="001E0DD8">
        <w:rPr>
          <w:sz w:val="28"/>
          <w:szCs w:val="28"/>
        </w:rPr>
        <w:t xml:space="preserve"> год исполнены следующим образом: </w:t>
      </w:r>
    </w:p>
    <w:p w:rsidR="00DD39AB" w:rsidRDefault="000F4A4E" w:rsidP="00DD39AB">
      <w:pPr>
        <w:spacing w:after="0" w:line="240" w:lineRule="auto"/>
        <w:ind w:right="-11" w:firstLine="709"/>
        <w:jc w:val="both"/>
        <w:rPr>
          <w:rFonts w:ascii="Times New Roman" w:hAnsi="Times New Roman" w:cs="Times New Roman"/>
          <w:sz w:val="28"/>
          <w:szCs w:val="28"/>
        </w:rPr>
      </w:pPr>
      <w:r>
        <w:rPr>
          <w:rFonts w:ascii="Times New Roman" w:hAnsi="Times New Roman" w:cs="Times New Roman"/>
          <w:sz w:val="28"/>
          <w:szCs w:val="28"/>
        </w:rPr>
        <w:t>2</w:t>
      </w:r>
      <w:r w:rsidR="00535536" w:rsidRPr="001E0DD8">
        <w:rPr>
          <w:rFonts w:ascii="Times New Roman" w:hAnsi="Times New Roman" w:cs="Times New Roman"/>
          <w:sz w:val="28"/>
          <w:szCs w:val="28"/>
        </w:rPr>
        <w:t xml:space="preserve">.1. Доходная часть бюджета исполнена в сумме </w:t>
      </w:r>
      <w:r w:rsidR="00DD39AB">
        <w:rPr>
          <w:rFonts w:ascii="Times New Roman" w:hAnsi="Times New Roman" w:cs="Times New Roman"/>
          <w:sz w:val="28"/>
          <w:szCs w:val="28"/>
        </w:rPr>
        <w:t>1006966,6</w:t>
      </w:r>
      <w:r w:rsidR="00535536" w:rsidRPr="001E0DD8">
        <w:rPr>
          <w:rFonts w:ascii="Times New Roman" w:hAnsi="Times New Roman" w:cs="Times New Roman"/>
          <w:sz w:val="28"/>
          <w:szCs w:val="28"/>
        </w:rPr>
        <w:t xml:space="preserve"> тыс. рублей или на </w:t>
      </w:r>
      <w:r w:rsidR="00DD39AB">
        <w:rPr>
          <w:rFonts w:ascii="Times New Roman" w:hAnsi="Times New Roman" w:cs="Times New Roman"/>
          <w:sz w:val="28"/>
          <w:szCs w:val="28"/>
        </w:rPr>
        <w:t>99,6</w:t>
      </w:r>
      <w:r w:rsidR="00535536" w:rsidRPr="001E0DD8">
        <w:rPr>
          <w:rFonts w:ascii="Times New Roman" w:hAnsi="Times New Roman" w:cs="Times New Roman"/>
          <w:sz w:val="28"/>
          <w:szCs w:val="28"/>
        </w:rPr>
        <w:t xml:space="preserve">%. </w:t>
      </w:r>
    </w:p>
    <w:p w:rsidR="008B0D77" w:rsidRDefault="00535536" w:rsidP="00DD39AB">
      <w:pPr>
        <w:spacing w:after="0" w:line="240" w:lineRule="auto"/>
        <w:ind w:right="-11" w:firstLine="709"/>
        <w:jc w:val="both"/>
        <w:rPr>
          <w:rFonts w:ascii="Times New Roman" w:hAnsi="Times New Roman" w:cs="Times New Roman"/>
          <w:sz w:val="28"/>
          <w:szCs w:val="28"/>
        </w:rPr>
      </w:pPr>
      <w:r w:rsidRPr="001E0DD8">
        <w:rPr>
          <w:rFonts w:ascii="Times New Roman" w:hAnsi="Times New Roman" w:cs="Times New Roman"/>
          <w:sz w:val="28"/>
          <w:szCs w:val="28"/>
        </w:rPr>
        <w:t>Налоговые и неналоговые доходы за 20</w:t>
      </w:r>
      <w:r w:rsidR="000F4A4E">
        <w:rPr>
          <w:rFonts w:ascii="Times New Roman" w:hAnsi="Times New Roman" w:cs="Times New Roman"/>
          <w:sz w:val="28"/>
          <w:szCs w:val="28"/>
        </w:rPr>
        <w:t>2</w:t>
      </w:r>
      <w:r w:rsidR="00DD39AB">
        <w:rPr>
          <w:rFonts w:ascii="Times New Roman" w:hAnsi="Times New Roman" w:cs="Times New Roman"/>
          <w:sz w:val="28"/>
          <w:szCs w:val="28"/>
        </w:rPr>
        <w:t>2</w:t>
      </w:r>
      <w:r w:rsidRPr="001E0DD8">
        <w:rPr>
          <w:rFonts w:ascii="Times New Roman" w:hAnsi="Times New Roman" w:cs="Times New Roman"/>
          <w:sz w:val="28"/>
          <w:szCs w:val="28"/>
        </w:rPr>
        <w:t xml:space="preserve"> год исполнены в сумме </w:t>
      </w:r>
      <w:r w:rsidR="00DD39AB">
        <w:rPr>
          <w:rFonts w:ascii="Times New Roman" w:hAnsi="Times New Roman" w:cs="Times New Roman"/>
          <w:sz w:val="28"/>
          <w:szCs w:val="28"/>
        </w:rPr>
        <w:t>84221,8</w:t>
      </w:r>
      <w:r w:rsidR="00EC6848">
        <w:rPr>
          <w:rFonts w:ascii="Times New Roman" w:hAnsi="Times New Roman" w:cs="Times New Roman"/>
          <w:sz w:val="28"/>
          <w:szCs w:val="28"/>
        </w:rPr>
        <w:t xml:space="preserve"> </w:t>
      </w:r>
      <w:r w:rsidRPr="001E0DD8">
        <w:rPr>
          <w:rFonts w:ascii="Times New Roman" w:hAnsi="Times New Roman" w:cs="Times New Roman"/>
          <w:sz w:val="28"/>
          <w:szCs w:val="28"/>
        </w:rPr>
        <w:t xml:space="preserve">тыс. рублей, что составляет </w:t>
      </w:r>
      <w:r w:rsidR="008B0D77">
        <w:rPr>
          <w:rFonts w:ascii="Times New Roman" w:hAnsi="Times New Roman" w:cs="Times New Roman"/>
          <w:sz w:val="28"/>
          <w:szCs w:val="28"/>
        </w:rPr>
        <w:t>8,4</w:t>
      </w:r>
      <w:r w:rsidRPr="001E0DD8">
        <w:rPr>
          <w:rFonts w:ascii="Times New Roman" w:hAnsi="Times New Roman" w:cs="Times New Roman"/>
          <w:sz w:val="28"/>
          <w:szCs w:val="28"/>
        </w:rPr>
        <w:t xml:space="preserve"> % доходов бюджета.</w:t>
      </w:r>
    </w:p>
    <w:p w:rsidR="008A604B" w:rsidRDefault="00B405D4" w:rsidP="00DD39AB">
      <w:pPr>
        <w:spacing w:after="0" w:line="240" w:lineRule="auto"/>
        <w:ind w:firstLine="709"/>
        <w:jc w:val="both"/>
        <w:rPr>
          <w:rFonts w:ascii="Times New Roman" w:hAnsi="Times New Roman" w:cs="Times New Roman"/>
          <w:sz w:val="28"/>
          <w:szCs w:val="28"/>
        </w:rPr>
      </w:pPr>
      <w:r w:rsidRPr="001E0DD8">
        <w:rPr>
          <w:rFonts w:ascii="Times New Roman" w:hAnsi="Times New Roman" w:cs="Times New Roman"/>
          <w:sz w:val="28"/>
          <w:szCs w:val="28"/>
        </w:rPr>
        <w:t xml:space="preserve">Безвозмездные поступления составили </w:t>
      </w:r>
      <w:r w:rsidR="00DD39AB">
        <w:rPr>
          <w:rFonts w:ascii="Times New Roman" w:hAnsi="Times New Roman" w:cs="Times New Roman"/>
          <w:sz w:val="28"/>
          <w:szCs w:val="28"/>
        </w:rPr>
        <w:t>922744,8</w:t>
      </w:r>
      <w:r w:rsidR="0070324C">
        <w:rPr>
          <w:rFonts w:ascii="Times New Roman" w:hAnsi="Times New Roman" w:cs="Times New Roman"/>
          <w:sz w:val="28"/>
          <w:szCs w:val="28"/>
        </w:rPr>
        <w:t xml:space="preserve"> </w:t>
      </w:r>
      <w:r>
        <w:rPr>
          <w:rFonts w:ascii="Times New Roman" w:hAnsi="Times New Roman" w:cs="Times New Roman"/>
          <w:sz w:val="28"/>
          <w:szCs w:val="28"/>
        </w:rPr>
        <w:t xml:space="preserve">тыс. рублей или </w:t>
      </w:r>
      <w:r w:rsidR="008B0D77">
        <w:rPr>
          <w:rFonts w:ascii="Times New Roman" w:hAnsi="Times New Roman" w:cs="Times New Roman"/>
          <w:sz w:val="28"/>
          <w:szCs w:val="28"/>
        </w:rPr>
        <w:t>9</w:t>
      </w:r>
      <w:r w:rsidR="004B58A9">
        <w:rPr>
          <w:rFonts w:ascii="Times New Roman" w:hAnsi="Times New Roman" w:cs="Times New Roman"/>
          <w:sz w:val="28"/>
          <w:szCs w:val="28"/>
        </w:rPr>
        <w:t>1</w:t>
      </w:r>
      <w:r w:rsidR="008B0D77">
        <w:rPr>
          <w:rFonts w:ascii="Times New Roman" w:hAnsi="Times New Roman" w:cs="Times New Roman"/>
          <w:sz w:val="28"/>
          <w:szCs w:val="28"/>
        </w:rPr>
        <w:t>,6</w:t>
      </w:r>
      <w:r w:rsidRPr="001E0DD8">
        <w:rPr>
          <w:rFonts w:ascii="Times New Roman" w:hAnsi="Times New Roman" w:cs="Times New Roman"/>
          <w:sz w:val="28"/>
          <w:szCs w:val="28"/>
        </w:rPr>
        <w:t xml:space="preserve"> % доходов бюджета. </w:t>
      </w:r>
    </w:p>
    <w:p w:rsidR="00535536" w:rsidRDefault="00535536" w:rsidP="008B0D77">
      <w:pPr>
        <w:spacing w:after="0" w:line="240" w:lineRule="auto"/>
        <w:ind w:firstLine="709"/>
        <w:jc w:val="both"/>
        <w:rPr>
          <w:rFonts w:ascii="Times New Roman" w:hAnsi="Times New Roman" w:cs="Times New Roman"/>
          <w:sz w:val="28"/>
          <w:szCs w:val="28"/>
        </w:rPr>
      </w:pPr>
      <w:r w:rsidRPr="001E0DD8">
        <w:rPr>
          <w:rFonts w:ascii="Times New Roman" w:hAnsi="Times New Roman" w:cs="Times New Roman"/>
          <w:color w:val="000000"/>
          <w:sz w:val="28"/>
          <w:szCs w:val="28"/>
        </w:rPr>
        <w:t xml:space="preserve">Неисполненные бюджетные назначения составили </w:t>
      </w:r>
      <w:r w:rsidR="004B58A9">
        <w:rPr>
          <w:rFonts w:ascii="Times New Roman" w:hAnsi="Times New Roman" w:cs="Times New Roman"/>
          <w:color w:val="000000"/>
          <w:sz w:val="28"/>
          <w:szCs w:val="28"/>
        </w:rPr>
        <w:t>3689,8</w:t>
      </w:r>
      <w:r w:rsidRPr="001E0DD8">
        <w:rPr>
          <w:rFonts w:ascii="Times New Roman" w:hAnsi="Times New Roman" w:cs="Times New Roman"/>
          <w:color w:val="000000"/>
          <w:sz w:val="28"/>
          <w:szCs w:val="28"/>
        </w:rPr>
        <w:t xml:space="preserve"> тыс. рублей.</w:t>
      </w:r>
      <w:r w:rsidRPr="001E0DD8">
        <w:rPr>
          <w:rFonts w:ascii="Times New Roman" w:hAnsi="Times New Roman" w:cs="Times New Roman"/>
          <w:sz w:val="28"/>
          <w:szCs w:val="28"/>
        </w:rPr>
        <w:t xml:space="preserve"> </w:t>
      </w:r>
    </w:p>
    <w:p w:rsidR="008B0D77" w:rsidRDefault="000F4A4E" w:rsidP="008B0D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B58A9">
        <w:rPr>
          <w:rFonts w:ascii="Times New Roman" w:hAnsi="Times New Roman" w:cs="Times New Roman"/>
          <w:sz w:val="28"/>
          <w:szCs w:val="28"/>
        </w:rPr>
        <w:t>2</w:t>
      </w:r>
      <w:r>
        <w:rPr>
          <w:rFonts w:ascii="Times New Roman" w:hAnsi="Times New Roman" w:cs="Times New Roman"/>
          <w:sz w:val="28"/>
          <w:szCs w:val="28"/>
        </w:rPr>
        <w:t xml:space="preserve">. </w:t>
      </w:r>
      <w:r w:rsidR="0091275F">
        <w:rPr>
          <w:rFonts w:ascii="Times New Roman" w:hAnsi="Times New Roman" w:cs="Times New Roman"/>
          <w:sz w:val="28"/>
          <w:szCs w:val="28"/>
        </w:rPr>
        <w:t>Профицит</w:t>
      </w:r>
      <w:r w:rsidR="00535536" w:rsidRPr="001E0DD8">
        <w:rPr>
          <w:rFonts w:ascii="Times New Roman" w:hAnsi="Times New Roman" w:cs="Times New Roman"/>
          <w:sz w:val="28"/>
          <w:szCs w:val="28"/>
        </w:rPr>
        <w:t xml:space="preserve"> бюджета Краснотуранского района по итогам 20</w:t>
      </w:r>
      <w:r w:rsidR="0070324C">
        <w:rPr>
          <w:rFonts w:ascii="Times New Roman" w:hAnsi="Times New Roman" w:cs="Times New Roman"/>
          <w:sz w:val="28"/>
          <w:szCs w:val="28"/>
        </w:rPr>
        <w:t>2</w:t>
      </w:r>
      <w:r w:rsidR="004B58A9">
        <w:rPr>
          <w:rFonts w:ascii="Times New Roman" w:hAnsi="Times New Roman" w:cs="Times New Roman"/>
          <w:sz w:val="28"/>
          <w:szCs w:val="28"/>
        </w:rPr>
        <w:t>2</w:t>
      </w:r>
      <w:r w:rsidR="00535536" w:rsidRPr="001E0DD8">
        <w:rPr>
          <w:rFonts w:ascii="Times New Roman" w:hAnsi="Times New Roman" w:cs="Times New Roman"/>
          <w:sz w:val="28"/>
          <w:szCs w:val="28"/>
        </w:rPr>
        <w:t xml:space="preserve"> года составил </w:t>
      </w:r>
      <w:r w:rsidR="004B58A9">
        <w:rPr>
          <w:rFonts w:ascii="Times New Roman" w:hAnsi="Times New Roman" w:cs="Times New Roman"/>
          <w:sz w:val="28"/>
          <w:szCs w:val="28"/>
        </w:rPr>
        <w:t>12726,8</w:t>
      </w:r>
      <w:r w:rsidR="008B0D77">
        <w:rPr>
          <w:rFonts w:ascii="Times New Roman" w:hAnsi="Times New Roman" w:cs="Times New Roman"/>
          <w:sz w:val="28"/>
          <w:szCs w:val="28"/>
        </w:rPr>
        <w:t xml:space="preserve"> </w:t>
      </w:r>
      <w:proofErr w:type="spellStart"/>
      <w:r w:rsidR="00535536" w:rsidRPr="001E0DD8">
        <w:rPr>
          <w:rFonts w:ascii="Times New Roman" w:hAnsi="Times New Roman" w:cs="Times New Roman"/>
          <w:sz w:val="28"/>
          <w:szCs w:val="28"/>
        </w:rPr>
        <w:t>тыс</w:t>
      </w:r>
      <w:proofErr w:type="gramStart"/>
      <w:r w:rsidR="00535536" w:rsidRPr="001E0DD8">
        <w:rPr>
          <w:rFonts w:ascii="Times New Roman" w:hAnsi="Times New Roman" w:cs="Times New Roman"/>
          <w:sz w:val="28"/>
          <w:szCs w:val="28"/>
        </w:rPr>
        <w:t>.р</w:t>
      </w:r>
      <w:proofErr w:type="gramEnd"/>
      <w:r w:rsidR="00535536" w:rsidRPr="001E0DD8">
        <w:rPr>
          <w:rFonts w:ascii="Times New Roman" w:hAnsi="Times New Roman" w:cs="Times New Roman"/>
          <w:sz w:val="28"/>
          <w:szCs w:val="28"/>
        </w:rPr>
        <w:t>ублей</w:t>
      </w:r>
      <w:proofErr w:type="spellEnd"/>
      <w:r w:rsidR="00535536" w:rsidRPr="001E0DD8">
        <w:rPr>
          <w:rFonts w:ascii="Times New Roman" w:hAnsi="Times New Roman" w:cs="Times New Roman"/>
          <w:sz w:val="28"/>
          <w:szCs w:val="28"/>
        </w:rPr>
        <w:t xml:space="preserve">. </w:t>
      </w:r>
    </w:p>
    <w:p w:rsidR="008B0D77" w:rsidRPr="001E0DD8" w:rsidRDefault="008B0D77" w:rsidP="008B0D7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004B58A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w:t>
      </w:r>
      <w:r w:rsidRPr="008B0D77">
        <w:rPr>
          <w:rFonts w:ascii="Times New Roman" w:eastAsia="Times New Roman" w:hAnsi="Times New Roman" w:cs="Times New Roman"/>
          <w:color w:val="000000"/>
          <w:sz w:val="28"/>
          <w:szCs w:val="28"/>
        </w:rPr>
        <w:t>Расходы районного бюджета за 20</w:t>
      </w:r>
      <w:r>
        <w:rPr>
          <w:rFonts w:ascii="Times New Roman" w:eastAsia="Times New Roman" w:hAnsi="Times New Roman" w:cs="Times New Roman"/>
          <w:color w:val="000000"/>
          <w:sz w:val="28"/>
          <w:szCs w:val="28"/>
        </w:rPr>
        <w:t>2</w:t>
      </w:r>
      <w:r w:rsidR="004B58A9">
        <w:rPr>
          <w:rFonts w:ascii="Times New Roman" w:eastAsia="Times New Roman" w:hAnsi="Times New Roman" w:cs="Times New Roman"/>
          <w:color w:val="000000"/>
          <w:sz w:val="28"/>
          <w:szCs w:val="28"/>
        </w:rPr>
        <w:t xml:space="preserve">2 </w:t>
      </w:r>
      <w:r w:rsidRPr="008B0D77">
        <w:rPr>
          <w:rFonts w:ascii="Times New Roman" w:eastAsia="Times New Roman" w:hAnsi="Times New Roman" w:cs="Times New Roman"/>
          <w:color w:val="000000"/>
          <w:sz w:val="28"/>
          <w:szCs w:val="28"/>
        </w:rPr>
        <w:t xml:space="preserve">год исполнены в сумме </w:t>
      </w:r>
      <w:r w:rsidR="004B58A9">
        <w:rPr>
          <w:rFonts w:ascii="Times New Roman" w:eastAsia="Times New Roman" w:hAnsi="Times New Roman" w:cs="Times New Roman"/>
          <w:color w:val="000000"/>
          <w:sz w:val="28"/>
          <w:szCs w:val="28"/>
        </w:rPr>
        <w:t>994239,8</w:t>
      </w:r>
      <w:r w:rsidRPr="008B0D77">
        <w:rPr>
          <w:rFonts w:ascii="Times New Roman" w:eastAsia="Times New Roman" w:hAnsi="Times New Roman" w:cs="Times New Roman"/>
          <w:color w:val="000000"/>
          <w:sz w:val="28"/>
          <w:szCs w:val="28"/>
        </w:rPr>
        <w:t xml:space="preserve"> рублей  или </w:t>
      </w:r>
      <w:r w:rsidR="004B58A9">
        <w:rPr>
          <w:rFonts w:ascii="Times New Roman" w:eastAsia="Times New Roman" w:hAnsi="Times New Roman" w:cs="Times New Roman"/>
          <w:color w:val="000000"/>
          <w:sz w:val="28"/>
          <w:szCs w:val="28"/>
        </w:rPr>
        <w:t>96,1</w:t>
      </w:r>
      <w:r w:rsidRPr="008B0D77">
        <w:rPr>
          <w:rFonts w:ascii="Times New Roman" w:eastAsia="Times New Roman" w:hAnsi="Times New Roman" w:cs="Times New Roman"/>
          <w:color w:val="000000"/>
          <w:sz w:val="28"/>
          <w:szCs w:val="28"/>
        </w:rPr>
        <w:t>% к уточненному плану (</w:t>
      </w:r>
      <w:r w:rsidR="00AA0AD7">
        <w:rPr>
          <w:rFonts w:ascii="Times New Roman" w:eastAsia="Times New Roman" w:hAnsi="Times New Roman" w:cs="Times New Roman"/>
          <w:color w:val="000000"/>
          <w:sz w:val="28"/>
          <w:szCs w:val="28"/>
        </w:rPr>
        <w:t>увеличились</w:t>
      </w:r>
      <w:r w:rsidRPr="008B0D77">
        <w:rPr>
          <w:rFonts w:ascii="Times New Roman" w:eastAsia="Times New Roman" w:hAnsi="Times New Roman" w:cs="Times New Roman"/>
          <w:color w:val="000000"/>
          <w:sz w:val="28"/>
          <w:szCs w:val="28"/>
        </w:rPr>
        <w:t xml:space="preserve"> по сравнению с 20</w:t>
      </w:r>
      <w:r w:rsidR="00AA0AD7">
        <w:rPr>
          <w:rFonts w:ascii="Times New Roman" w:eastAsia="Times New Roman" w:hAnsi="Times New Roman" w:cs="Times New Roman"/>
          <w:color w:val="000000"/>
          <w:sz w:val="28"/>
          <w:szCs w:val="28"/>
        </w:rPr>
        <w:t>2</w:t>
      </w:r>
      <w:r w:rsidR="004B58A9">
        <w:rPr>
          <w:rFonts w:ascii="Times New Roman" w:eastAsia="Times New Roman" w:hAnsi="Times New Roman" w:cs="Times New Roman"/>
          <w:color w:val="000000"/>
          <w:sz w:val="28"/>
          <w:szCs w:val="28"/>
        </w:rPr>
        <w:t>1</w:t>
      </w:r>
      <w:r w:rsidRPr="008B0D77">
        <w:rPr>
          <w:rFonts w:ascii="Times New Roman" w:eastAsia="Times New Roman" w:hAnsi="Times New Roman" w:cs="Times New Roman"/>
          <w:color w:val="000000"/>
          <w:sz w:val="28"/>
          <w:szCs w:val="28"/>
        </w:rPr>
        <w:t xml:space="preserve"> годом на </w:t>
      </w:r>
      <w:r w:rsidR="004B58A9">
        <w:rPr>
          <w:rFonts w:ascii="Times New Roman" w:eastAsia="Times New Roman" w:hAnsi="Times New Roman" w:cs="Times New Roman"/>
          <w:color w:val="000000"/>
          <w:sz w:val="28"/>
          <w:szCs w:val="28"/>
        </w:rPr>
        <w:t>12,4</w:t>
      </w:r>
      <w:r w:rsidR="00AA0AD7">
        <w:rPr>
          <w:rFonts w:ascii="Times New Roman" w:eastAsia="Times New Roman" w:hAnsi="Times New Roman" w:cs="Times New Roman"/>
          <w:color w:val="000000"/>
          <w:sz w:val="28"/>
          <w:szCs w:val="28"/>
        </w:rPr>
        <w:t>%).</w:t>
      </w:r>
    </w:p>
    <w:p w:rsidR="00AA0AD7" w:rsidRDefault="000F4A4E" w:rsidP="00AA0AD7">
      <w:pPr>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2</w:t>
      </w:r>
      <w:r w:rsidR="00535536" w:rsidRPr="001E0DD8">
        <w:rPr>
          <w:rFonts w:ascii="Times New Roman" w:hAnsi="Times New Roman" w:cs="Times New Roman"/>
          <w:sz w:val="28"/>
          <w:szCs w:val="28"/>
        </w:rPr>
        <w:t>.</w:t>
      </w:r>
      <w:r w:rsidR="004B58A9">
        <w:rPr>
          <w:rFonts w:ascii="Times New Roman" w:hAnsi="Times New Roman" w:cs="Times New Roman"/>
          <w:sz w:val="28"/>
          <w:szCs w:val="28"/>
        </w:rPr>
        <w:t>4</w:t>
      </w:r>
      <w:r w:rsidR="00535536" w:rsidRPr="001E0DD8">
        <w:rPr>
          <w:rFonts w:ascii="Times New Roman" w:hAnsi="Times New Roman" w:cs="Times New Roman"/>
          <w:sz w:val="28"/>
          <w:szCs w:val="28"/>
        </w:rPr>
        <w:t xml:space="preserve">. Расходы бюджета МО Краснотуранский район на реализацию муниципальных программ исполнены на </w:t>
      </w:r>
      <w:r w:rsidR="00AA0AD7">
        <w:rPr>
          <w:rFonts w:ascii="Times New Roman" w:hAnsi="Times New Roman" w:cs="Times New Roman"/>
          <w:sz w:val="28"/>
          <w:szCs w:val="28"/>
        </w:rPr>
        <w:t>96,</w:t>
      </w:r>
      <w:r w:rsidR="004B58A9">
        <w:rPr>
          <w:rFonts w:ascii="Times New Roman" w:hAnsi="Times New Roman" w:cs="Times New Roman"/>
          <w:sz w:val="28"/>
          <w:szCs w:val="28"/>
        </w:rPr>
        <w:t>6</w:t>
      </w:r>
      <w:r w:rsidR="00535536" w:rsidRPr="001E0DD8">
        <w:rPr>
          <w:rFonts w:ascii="Times New Roman" w:hAnsi="Times New Roman" w:cs="Times New Roman"/>
          <w:sz w:val="28"/>
          <w:szCs w:val="28"/>
        </w:rPr>
        <w:t xml:space="preserve"> % к уточнённым бюджетным назначениям на 20</w:t>
      </w:r>
      <w:r w:rsidR="0070324C">
        <w:rPr>
          <w:rFonts w:ascii="Times New Roman" w:hAnsi="Times New Roman" w:cs="Times New Roman"/>
          <w:sz w:val="28"/>
          <w:szCs w:val="28"/>
        </w:rPr>
        <w:t>2</w:t>
      </w:r>
      <w:r w:rsidR="004B58A9">
        <w:rPr>
          <w:rFonts w:ascii="Times New Roman" w:hAnsi="Times New Roman" w:cs="Times New Roman"/>
          <w:sz w:val="28"/>
          <w:szCs w:val="28"/>
        </w:rPr>
        <w:t xml:space="preserve">2 </w:t>
      </w:r>
      <w:r w:rsidR="00535536" w:rsidRPr="001E0DD8">
        <w:rPr>
          <w:rFonts w:ascii="Times New Roman" w:hAnsi="Times New Roman" w:cs="Times New Roman"/>
          <w:sz w:val="28"/>
          <w:szCs w:val="28"/>
        </w:rPr>
        <w:t xml:space="preserve">год и составили </w:t>
      </w:r>
      <w:r w:rsidR="004B58A9" w:rsidRPr="004B58A9">
        <w:rPr>
          <w:rFonts w:ascii="Times New Roman" w:eastAsia="Times New Roman" w:hAnsi="Times New Roman" w:cs="Times New Roman"/>
          <w:sz w:val="28"/>
          <w:szCs w:val="28"/>
        </w:rPr>
        <w:t>905826,6</w:t>
      </w:r>
      <w:r w:rsidR="004B58A9">
        <w:rPr>
          <w:rFonts w:ascii="Times New Roman" w:eastAsia="Times New Roman" w:hAnsi="Times New Roman" w:cs="Times New Roman"/>
          <w:sz w:val="28"/>
          <w:szCs w:val="28"/>
        </w:rPr>
        <w:t xml:space="preserve"> </w:t>
      </w:r>
      <w:r w:rsidR="00535536" w:rsidRPr="004B58A9">
        <w:rPr>
          <w:rFonts w:ascii="Times New Roman" w:hAnsi="Times New Roman" w:cs="Times New Roman"/>
          <w:sz w:val="28"/>
          <w:szCs w:val="28"/>
        </w:rPr>
        <w:t>тыс</w:t>
      </w:r>
      <w:r w:rsidR="00535536" w:rsidRPr="001E0DD8">
        <w:rPr>
          <w:rFonts w:ascii="Times New Roman" w:hAnsi="Times New Roman" w:cs="Times New Roman"/>
          <w:sz w:val="28"/>
          <w:szCs w:val="28"/>
        </w:rPr>
        <w:t>. рублей.</w:t>
      </w:r>
      <w:r w:rsidR="00535536" w:rsidRPr="001E0DD8">
        <w:rPr>
          <w:rFonts w:ascii="Times New Roman" w:hAnsi="Times New Roman" w:cs="Times New Roman"/>
          <w:iCs/>
          <w:sz w:val="28"/>
          <w:szCs w:val="28"/>
        </w:rPr>
        <w:t xml:space="preserve"> </w:t>
      </w:r>
      <w:r w:rsidR="00AA0AD7">
        <w:rPr>
          <w:rFonts w:ascii="Times New Roman" w:hAnsi="Times New Roman" w:cs="Times New Roman"/>
          <w:iCs/>
          <w:sz w:val="28"/>
          <w:szCs w:val="28"/>
        </w:rPr>
        <w:t>О</w:t>
      </w:r>
      <w:r w:rsidR="00AA0AD7" w:rsidRPr="005755BD">
        <w:rPr>
          <w:rFonts w:ascii="Times New Roman" w:hAnsi="Times New Roman" w:cs="Times New Roman"/>
          <w:color w:val="000000"/>
          <w:sz w:val="28"/>
          <w:szCs w:val="28"/>
        </w:rPr>
        <w:t xml:space="preserve">тмечается высокий процент выполнения по </w:t>
      </w:r>
      <w:r w:rsidR="004B58A9">
        <w:rPr>
          <w:rFonts w:ascii="Times New Roman" w:hAnsi="Times New Roman" w:cs="Times New Roman"/>
          <w:color w:val="000000"/>
          <w:sz w:val="28"/>
          <w:szCs w:val="28"/>
        </w:rPr>
        <w:t>семи</w:t>
      </w:r>
      <w:r w:rsidR="00AA0AD7">
        <w:rPr>
          <w:rFonts w:ascii="Times New Roman" w:hAnsi="Times New Roman" w:cs="Times New Roman"/>
          <w:color w:val="000000"/>
          <w:sz w:val="28"/>
          <w:szCs w:val="28"/>
        </w:rPr>
        <w:t xml:space="preserve"> </w:t>
      </w:r>
      <w:r w:rsidR="00AA0AD7" w:rsidRPr="005755BD">
        <w:rPr>
          <w:rFonts w:ascii="Times New Roman" w:hAnsi="Times New Roman" w:cs="Times New Roman"/>
          <w:color w:val="000000"/>
          <w:sz w:val="28"/>
          <w:szCs w:val="28"/>
        </w:rPr>
        <w:t>муниципальным программам (от 9</w:t>
      </w:r>
      <w:r w:rsidR="00AA0AD7">
        <w:rPr>
          <w:rFonts w:ascii="Times New Roman" w:hAnsi="Times New Roman" w:cs="Times New Roman"/>
          <w:color w:val="000000"/>
          <w:sz w:val="28"/>
          <w:szCs w:val="28"/>
        </w:rPr>
        <w:t>9</w:t>
      </w:r>
      <w:r w:rsidR="00AA0AD7" w:rsidRPr="005755BD">
        <w:rPr>
          <w:rFonts w:ascii="Times New Roman" w:hAnsi="Times New Roman" w:cs="Times New Roman"/>
          <w:color w:val="000000"/>
          <w:sz w:val="28"/>
          <w:szCs w:val="28"/>
        </w:rPr>
        <w:t>,0% до 100%).</w:t>
      </w:r>
    </w:p>
    <w:p w:rsidR="00A35B16" w:rsidRPr="00824EDA" w:rsidRDefault="000F4A4E" w:rsidP="0091275F">
      <w:pPr>
        <w:widowControl w:val="0"/>
        <w:suppressAutoHyphens/>
        <w:spacing w:before="28" w:after="0" w:line="240" w:lineRule="auto"/>
        <w:ind w:right="-11" w:firstLine="709"/>
        <w:jc w:val="both"/>
        <w:textAlignment w:val="baseline"/>
        <w:rPr>
          <w:rFonts w:ascii="Times New Roman" w:eastAsia="Courier New" w:hAnsi="Times New Roman" w:cs="Courier New"/>
          <w:kern w:val="1"/>
          <w:sz w:val="28"/>
          <w:szCs w:val="28"/>
          <w:lang w:eastAsia="fa-IR" w:bidi="fa-IR"/>
        </w:rPr>
      </w:pPr>
      <w:r w:rsidRPr="00824EDA">
        <w:rPr>
          <w:rFonts w:ascii="Times New Roman" w:hAnsi="Times New Roman" w:cs="Times New Roman"/>
          <w:color w:val="000000"/>
          <w:sz w:val="28"/>
          <w:szCs w:val="28"/>
        </w:rPr>
        <w:t>2</w:t>
      </w:r>
      <w:r w:rsidR="00535536" w:rsidRPr="00824EDA">
        <w:rPr>
          <w:rFonts w:ascii="Times New Roman" w:hAnsi="Times New Roman" w:cs="Times New Roman"/>
          <w:color w:val="000000"/>
          <w:sz w:val="28"/>
          <w:szCs w:val="28"/>
        </w:rPr>
        <w:t>.</w:t>
      </w:r>
      <w:r w:rsidR="004B58A9">
        <w:rPr>
          <w:rFonts w:ascii="Times New Roman" w:hAnsi="Times New Roman" w:cs="Times New Roman"/>
          <w:color w:val="000000"/>
          <w:sz w:val="28"/>
          <w:szCs w:val="28"/>
        </w:rPr>
        <w:t>5</w:t>
      </w:r>
      <w:r w:rsidR="00535536" w:rsidRPr="00824EDA">
        <w:rPr>
          <w:rFonts w:ascii="Times New Roman" w:hAnsi="Times New Roman" w:cs="Times New Roman"/>
          <w:color w:val="000000"/>
          <w:sz w:val="28"/>
          <w:szCs w:val="28"/>
        </w:rPr>
        <w:t>.  Дебиторская задолженность по состоянию на 01.01.20</w:t>
      </w:r>
      <w:r w:rsidR="00944157" w:rsidRPr="00824EDA">
        <w:rPr>
          <w:rFonts w:ascii="Times New Roman" w:hAnsi="Times New Roman" w:cs="Times New Roman"/>
          <w:color w:val="000000"/>
          <w:sz w:val="28"/>
          <w:szCs w:val="28"/>
        </w:rPr>
        <w:t>2</w:t>
      </w:r>
      <w:r w:rsidR="004B58A9">
        <w:rPr>
          <w:rFonts w:ascii="Times New Roman" w:hAnsi="Times New Roman" w:cs="Times New Roman"/>
          <w:color w:val="000000"/>
          <w:sz w:val="28"/>
          <w:szCs w:val="28"/>
        </w:rPr>
        <w:t>3</w:t>
      </w:r>
      <w:r w:rsidR="00166684" w:rsidRPr="00824EDA">
        <w:rPr>
          <w:rFonts w:ascii="Times New Roman" w:hAnsi="Times New Roman" w:cs="Times New Roman"/>
          <w:color w:val="000000"/>
          <w:sz w:val="28"/>
          <w:szCs w:val="28"/>
        </w:rPr>
        <w:t xml:space="preserve"> года</w:t>
      </w:r>
      <w:r w:rsidR="00535536" w:rsidRPr="00824EDA">
        <w:rPr>
          <w:rFonts w:ascii="Times New Roman" w:hAnsi="Times New Roman" w:cs="Times New Roman"/>
          <w:color w:val="000000"/>
          <w:sz w:val="28"/>
          <w:szCs w:val="28"/>
        </w:rPr>
        <w:t xml:space="preserve"> составила </w:t>
      </w:r>
      <w:r w:rsidR="00824EDA" w:rsidRPr="00824EDA">
        <w:rPr>
          <w:rFonts w:ascii="Times New Roman" w:hAnsi="Times New Roman" w:cs="Times New Roman"/>
          <w:color w:val="000000"/>
          <w:sz w:val="28"/>
          <w:szCs w:val="28"/>
        </w:rPr>
        <w:t>32501,6</w:t>
      </w:r>
      <w:r w:rsidR="00535536" w:rsidRPr="00824EDA">
        <w:rPr>
          <w:rFonts w:ascii="Times New Roman" w:hAnsi="Times New Roman" w:cs="Times New Roman"/>
          <w:color w:val="000000"/>
          <w:sz w:val="28"/>
          <w:szCs w:val="28"/>
        </w:rPr>
        <w:t xml:space="preserve"> тыс. рублей. </w:t>
      </w:r>
      <w:r w:rsidR="00A35B16" w:rsidRPr="00824EDA">
        <w:rPr>
          <w:rFonts w:ascii="Times New Roman" w:eastAsia="Courier New" w:hAnsi="Times New Roman" w:cs="Courier New"/>
          <w:kern w:val="1"/>
          <w:sz w:val="28"/>
          <w:szCs w:val="28"/>
          <w:lang w:eastAsia="fa-IR" w:bidi="fa-IR"/>
        </w:rPr>
        <w:t xml:space="preserve">По данным УФНС России по Красноярскому краю дебиторская  задолженность в сумме </w:t>
      </w:r>
      <w:r w:rsidR="00824EDA" w:rsidRPr="00824EDA">
        <w:rPr>
          <w:rFonts w:ascii="Times New Roman" w:eastAsia="Courier New" w:hAnsi="Times New Roman" w:cs="Courier New"/>
          <w:kern w:val="1"/>
          <w:sz w:val="28"/>
          <w:szCs w:val="28"/>
          <w:lang w:eastAsia="fa-IR" w:bidi="fa-IR"/>
        </w:rPr>
        <w:t>5332,7</w:t>
      </w:r>
      <w:r w:rsidR="00A35B16" w:rsidRPr="00824EDA">
        <w:rPr>
          <w:rFonts w:ascii="Times New Roman" w:eastAsia="Courier New" w:hAnsi="Times New Roman" w:cs="Courier New"/>
          <w:kern w:val="1"/>
          <w:sz w:val="28"/>
          <w:szCs w:val="28"/>
          <w:lang w:eastAsia="fa-IR" w:bidi="fa-IR"/>
        </w:rPr>
        <w:t xml:space="preserve"> </w:t>
      </w:r>
      <w:proofErr w:type="spellStart"/>
      <w:r w:rsidR="00A35B16" w:rsidRPr="00824EDA">
        <w:rPr>
          <w:rFonts w:ascii="Times New Roman" w:eastAsia="Courier New" w:hAnsi="Times New Roman" w:cs="Courier New"/>
          <w:kern w:val="1"/>
          <w:sz w:val="28"/>
          <w:szCs w:val="28"/>
          <w:lang w:eastAsia="fa-IR" w:bidi="fa-IR"/>
        </w:rPr>
        <w:t>тыс</w:t>
      </w:r>
      <w:proofErr w:type="gramStart"/>
      <w:r w:rsidR="00A35B16" w:rsidRPr="00824EDA">
        <w:rPr>
          <w:rFonts w:ascii="Times New Roman" w:eastAsia="Courier New" w:hAnsi="Times New Roman" w:cs="Courier New"/>
          <w:kern w:val="1"/>
          <w:sz w:val="28"/>
          <w:szCs w:val="28"/>
          <w:lang w:eastAsia="fa-IR" w:bidi="fa-IR"/>
        </w:rPr>
        <w:t>.р</w:t>
      </w:r>
      <w:proofErr w:type="gramEnd"/>
      <w:r w:rsidR="00A35B16" w:rsidRPr="00824EDA">
        <w:rPr>
          <w:rFonts w:ascii="Times New Roman" w:eastAsia="Courier New" w:hAnsi="Times New Roman" w:cs="Courier New"/>
          <w:kern w:val="1"/>
          <w:sz w:val="28"/>
          <w:szCs w:val="28"/>
          <w:lang w:eastAsia="fa-IR" w:bidi="fa-IR"/>
        </w:rPr>
        <w:t>ублей</w:t>
      </w:r>
      <w:proofErr w:type="spellEnd"/>
      <w:r w:rsidR="00A35B16" w:rsidRPr="00824EDA">
        <w:rPr>
          <w:rFonts w:ascii="Times New Roman" w:eastAsia="Courier New" w:hAnsi="Times New Roman" w:cs="Courier New"/>
          <w:kern w:val="1"/>
          <w:sz w:val="28"/>
          <w:szCs w:val="28"/>
          <w:lang w:eastAsia="fa-IR" w:bidi="fa-IR"/>
        </w:rPr>
        <w:t xml:space="preserve"> является просроченной. </w:t>
      </w:r>
    </w:p>
    <w:p w:rsidR="00535536" w:rsidRPr="001E0DD8" w:rsidRDefault="000F4A4E" w:rsidP="004B58A9">
      <w:pPr>
        <w:tabs>
          <w:tab w:val="left" w:pos="142"/>
        </w:tabs>
        <w:spacing w:after="0" w:line="240" w:lineRule="auto"/>
        <w:ind w:right="-11" w:firstLine="709"/>
        <w:jc w:val="both"/>
        <w:rPr>
          <w:rFonts w:ascii="Times New Roman" w:hAnsi="Times New Roman" w:cs="Times New Roman"/>
          <w:color w:val="000000"/>
          <w:sz w:val="28"/>
          <w:szCs w:val="28"/>
        </w:rPr>
      </w:pPr>
      <w:r w:rsidRPr="00824EDA">
        <w:rPr>
          <w:rFonts w:ascii="Times New Roman" w:hAnsi="Times New Roman" w:cs="Times New Roman"/>
          <w:color w:val="000000"/>
          <w:sz w:val="28"/>
          <w:szCs w:val="28"/>
        </w:rPr>
        <w:t>2</w:t>
      </w:r>
      <w:r w:rsidR="00535536" w:rsidRPr="00824EDA">
        <w:rPr>
          <w:rFonts w:ascii="Times New Roman" w:hAnsi="Times New Roman" w:cs="Times New Roman"/>
          <w:color w:val="000000"/>
          <w:sz w:val="28"/>
          <w:szCs w:val="28"/>
        </w:rPr>
        <w:t>.</w:t>
      </w:r>
      <w:r w:rsidR="004B58A9">
        <w:rPr>
          <w:rFonts w:ascii="Times New Roman" w:hAnsi="Times New Roman" w:cs="Times New Roman"/>
          <w:color w:val="000000"/>
          <w:sz w:val="28"/>
          <w:szCs w:val="28"/>
        </w:rPr>
        <w:t>6</w:t>
      </w:r>
      <w:r w:rsidR="00535536" w:rsidRPr="00824EDA">
        <w:rPr>
          <w:rFonts w:ascii="Times New Roman" w:hAnsi="Times New Roman" w:cs="Times New Roman"/>
          <w:color w:val="000000"/>
          <w:sz w:val="28"/>
          <w:szCs w:val="28"/>
        </w:rPr>
        <w:t>. К</w:t>
      </w:r>
      <w:r w:rsidR="00535536" w:rsidRPr="00824EDA">
        <w:rPr>
          <w:rFonts w:ascii="Times New Roman" w:hAnsi="Times New Roman" w:cs="Times New Roman"/>
          <w:sz w:val="28"/>
          <w:szCs w:val="28"/>
        </w:rPr>
        <w:t xml:space="preserve">редиторская задолженность составила в размере </w:t>
      </w:r>
      <w:r w:rsidR="00824EDA">
        <w:rPr>
          <w:rFonts w:ascii="Times New Roman" w:hAnsi="Times New Roman" w:cs="Times New Roman"/>
          <w:sz w:val="28"/>
          <w:szCs w:val="28"/>
        </w:rPr>
        <w:t>4142,4</w:t>
      </w:r>
      <w:r w:rsidR="00535536" w:rsidRPr="00824EDA">
        <w:rPr>
          <w:rFonts w:ascii="Times New Roman" w:hAnsi="Times New Roman" w:cs="Times New Roman"/>
          <w:sz w:val="28"/>
          <w:szCs w:val="28"/>
        </w:rPr>
        <w:t xml:space="preserve"> </w:t>
      </w:r>
      <w:r w:rsidR="00535536" w:rsidRPr="00824EDA">
        <w:rPr>
          <w:rFonts w:ascii="Times New Roman" w:hAnsi="Times New Roman" w:cs="Times New Roman"/>
          <w:color w:val="000000"/>
          <w:sz w:val="28"/>
          <w:szCs w:val="28"/>
        </w:rPr>
        <w:t>тыс. рублей.</w:t>
      </w:r>
    </w:p>
    <w:p w:rsidR="001E0DD8" w:rsidRPr="001E0DD8" w:rsidRDefault="000F4A4E" w:rsidP="004B58A9">
      <w:pPr>
        <w:pStyle w:val="Default"/>
        <w:ind w:right="-11" w:firstLine="709"/>
        <w:jc w:val="both"/>
        <w:rPr>
          <w:sz w:val="28"/>
          <w:szCs w:val="28"/>
        </w:rPr>
      </w:pPr>
      <w:r>
        <w:rPr>
          <w:sz w:val="28"/>
          <w:szCs w:val="28"/>
        </w:rPr>
        <w:t>2</w:t>
      </w:r>
      <w:r w:rsidR="001E0DD8" w:rsidRPr="001E0DD8">
        <w:rPr>
          <w:sz w:val="28"/>
          <w:szCs w:val="28"/>
        </w:rPr>
        <w:t>.</w:t>
      </w:r>
      <w:r w:rsidR="004B58A9">
        <w:rPr>
          <w:sz w:val="28"/>
          <w:szCs w:val="28"/>
        </w:rPr>
        <w:t>7.</w:t>
      </w:r>
      <w:r w:rsidR="001E0DD8" w:rsidRPr="001E0DD8">
        <w:rPr>
          <w:sz w:val="28"/>
          <w:szCs w:val="28"/>
        </w:rPr>
        <w:t xml:space="preserve"> Вер</w:t>
      </w:r>
      <w:bookmarkStart w:id="1" w:name="_GoBack"/>
      <w:bookmarkEnd w:id="1"/>
      <w:r w:rsidR="001E0DD8" w:rsidRPr="001E0DD8">
        <w:rPr>
          <w:sz w:val="28"/>
          <w:szCs w:val="28"/>
        </w:rPr>
        <w:t>хний предел муниципального долга на 01.01.20</w:t>
      </w:r>
      <w:r w:rsidR="00944157">
        <w:rPr>
          <w:sz w:val="28"/>
          <w:szCs w:val="28"/>
        </w:rPr>
        <w:t>2</w:t>
      </w:r>
      <w:r w:rsidR="00AA0AD7">
        <w:rPr>
          <w:sz w:val="28"/>
          <w:szCs w:val="28"/>
        </w:rPr>
        <w:t>2</w:t>
      </w:r>
      <w:r w:rsidR="00F653CC">
        <w:rPr>
          <w:sz w:val="28"/>
          <w:szCs w:val="28"/>
        </w:rPr>
        <w:t xml:space="preserve"> года</w:t>
      </w:r>
      <w:r w:rsidR="001E0DD8" w:rsidRPr="001E0DD8">
        <w:rPr>
          <w:sz w:val="28"/>
          <w:szCs w:val="28"/>
        </w:rPr>
        <w:t xml:space="preserve"> установлен в сумме </w:t>
      </w:r>
      <w:r w:rsidR="00944157">
        <w:rPr>
          <w:sz w:val="28"/>
          <w:szCs w:val="28"/>
        </w:rPr>
        <w:t>0,00</w:t>
      </w:r>
      <w:r w:rsidR="001E0DD8" w:rsidRPr="001E0DD8">
        <w:rPr>
          <w:sz w:val="28"/>
          <w:szCs w:val="28"/>
        </w:rPr>
        <w:t xml:space="preserve"> тыс. рублей, в том числе по муниципальным гарантиям – 0,00 тыс. рублей. </w:t>
      </w:r>
    </w:p>
    <w:p w:rsidR="003E66DA" w:rsidRDefault="003E66DA" w:rsidP="003E66D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sz w:val="28"/>
          <w:szCs w:val="28"/>
        </w:rPr>
        <w:t xml:space="preserve">         </w:t>
      </w:r>
      <w:r w:rsidRPr="00535536">
        <w:rPr>
          <w:rFonts w:ascii="Times New Roman" w:hAnsi="Times New Roman" w:cs="Times New Roman"/>
          <w:color w:val="000000"/>
          <w:sz w:val="28"/>
          <w:szCs w:val="28"/>
        </w:rPr>
        <w:t>В течение 20</w:t>
      </w:r>
      <w:r>
        <w:rPr>
          <w:rFonts w:ascii="Times New Roman" w:hAnsi="Times New Roman" w:cs="Times New Roman"/>
          <w:color w:val="000000"/>
          <w:sz w:val="28"/>
          <w:szCs w:val="28"/>
        </w:rPr>
        <w:t>2</w:t>
      </w:r>
      <w:r w:rsidR="00AA0AD7">
        <w:rPr>
          <w:rFonts w:ascii="Times New Roman" w:hAnsi="Times New Roman" w:cs="Times New Roman"/>
          <w:color w:val="000000"/>
          <w:sz w:val="28"/>
          <w:szCs w:val="28"/>
        </w:rPr>
        <w:t>1</w:t>
      </w:r>
      <w:r w:rsidRPr="00535536">
        <w:rPr>
          <w:rFonts w:ascii="Times New Roman" w:hAnsi="Times New Roman" w:cs="Times New Roman"/>
          <w:color w:val="000000"/>
          <w:sz w:val="28"/>
          <w:szCs w:val="28"/>
        </w:rPr>
        <w:t xml:space="preserve"> года муниципальные заимствования</w:t>
      </w:r>
      <w:r>
        <w:rPr>
          <w:rFonts w:ascii="Times New Roman" w:hAnsi="Times New Roman" w:cs="Times New Roman"/>
          <w:color w:val="000000"/>
          <w:sz w:val="28"/>
          <w:szCs w:val="28"/>
        </w:rPr>
        <w:t xml:space="preserve"> и муниципальные гарантии</w:t>
      </w:r>
      <w:r w:rsidRPr="00535536">
        <w:rPr>
          <w:rFonts w:ascii="Times New Roman" w:hAnsi="Times New Roman" w:cs="Times New Roman"/>
          <w:color w:val="000000"/>
          <w:sz w:val="28"/>
          <w:szCs w:val="28"/>
        </w:rPr>
        <w:t xml:space="preserve"> не предоставлялись</w:t>
      </w:r>
      <w:r>
        <w:rPr>
          <w:rFonts w:ascii="Times New Roman" w:hAnsi="Times New Roman" w:cs="Times New Roman"/>
          <w:color w:val="000000"/>
          <w:sz w:val="28"/>
          <w:szCs w:val="28"/>
        </w:rPr>
        <w:t>.</w:t>
      </w:r>
    </w:p>
    <w:p w:rsidR="00535536" w:rsidRPr="00FE406E" w:rsidRDefault="00535536" w:rsidP="0091275F">
      <w:pPr>
        <w:pStyle w:val="afd"/>
        <w:spacing w:before="0" w:after="0"/>
        <w:ind w:right="-11"/>
        <w:rPr>
          <w:szCs w:val="28"/>
        </w:rPr>
      </w:pPr>
    </w:p>
    <w:p w:rsidR="0091275F" w:rsidRDefault="0091275F" w:rsidP="0091275F">
      <w:pPr>
        <w:autoSpaceDE w:val="0"/>
        <w:autoSpaceDN w:val="0"/>
        <w:adjustRightInd w:val="0"/>
        <w:spacing w:after="0" w:line="240" w:lineRule="auto"/>
        <w:ind w:right="-11" w:firstLine="708"/>
        <w:jc w:val="both"/>
        <w:rPr>
          <w:rFonts w:ascii="Times New Roman" w:hAnsi="Times New Roman" w:cs="Times New Roman"/>
          <w:b/>
          <w:sz w:val="24"/>
          <w:szCs w:val="24"/>
        </w:rPr>
      </w:pPr>
    </w:p>
    <w:p w:rsidR="0091275F" w:rsidRDefault="0091275F" w:rsidP="0091275F">
      <w:pPr>
        <w:autoSpaceDE w:val="0"/>
        <w:autoSpaceDN w:val="0"/>
        <w:adjustRightInd w:val="0"/>
        <w:spacing w:after="0" w:line="240" w:lineRule="auto"/>
        <w:ind w:right="-11" w:firstLine="708"/>
        <w:jc w:val="both"/>
        <w:rPr>
          <w:rFonts w:ascii="Times New Roman" w:hAnsi="Times New Roman" w:cs="Times New Roman"/>
          <w:b/>
          <w:sz w:val="24"/>
          <w:szCs w:val="24"/>
        </w:rPr>
      </w:pPr>
    </w:p>
    <w:p w:rsidR="00625D32" w:rsidRDefault="00625D32" w:rsidP="0091275F">
      <w:pPr>
        <w:autoSpaceDE w:val="0"/>
        <w:autoSpaceDN w:val="0"/>
        <w:adjustRightInd w:val="0"/>
        <w:spacing w:after="0" w:line="240" w:lineRule="auto"/>
        <w:ind w:right="-11" w:firstLine="708"/>
        <w:jc w:val="both"/>
        <w:rPr>
          <w:rFonts w:ascii="Times New Roman" w:hAnsi="Times New Roman" w:cs="Times New Roman"/>
          <w:b/>
          <w:sz w:val="24"/>
          <w:szCs w:val="24"/>
        </w:rPr>
      </w:pPr>
    </w:p>
    <w:p w:rsidR="00F653CC" w:rsidRPr="00750FF7" w:rsidRDefault="00F653CC" w:rsidP="0091275F">
      <w:pPr>
        <w:autoSpaceDE w:val="0"/>
        <w:autoSpaceDN w:val="0"/>
        <w:adjustRightInd w:val="0"/>
        <w:spacing w:after="0" w:line="240" w:lineRule="auto"/>
        <w:ind w:right="-11" w:firstLine="708"/>
        <w:jc w:val="both"/>
        <w:rPr>
          <w:rFonts w:ascii="Times New Roman" w:hAnsi="Times New Roman" w:cs="Times New Roman"/>
          <w:b/>
          <w:sz w:val="24"/>
          <w:szCs w:val="24"/>
        </w:rPr>
      </w:pPr>
      <w:r w:rsidRPr="00750FF7">
        <w:rPr>
          <w:rFonts w:ascii="Times New Roman" w:hAnsi="Times New Roman" w:cs="Times New Roman"/>
          <w:b/>
          <w:sz w:val="24"/>
          <w:szCs w:val="24"/>
        </w:rPr>
        <w:t>ПРЕДЛОЖЕНИЯ:</w:t>
      </w:r>
    </w:p>
    <w:p w:rsidR="00F653CC" w:rsidRPr="00F653CC" w:rsidRDefault="00F653CC" w:rsidP="0091275F">
      <w:pPr>
        <w:pStyle w:val="a6"/>
        <w:spacing w:line="240" w:lineRule="atLeast"/>
        <w:ind w:right="-11"/>
        <w:rPr>
          <w:sz w:val="28"/>
          <w:szCs w:val="28"/>
        </w:rPr>
      </w:pPr>
      <w:r w:rsidRPr="00F653CC">
        <w:rPr>
          <w:sz w:val="28"/>
          <w:szCs w:val="28"/>
        </w:rPr>
        <w:lastRenderedPageBreak/>
        <w:t xml:space="preserve"> </w:t>
      </w:r>
      <w:proofErr w:type="spellStart"/>
      <w:r w:rsidRPr="00F653CC">
        <w:rPr>
          <w:sz w:val="28"/>
          <w:szCs w:val="28"/>
        </w:rPr>
        <w:t>К</w:t>
      </w:r>
      <w:r>
        <w:rPr>
          <w:sz w:val="28"/>
          <w:szCs w:val="28"/>
        </w:rPr>
        <w:t>раснотуранскому</w:t>
      </w:r>
      <w:proofErr w:type="spellEnd"/>
      <w:r w:rsidRPr="00F653CC">
        <w:rPr>
          <w:sz w:val="28"/>
          <w:szCs w:val="28"/>
        </w:rPr>
        <w:t xml:space="preserve"> районному Совету депутатов:</w:t>
      </w:r>
    </w:p>
    <w:p w:rsidR="00F653CC" w:rsidRDefault="00F653CC" w:rsidP="0091275F">
      <w:pPr>
        <w:pStyle w:val="Default"/>
        <w:ind w:firstLine="709"/>
        <w:jc w:val="both"/>
        <w:rPr>
          <w:rFonts w:eastAsia="Times New Roman"/>
          <w:sz w:val="28"/>
          <w:szCs w:val="28"/>
        </w:rPr>
      </w:pPr>
      <w:r w:rsidRPr="00F653CC">
        <w:rPr>
          <w:sz w:val="28"/>
          <w:szCs w:val="28"/>
        </w:rPr>
        <w:t xml:space="preserve">1. </w:t>
      </w:r>
      <w:r>
        <w:rPr>
          <w:sz w:val="28"/>
          <w:szCs w:val="28"/>
        </w:rPr>
        <w:t>К</w:t>
      </w:r>
      <w:r>
        <w:rPr>
          <w:rFonts w:eastAsia="Times New Roman"/>
          <w:sz w:val="28"/>
          <w:szCs w:val="28"/>
        </w:rPr>
        <w:t>онтрольно-счетный орган считает возможным рассмотрение и утверждение годового отчёта об исполнении бюджета МО  Краснотуранский район за 202</w:t>
      </w:r>
      <w:r w:rsidR="00824EDA">
        <w:rPr>
          <w:rFonts w:eastAsia="Times New Roman"/>
          <w:sz w:val="28"/>
          <w:szCs w:val="28"/>
        </w:rPr>
        <w:t>1</w:t>
      </w:r>
      <w:r>
        <w:rPr>
          <w:rFonts w:eastAsia="Times New Roman"/>
          <w:sz w:val="28"/>
          <w:szCs w:val="28"/>
        </w:rPr>
        <w:t xml:space="preserve"> год.</w:t>
      </w:r>
    </w:p>
    <w:p w:rsidR="00F653CC" w:rsidRDefault="00F653CC" w:rsidP="0091275F">
      <w:pPr>
        <w:pStyle w:val="Default"/>
        <w:ind w:right="-11" w:firstLine="709"/>
        <w:jc w:val="both"/>
        <w:rPr>
          <w:rFonts w:eastAsia="Times New Roman"/>
          <w:sz w:val="28"/>
          <w:szCs w:val="28"/>
        </w:rPr>
      </w:pPr>
    </w:p>
    <w:p w:rsidR="00441C23" w:rsidRDefault="00441C23" w:rsidP="00441C23">
      <w:pPr>
        <w:spacing w:line="100" w:lineRule="atLeast"/>
        <w:ind w:firstLine="709"/>
        <w:jc w:val="right"/>
        <w:rPr>
          <w:rFonts w:ascii="Times New Roman" w:eastAsia="Times New Roman" w:hAnsi="Times New Roman" w:cs="Times New Roman"/>
          <w:sz w:val="28"/>
          <w:szCs w:val="28"/>
        </w:rPr>
      </w:pPr>
    </w:p>
    <w:p w:rsidR="00441C23" w:rsidRDefault="00441C23" w:rsidP="00441C23">
      <w:pPr>
        <w:pStyle w:val="af6"/>
        <w:tabs>
          <w:tab w:val="left" w:pos="1620"/>
          <w:tab w:val="left" w:pos="1980"/>
        </w:tabs>
        <w:ind w:left="-60"/>
        <w:rPr>
          <w:rFonts w:ascii="Times New Roman" w:hAnsi="Times New Roman" w:cs="Times New Roman"/>
          <w:sz w:val="28"/>
          <w:szCs w:val="28"/>
        </w:rPr>
      </w:pPr>
      <w:r>
        <w:rPr>
          <w:rFonts w:ascii="Times New Roman" w:hAnsi="Times New Roman" w:cs="Times New Roman"/>
          <w:sz w:val="28"/>
          <w:szCs w:val="28"/>
        </w:rPr>
        <w:t xml:space="preserve">    Председатель </w:t>
      </w:r>
      <w:proofErr w:type="gramStart"/>
      <w:r>
        <w:rPr>
          <w:rFonts w:ascii="Times New Roman" w:hAnsi="Times New Roman" w:cs="Times New Roman"/>
          <w:sz w:val="28"/>
          <w:szCs w:val="28"/>
        </w:rPr>
        <w:t>контрольно-счетного</w:t>
      </w:r>
      <w:proofErr w:type="gramEnd"/>
    </w:p>
    <w:p w:rsidR="00441C23" w:rsidRDefault="00441C23" w:rsidP="00441C23">
      <w:pPr>
        <w:pStyle w:val="af6"/>
        <w:tabs>
          <w:tab w:val="left" w:pos="1620"/>
          <w:tab w:val="left" w:pos="1980"/>
        </w:tabs>
        <w:ind w:left="-60"/>
        <w:rPr>
          <w:rFonts w:ascii="Times New Roman" w:hAnsi="Times New Roman" w:cs="Times New Roman"/>
          <w:sz w:val="28"/>
          <w:szCs w:val="28"/>
        </w:rPr>
      </w:pPr>
      <w:r>
        <w:rPr>
          <w:rFonts w:ascii="Times New Roman" w:hAnsi="Times New Roman" w:cs="Times New Roman"/>
          <w:sz w:val="28"/>
          <w:szCs w:val="28"/>
        </w:rPr>
        <w:t xml:space="preserve">   органа МО Краснотуранский район                                         </w:t>
      </w:r>
      <w:proofErr w:type="spellStart"/>
      <w:r>
        <w:rPr>
          <w:rFonts w:ascii="Times New Roman" w:hAnsi="Times New Roman" w:cs="Times New Roman"/>
          <w:sz w:val="28"/>
          <w:szCs w:val="28"/>
        </w:rPr>
        <w:t>Л.И.Онисенко</w:t>
      </w:r>
      <w:proofErr w:type="spellEnd"/>
    </w:p>
    <w:p w:rsidR="00441C23" w:rsidRDefault="00441C23" w:rsidP="00441C23">
      <w:pPr>
        <w:pStyle w:val="af6"/>
        <w:tabs>
          <w:tab w:val="left" w:pos="1620"/>
          <w:tab w:val="left" w:pos="1980"/>
        </w:tabs>
        <w:ind w:left="-60"/>
        <w:rPr>
          <w:rFonts w:ascii="Times New Roman" w:hAnsi="Times New Roman" w:cs="Times New Roman"/>
          <w:sz w:val="28"/>
          <w:szCs w:val="28"/>
        </w:rPr>
      </w:pPr>
      <w:r>
        <w:rPr>
          <w:rFonts w:ascii="Times New Roman" w:hAnsi="Times New Roman" w:cs="Times New Roman"/>
          <w:sz w:val="28"/>
          <w:szCs w:val="28"/>
        </w:rPr>
        <w:t xml:space="preserve">                                                                 </w:t>
      </w:r>
    </w:p>
    <w:p w:rsidR="00441C23" w:rsidRDefault="00441C23" w:rsidP="00441C23">
      <w:pPr>
        <w:pStyle w:val="af6"/>
        <w:tabs>
          <w:tab w:val="left" w:pos="1620"/>
          <w:tab w:val="left" w:pos="1980"/>
        </w:tabs>
        <w:ind w:left="-60"/>
      </w:pPr>
      <w:r>
        <w:t xml:space="preserve">     </w:t>
      </w:r>
    </w:p>
    <w:p w:rsidR="00441C23" w:rsidRDefault="00441C23" w:rsidP="00441C23">
      <w:pPr>
        <w:pStyle w:val="af6"/>
        <w:tabs>
          <w:tab w:val="left" w:pos="1620"/>
          <w:tab w:val="left" w:pos="1980"/>
        </w:tabs>
        <w:ind w:left="-60"/>
      </w:pPr>
    </w:p>
    <w:p w:rsidR="00441C23" w:rsidRDefault="00441C23" w:rsidP="00441C23">
      <w:pPr>
        <w:pStyle w:val="af6"/>
        <w:tabs>
          <w:tab w:val="left" w:pos="1620"/>
          <w:tab w:val="left" w:pos="1980"/>
        </w:tabs>
        <w:ind w:left="-60"/>
      </w:pPr>
    </w:p>
    <w:p w:rsidR="00441C23" w:rsidRDefault="00195E81" w:rsidP="00441C23">
      <w:pPr>
        <w:pStyle w:val="af6"/>
        <w:tabs>
          <w:tab w:val="left" w:pos="1620"/>
          <w:tab w:val="left" w:pos="1980"/>
        </w:tabs>
        <w:ind w:left="-60"/>
        <w:rPr>
          <w:rFonts w:ascii="Times New Roman" w:hAnsi="Times New Roman" w:cs="Times New Roman"/>
          <w:sz w:val="24"/>
          <w:szCs w:val="28"/>
        </w:rPr>
      </w:pPr>
      <w:r>
        <w:t xml:space="preserve"> </w:t>
      </w:r>
      <w:r w:rsidR="00441C23">
        <w:t xml:space="preserve"> </w:t>
      </w:r>
      <w:r w:rsidR="00441C23">
        <w:rPr>
          <w:rFonts w:ascii="Times New Roman" w:hAnsi="Times New Roman" w:cs="Times New Roman"/>
          <w:sz w:val="28"/>
          <w:szCs w:val="28"/>
        </w:rPr>
        <w:t>Ознакомлены:</w:t>
      </w:r>
    </w:p>
    <w:p w:rsidR="00441C23" w:rsidRDefault="00441C23" w:rsidP="00441C23">
      <w:pPr>
        <w:jc w:val="both"/>
        <w:rPr>
          <w:szCs w:val="28"/>
        </w:rPr>
      </w:pPr>
    </w:p>
    <w:p w:rsidR="00441C23" w:rsidRPr="00441C23" w:rsidRDefault="00195E81" w:rsidP="00441C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F053C">
        <w:rPr>
          <w:rFonts w:ascii="Times New Roman" w:hAnsi="Times New Roman" w:cs="Times New Roman"/>
          <w:sz w:val="28"/>
          <w:szCs w:val="28"/>
        </w:rPr>
        <w:t xml:space="preserve">Руководитель </w:t>
      </w:r>
      <w:r w:rsidR="00441C23">
        <w:rPr>
          <w:rFonts w:ascii="Times New Roman" w:hAnsi="Times New Roman" w:cs="Times New Roman"/>
          <w:sz w:val="28"/>
          <w:szCs w:val="28"/>
        </w:rPr>
        <w:t>Ф</w:t>
      </w:r>
      <w:r w:rsidR="00441C23" w:rsidRPr="00441C23">
        <w:rPr>
          <w:rFonts w:ascii="Times New Roman" w:hAnsi="Times New Roman" w:cs="Times New Roman"/>
          <w:sz w:val="28"/>
          <w:szCs w:val="28"/>
        </w:rPr>
        <w:t xml:space="preserve">инансового управления                             </w:t>
      </w:r>
      <w:r w:rsidR="00441C23">
        <w:rPr>
          <w:rFonts w:ascii="Times New Roman" w:hAnsi="Times New Roman" w:cs="Times New Roman"/>
          <w:sz w:val="28"/>
          <w:szCs w:val="28"/>
        </w:rPr>
        <w:t xml:space="preserve">   </w:t>
      </w:r>
      <w:r w:rsidR="00441C23" w:rsidRPr="00441C23">
        <w:rPr>
          <w:rFonts w:ascii="Times New Roman" w:hAnsi="Times New Roman" w:cs="Times New Roman"/>
          <w:sz w:val="28"/>
          <w:szCs w:val="28"/>
        </w:rPr>
        <w:t xml:space="preserve">    </w:t>
      </w:r>
      <w:r w:rsidR="00441C23">
        <w:rPr>
          <w:rFonts w:ascii="Times New Roman" w:hAnsi="Times New Roman" w:cs="Times New Roman"/>
          <w:sz w:val="28"/>
          <w:szCs w:val="28"/>
        </w:rPr>
        <w:t xml:space="preserve">  В.А</w:t>
      </w:r>
      <w:r w:rsidR="00441C23" w:rsidRPr="00441C23">
        <w:rPr>
          <w:rFonts w:ascii="Times New Roman" w:hAnsi="Times New Roman" w:cs="Times New Roman"/>
          <w:sz w:val="28"/>
          <w:szCs w:val="28"/>
        </w:rPr>
        <w:t xml:space="preserve">. </w:t>
      </w:r>
      <w:r w:rsidR="00441C23">
        <w:rPr>
          <w:rFonts w:ascii="Times New Roman" w:hAnsi="Times New Roman" w:cs="Times New Roman"/>
          <w:sz w:val="28"/>
          <w:szCs w:val="28"/>
        </w:rPr>
        <w:t>Макарова</w:t>
      </w:r>
    </w:p>
    <w:p w:rsidR="00441C23" w:rsidRDefault="00441C23" w:rsidP="00441C23">
      <w:pPr>
        <w:spacing w:after="0"/>
        <w:ind w:left="-720" w:firstLine="720"/>
        <w:rPr>
          <w:sz w:val="28"/>
          <w:szCs w:val="28"/>
        </w:rPr>
      </w:pPr>
    </w:p>
    <w:sectPr w:rsidR="00441C23" w:rsidSect="00166684">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47B" w:rsidRDefault="0048547B" w:rsidP="00310056">
      <w:pPr>
        <w:spacing w:after="0" w:line="240" w:lineRule="auto"/>
      </w:pPr>
      <w:r>
        <w:separator/>
      </w:r>
    </w:p>
  </w:endnote>
  <w:endnote w:type="continuationSeparator" w:id="0">
    <w:p w:rsidR="0048547B" w:rsidRDefault="0048547B" w:rsidP="00310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OpenSymbol">
    <w:altName w:val="Times New Roman"/>
    <w:charset w:val="00"/>
    <w:family w:val="auto"/>
    <w:pitch w:val="default"/>
  </w:font>
  <w:font w:name="Courier New">
    <w:altName w:val="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ndale Sans UI">
    <w:charset w:val="00"/>
    <w:family w:val="auto"/>
    <w:pitch w:val="variable"/>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imes New 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47B" w:rsidRDefault="0048547B" w:rsidP="00310056">
      <w:pPr>
        <w:spacing w:after="0" w:line="240" w:lineRule="auto"/>
      </w:pPr>
      <w:r>
        <w:separator/>
      </w:r>
    </w:p>
  </w:footnote>
  <w:footnote w:type="continuationSeparator" w:id="0">
    <w:p w:rsidR="0048547B" w:rsidRDefault="0048547B" w:rsidP="003100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A"/>
    <w:multiLevelType w:val="multilevel"/>
    <w:tmpl w:val="0000000A"/>
    <w:name w:val="WW8Num10"/>
    <w:lvl w:ilvl="0">
      <w:start w:val="12"/>
      <w:numFmt w:val="decimal"/>
      <w:lvlText w:val="%1."/>
      <w:lvlJc w:val="left"/>
      <w:pPr>
        <w:tabs>
          <w:tab w:val="num" w:pos="720"/>
        </w:tabs>
        <w:ind w:left="720" w:hanging="360"/>
      </w:pPr>
      <w:rPr>
        <w:rFonts w:ascii="Symbol" w:hAnsi="Symbol" w:cs="OpenSymbol"/>
      </w:rPr>
    </w:lvl>
    <w:lvl w:ilvl="1">
      <w:start w:val="2"/>
      <w:numFmt w:val="decimal"/>
      <w:lvlText w:val="%1.%2."/>
      <w:lvlJc w:val="left"/>
      <w:pPr>
        <w:tabs>
          <w:tab w:val="num" w:pos="1080"/>
        </w:tabs>
        <w:ind w:left="1080" w:hanging="360"/>
      </w:pPr>
      <w:rPr>
        <w:rFonts w:ascii="Times New Roman" w:eastAsia="Times New Roman" w:hAnsi="Times New Roman" w:cs="Times New Roman"/>
        <w:color w:val="000000"/>
        <w:sz w:val="28"/>
        <w:szCs w:val="28"/>
        <w:shd w:val="clear" w:color="auto" w:fil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7"/>
    <w:multiLevelType w:val="multilevel"/>
    <w:tmpl w:val="00000017"/>
    <w:name w:val="WW8Num23"/>
    <w:lvl w:ilvl="0">
      <w:start w:val="11"/>
      <w:numFmt w:val="decimal"/>
      <w:lvlText w:val="%1."/>
      <w:lvlJc w:val="left"/>
      <w:pPr>
        <w:tabs>
          <w:tab w:val="num" w:pos="720"/>
        </w:tabs>
        <w:ind w:left="720" w:hanging="360"/>
      </w:pPr>
    </w:lvl>
    <w:lvl w:ilvl="1">
      <w:start w:val="6"/>
      <w:numFmt w:val="decimal"/>
      <w:lvlText w:val="%1.%2."/>
      <w:lvlJc w:val="left"/>
      <w:pPr>
        <w:tabs>
          <w:tab w:val="num" w:pos="1211"/>
        </w:tabs>
        <w:ind w:left="1211" w:hanging="360"/>
      </w:pPr>
      <w:rPr>
        <w:rFonts w:ascii="Times New Roman" w:eastAsia="Times New Roman" w:hAnsi="Times New Roman" w:cs="Times New Roman"/>
        <w:color w:val="000000"/>
        <w:sz w:val="28"/>
        <w:szCs w:val="28"/>
        <w:shd w:val="clear" w:color="auto" w:fil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13612B27"/>
    <w:multiLevelType w:val="hybridMultilevel"/>
    <w:tmpl w:val="B3BCC190"/>
    <w:lvl w:ilvl="0" w:tplc="F7CAC5BE">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4667B1"/>
    <w:multiLevelType w:val="hybridMultilevel"/>
    <w:tmpl w:val="DD4A2182"/>
    <w:lvl w:ilvl="0" w:tplc="8BC4888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B061897"/>
    <w:multiLevelType w:val="hybridMultilevel"/>
    <w:tmpl w:val="0FD26C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B34"/>
    <w:rsid w:val="00000A5C"/>
    <w:rsid w:val="00001268"/>
    <w:rsid w:val="0000288C"/>
    <w:rsid w:val="00004ACF"/>
    <w:rsid w:val="000054A3"/>
    <w:rsid w:val="00007C14"/>
    <w:rsid w:val="00007C37"/>
    <w:rsid w:val="0001045B"/>
    <w:rsid w:val="000117C2"/>
    <w:rsid w:val="00011F50"/>
    <w:rsid w:val="0001297D"/>
    <w:rsid w:val="000167D4"/>
    <w:rsid w:val="000168EB"/>
    <w:rsid w:val="000179E7"/>
    <w:rsid w:val="00017C47"/>
    <w:rsid w:val="00021514"/>
    <w:rsid w:val="00021AD9"/>
    <w:rsid w:val="00021CA3"/>
    <w:rsid w:val="00022B80"/>
    <w:rsid w:val="000234B9"/>
    <w:rsid w:val="00025937"/>
    <w:rsid w:val="00025BB9"/>
    <w:rsid w:val="000271F6"/>
    <w:rsid w:val="00031DAE"/>
    <w:rsid w:val="000337EA"/>
    <w:rsid w:val="00034150"/>
    <w:rsid w:val="0004060E"/>
    <w:rsid w:val="0004177F"/>
    <w:rsid w:val="00042192"/>
    <w:rsid w:val="00042987"/>
    <w:rsid w:val="00042D26"/>
    <w:rsid w:val="00043E3B"/>
    <w:rsid w:val="00044334"/>
    <w:rsid w:val="00044989"/>
    <w:rsid w:val="0004597D"/>
    <w:rsid w:val="00045EBB"/>
    <w:rsid w:val="00046C04"/>
    <w:rsid w:val="0005472E"/>
    <w:rsid w:val="000548D8"/>
    <w:rsid w:val="00055754"/>
    <w:rsid w:val="000611A7"/>
    <w:rsid w:val="0006168A"/>
    <w:rsid w:val="0006199C"/>
    <w:rsid w:val="000626D2"/>
    <w:rsid w:val="00064174"/>
    <w:rsid w:val="00064FDA"/>
    <w:rsid w:val="00067208"/>
    <w:rsid w:val="00071E42"/>
    <w:rsid w:val="00072E33"/>
    <w:rsid w:val="00074BCC"/>
    <w:rsid w:val="00074DB5"/>
    <w:rsid w:val="000757BD"/>
    <w:rsid w:val="00075976"/>
    <w:rsid w:val="00080090"/>
    <w:rsid w:val="00080187"/>
    <w:rsid w:val="00082AE1"/>
    <w:rsid w:val="00084813"/>
    <w:rsid w:val="000858A6"/>
    <w:rsid w:val="00086BCB"/>
    <w:rsid w:val="00090A0E"/>
    <w:rsid w:val="00091A3B"/>
    <w:rsid w:val="00092BA0"/>
    <w:rsid w:val="000932D3"/>
    <w:rsid w:val="000935C9"/>
    <w:rsid w:val="0009410B"/>
    <w:rsid w:val="00094CFC"/>
    <w:rsid w:val="00095C4E"/>
    <w:rsid w:val="00095D6D"/>
    <w:rsid w:val="00095E0B"/>
    <w:rsid w:val="00096D81"/>
    <w:rsid w:val="000A1567"/>
    <w:rsid w:val="000A1791"/>
    <w:rsid w:val="000A1E09"/>
    <w:rsid w:val="000A2736"/>
    <w:rsid w:val="000A4801"/>
    <w:rsid w:val="000A595D"/>
    <w:rsid w:val="000B0551"/>
    <w:rsid w:val="000B1CF6"/>
    <w:rsid w:val="000B2E67"/>
    <w:rsid w:val="000B300A"/>
    <w:rsid w:val="000B44A7"/>
    <w:rsid w:val="000B5868"/>
    <w:rsid w:val="000B59F4"/>
    <w:rsid w:val="000B6FD4"/>
    <w:rsid w:val="000B7769"/>
    <w:rsid w:val="000C12DF"/>
    <w:rsid w:val="000C12F4"/>
    <w:rsid w:val="000C2101"/>
    <w:rsid w:val="000C3A26"/>
    <w:rsid w:val="000C4A23"/>
    <w:rsid w:val="000C4EFA"/>
    <w:rsid w:val="000D04CC"/>
    <w:rsid w:val="000D248E"/>
    <w:rsid w:val="000D286D"/>
    <w:rsid w:val="000D3D21"/>
    <w:rsid w:val="000D4863"/>
    <w:rsid w:val="000D6B0F"/>
    <w:rsid w:val="000D6E7A"/>
    <w:rsid w:val="000E0BD1"/>
    <w:rsid w:val="000E1E15"/>
    <w:rsid w:val="000E225F"/>
    <w:rsid w:val="000E37BF"/>
    <w:rsid w:val="000E413B"/>
    <w:rsid w:val="000E46B6"/>
    <w:rsid w:val="000E48A0"/>
    <w:rsid w:val="000E4F87"/>
    <w:rsid w:val="000E520F"/>
    <w:rsid w:val="000E5C3E"/>
    <w:rsid w:val="000E5E5E"/>
    <w:rsid w:val="000F4A4E"/>
    <w:rsid w:val="000F6553"/>
    <w:rsid w:val="000F68FE"/>
    <w:rsid w:val="001002B5"/>
    <w:rsid w:val="0010061B"/>
    <w:rsid w:val="00101DB5"/>
    <w:rsid w:val="001030BF"/>
    <w:rsid w:val="0010334C"/>
    <w:rsid w:val="00105022"/>
    <w:rsid w:val="001061CC"/>
    <w:rsid w:val="0011342C"/>
    <w:rsid w:val="001141C1"/>
    <w:rsid w:val="00114451"/>
    <w:rsid w:val="00115232"/>
    <w:rsid w:val="001164BB"/>
    <w:rsid w:val="0011732A"/>
    <w:rsid w:val="0012085B"/>
    <w:rsid w:val="00121AC6"/>
    <w:rsid w:val="00122B08"/>
    <w:rsid w:val="00122FFE"/>
    <w:rsid w:val="001249E9"/>
    <w:rsid w:val="0012565D"/>
    <w:rsid w:val="001271AD"/>
    <w:rsid w:val="0012756B"/>
    <w:rsid w:val="00127A54"/>
    <w:rsid w:val="0013037B"/>
    <w:rsid w:val="00130EDF"/>
    <w:rsid w:val="0013139A"/>
    <w:rsid w:val="00132B66"/>
    <w:rsid w:val="0013653B"/>
    <w:rsid w:val="001405B7"/>
    <w:rsid w:val="001410E4"/>
    <w:rsid w:val="00141F3E"/>
    <w:rsid w:val="001436AF"/>
    <w:rsid w:val="00143C75"/>
    <w:rsid w:val="00145088"/>
    <w:rsid w:val="001452FC"/>
    <w:rsid w:val="001455B7"/>
    <w:rsid w:val="001455CA"/>
    <w:rsid w:val="001456B5"/>
    <w:rsid w:val="00147214"/>
    <w:rsid w:val="0015079A"/>
    <w:rsid w:val="0015168F"/>
    <w:rsid w:val="00152082"/>
    <w:rsid w:val="00152321"/>
    <w:rsid w:val="0015268C"/>
    <w:rsid w:val="001529DA"/>
    <w:rsid w:val="001549AE"/>
    <w:rsid w:val="00154B27"/>
    <w:rsid w:val="00155917"/>
    <w:rsid w:val="001571DA"/>
    <w:rsid w:val="001572F1"/>
    <w:rsid w:val="00160953"/>
    <w:rsid w:val="00161A97"/>
    <w:rsid w:val="00162AA4"/>
    <w:rsid w:val="00164866"/>
    <w:rsid w:val="0016546B"/>
    <w:rsid w:val="00166684"/>
    <w:rsid w:val="00166733"/>
    <w:rsid w:val="001674EB"/>
    <w:rsid w:val="00167D7A"/>
    <w:rsid w:val="001701E4"/>
    <w:rsid w:val="00170A4A"/>
    <w:rsid w:val="00170CDD"/>
    <w:rsid w:val="00171432"/>
    <w:rsid w:val="0017358C"/>
    <w:rsid w:val="001741DB"/>
    <w:rsid w:val="00175A79"/>
    <w:rsid w:val="001765EB"/>
    <w:rsid w:val="00177544"/>
    <w:rsid w:val="00181B4E"/>
    <w:rsid w:val="0018237D"/>
    <w:rsid w:val="0018329F"/>
    <w:rsid w:val="0018383B"/>
    <w:rsid w:val="0018429F"/>
    <w:rsid w:val="0018446A"/>
    <w:rsid w:val="00184B35"/>
    <w:rsid w:val="00185106"/>
    <w:rsid w:val="00185EC1"/>
    <w:rsid w:val="001913F4"/>
    <w:rsid w:val="001916C2"/>
    <w:rsid w:val="00194CAE"/>
    <w:rsid w:val="00195B68"/>
    <w:rsid w:val="00195E81"/>
    <w:rsid w:val="00197C36"/>
    <w:rsid w:val="001A077C"/>
    <w:rsid w:val="001A23CA"/>
    <w:rsid w:val="001A35CD"/>
    <w:rsid w:val="001A5AFB"/>
    <w:rsid w:val="001B11DB"/>
    <w:rsid w:val="001B2220"/>
    <w:rsid w:val="001B2E72"/>
    <w:rsid w:val="001B7D52"/>
    <w:rsid w:val="001C013C"/>
    <w:rsid w:val="001C22C3"/>
    <w:rsid w:val="001C504B"/>
    <w:rsid w:val="001C6430"/>
    <w:rsid w:val="001D0881"/>
    <w:rsid w:val="001D28B2"/>
    <w:rsid w:val="001E0DD8"/>
    <w:rsid w:val="001E132B"/>
    <w:rsid w:val="001E2442"/>
    <w:rsid w:val="001E373D"/>
    <w:rsid w:val="001E4253"/>
    <w:rsid w:val="001E4D7C"/>
    <w:rsid w:val="001E7C57"/>
    <w:rsid w:val="001F037C"/>
    <w:rsid w:val="001F222F"/>
    <w:rsid w:val="001F253C"/>
    <w:rsid w:val="001F2CC5"/>
    <w:rsid w:val="001F532F"/>
    <w:rsid w:val="001F5934"/>
    <w:rsid w:val="001F5D1F"/>
    <w:rsid w:val="001F6650"/>
    <w:rsid w:val="0020080A"/>
    <w:rsid w:val="00200D4F"/>
    <w:rsid w:val="0020160B"/>
    <w:rsid w:val="00202756"/>
    <w:rsid w:val="00202BC3"/>
    <w:rsid w:val="0020454F"/>
    <w:rsid w:val="002057E0"/>
    <w:rsid w:val="00206146"/>
    <w:rsid w:val="00206CEC"/>
    <w:rsid w:val="002075A0"/>
    <w:rsid w:val="002102DA"/>
    <w:rsid w:val="00210630"/>
    <w:rsid w:val="00210C67"/>
    <w:rsid w:val="002113C5"/>
    <w:rsid w:val="002114B6"/>
    <w:rsid w:val="002118DD"/>
    <w:rsid w:val="00211C7B"/>
    <w:rsid w:val="002144F8"/>
    <w:rsid w:val="00216B49"/>
    <w:rsid w:val="0021717A"/>
    <w:rsid w:val="00217B76"/>
    <w:rsid w:val="002211FF"/>
    <w:rsid w:val="00227208"/>
    <w:rsid w:val="00230A85"/>
    <w:rsid w:val="002316F3"/>
    <w:rsid w:val="00231D03"/>
    <w:rsid w:val="0023227F"/>
    <w:rsid w:val="002326F9"/>
    <w:rsid w:val="002332C6"/>
    <w:rsid w:val="002333FD"/>
    <w:rsid w:val="002355B3"/>
    <w:rsid w:val="0023610B"/>
    <w:rsid w:val="00237BF1"/>
    <w:rsid w:val="0024149D"/>
    <w:rsid w:val="0024233F"/>
    <w:rsid w:val="00242472"/>
    <w:rsid w:val="0024263B"/>
    <w:rsid w:val="00243C6A"/>
    <w:rsid w:val="00245C41"/>
    <w:rsid w:val="002464F6"/>
    <w:rsid w:val="002465C9"/>
    <w:rsid w:val="00247C04"/>
    <w:rsid w:val="00247C4A"/>
    <w:rsid w:val="0025053D"/>
    <w:rsid w:val="0025259B"/>
    <w:rsid w:val="00252950"/>
    <w:rsid w:val="0025471B"/>
    <w:rsid w:val="00254788"/>
    <w:rsid w:val="00254DDD"/>
    <w:rsid w:val="00256BF6"/>
    <w:rsid w:val="00257072"/>
    <w:rsid w:val="00257AD5"/>
    <w:rsid w:val="00257DC7"/>
    <w:rsid w:val="00260934"/>
    <w:rsid w:val="00260B3C"/>
    <w:rsid w:val="0026137C"/>
    <w:rsid w:val="0026371B"/>
    <w:rsid w:val="00263FBA"/>
    <w:rsid w:val="002647DE"/>
    <w:rsid w:val="00266462"/>
    <w:rsid w:val="00266722"/>
    <w:rsid w:val="0026777F"/>
    <w:rsid w:val="002701B0"/>
    <w:rsid w:val="002728CE"/>
    <w:rsid w:val="00272EEC"/>
    <w:rsid w:val="00274A6B"/>
    <w:rsid w:val="00274CB8"/>
    <w:rsid w:val="002758BB"/>
    <w:rsid w:val="00275A79"/>
    <w:rsid w:val="002767AD"/>
    <w:rsid w:val="002770DE"/>
    <w:rsid w:val="00277619"/>
    <w:rsid w:val="002802CA"/>
    <w:rsid w:val="00280AC1"/>
    <w:rsid w:val="002818E2"/>
    <w:rsid w:val="00282FBA"/>
    <w:rsid w:val="0028429E"/>
    <w:rsid w:val="00284317"/>
    <w:rsid w:val="00284770"/>
    <w:rsid w:val="00285070"/>
    <w:rsid w:val="00285C25"/>
    <w:rsid w:val="00286BC8"/>
    <w:rsid w:val="00290499"/>
    <w:rsid w:val="00290523"/>
    <w:rsid w:val="00290772"/>
    <w:rsid w:val="00291035"/>
    <w:rsid w:val="00291086"/>
    <w:rsid w:val="00291BB7"/>
    <w:rsid w:val="00294168"/>
    <w:rsid w:val="00294AAF"/>
    <w:rsid w:val="00294E92"/>
    <w:rsid w:val="0029519C"/>
    <w:rsid w:val="00296512"/>
    <w:rsid w:val="00296998"/>
    <w:rsid w:val="00297211"/>
    <w:rsid w:val="002979AB"/>
    <w:rsid w:val="002A124F"/>
    <w:rsid w:val="002A390E"/>
    <w:rsid w:val="002A4490"/>
    <w:rsid w:val="002A5BA4"/>
    <w:rsid w:val="002A7B83"/>
    <w:rsid w:val="002B28B0"/>
    <w:rsid w:val="002B2CFC"/>
    <w:rsid w:val="002B2FCE"/>
    <w:rsid w:val="002B3CE5"/>
    <w:rsid w:val="002B4027"/>
    <w:rsid w:val="002B7CE2"/>
    <w:rsid w:val="002C0201"/>
    <w:rsid w:val="002C1FC3"/>
    <w:rsid w:val="002C21A6"/>
    <w:rsid w:val="002C2391"/>
    <w:rsid w:val="002C2541"/>
    <w:rsid w:val="002C36AE"/>
    <w:rsid w:val="002C537F"/>
    <w:rsid w:val="002D12B7"/>
    <w:rsid w:val="002D1BA3"/>
    <w:rsid w:val="002D1D5B"/>
    <w:rsid w:val="002D3420"/>
    <w:rsid w:val="002D5C21"/>
    <w:rsid w:val="002D5D62"/>
    <w:rsid w:val="002D60F4"/>
    <w:rsid w:val="002D7EE3"/>
    <w:rsid w:val="002E1868"/>
    <w:rsid w:val="002E1D88"/>
    <w:rsid w:val="002E2039"/>
    <w:rsid w:val="002E3ADB"/>
    <w:rsid w:val="002E411D"/>
    <w:rsid w:val="002E500A"/>
    <w:rsid w:val="002E71EB"/>
    <w:rsid w:val="002F0DF1"/>
    <w:rsid w:val="002F22E2"/>
    <w:rsid w:val="002F2485"/>
    <w:rsid w:val="002F2B70"/>
    <w:rsid w:val="002F7311"/>
    <w:rsid w:val="00300807"/>
    <w:rsid w:val="00301575"/>
    <w:rsid w:val="00302B5D"/>
    <w:rsid w:val="00302C12"/>
    <w:rsid w:val="003035B4"/>
    <w:rsid w:val="00306003"/>
    <w:rsid w:val="003072F8"/>
    <w:rsid w:val="00307D8E"/>
    <w:rsid w:val="00310056"/>
    <w:rsid w:val="00310329"/>
    <w:rsid w:val="003105E4"/>
    <w:rsid w:val="0031079A"/>
    <w:rsid w:val="00310EA8"/>
    <w:rsid w:val="00312411"/>
    <w:rsid w:val="00313965"/>
    <w:rsid w:val="00316198"/>
    <w:rsid w:val="003161FB"/>
    <w:rsid w:val="003168F8"/>
    <w:rsid w:val="003173CB"/>
    <w:rsid w:val="003211E4"/>
    <w:rsid w:val="0032187A"/>
    <w:rsid w:val="00322FE1"/>
    <w:rsid w:val="003234C2"/>
    <w:rsid w:val="003264ED"/>
    <w:rsid w:val="003275B2"/>
    <w:rsid w:val="0032799B"/>
    <w:rsid w:val="00330A52"/>
    <w:rsid w:val="00332DF5"/>
    <w:rsid w:val="00332F5A"/>
    <w:rsid w:val="00333F0A"/>
    <w:rsid w:val="00334770"/>
    <w:rsid w:val="0033577F"/>
    <w:rsid w:val="003401BF"/>
    <w:rsid w:val="00340705"/>
    <w:rsid w:val="0034199F"/>
    <w:rsid w:val="00343A60"/>
    <w:rsid w:val="00344155"/>
    <w:rsid w:val="0034416B"/>
    <w:rsid w:val="0034480C"/>
    <w:rsid w:val="0034508E"/>
    <w:rsid w:val="00346E95"/>
    <w:rsid w:val="00347F4B"/>
    <w:rsid w:val="00351828"/>
    <w:rsid w:val="00351B9D"/>
    <w:rsid w:val="0035360D"/>
    <w:rsid w:val="00354216"/>
    <w:rsid w:val="00354B33"/>
    <w:rsid w:val="00355EED"/>
    <w:rsid w:val="00355FDE"/>
    <w:rsid w:val="003566FC"/>
    <w:rsid w:val="003567FB"/>
    <w:rsid w:val="00360323"/>
    <w:rsid w:val="00362A51"/>
    <w:rsid w:val="003656C1"/>
    <w:rsid w:val="00365F7B"/>
    <w:rsid w:val="003674CA"/>
    <w:rsid w:val="00367CBF"/>
    <w:rsid w:val="00370B69"/>
    <w:rsid w:val="00370D9E"/>
    <w:rsid w:val="0037142E"/>
    <w:rsid w:val="00371962"/>
    <w:rsid w:val="003723A6"/>
    <w:rsid w:val="003731E3"/>
    <w:rsid w:val="0037785F"/>
    <w:rsid w:val="003818C7"/>
    <w:rsid w:val="00381F9A"/>
    <w:rsid w:val="00382E89"/>
    <w:rsid w:val="00383BFF"/>
    <w:rsid w:val="00385E08"/>
    <w:rsid w:val="00386BAC"/>
    <w:rsid w:val="003879E1"/>
    <w:rsid w:val="00387B38"/>
    <w:rsid w:val="00390BA0"/>
    <w:rsid w:val="00392457"/>
    <w:rsid w:val="00394A21"/>
    <w:rsid w:val="00394CD6"/>
    <w:rsid w:val="00396040"/>
    <w:rsid w:val="00396372"/>
    <w:rsid w:val="003970B0"/>
    <w:rsid w:val="003A085A"/>
    <w:rsid w:val="003A2497"/>
    <w:rsid w:val="003A3333"/>
    <w:rsid w:val="003A3334"/>
    <w:rsid w:val="003A3DCF"/>
    <w:rsid w:val="003A3DDD"/>
    <w:rsid w:val="003A4A90"/>
    <w:rsid w:val="003A524C"/>
    <w:rsid w:val="003B0E6C"/>
    <w:rsid w:val="003B1C84"/>
    <w:rsid w:val="003B25EB"/>
    <w:rsid w:val="003B2BD7"/>
    <w:rsid w:val="003B4200"/>
    <w:rsid w:val="003B435F"/>
    <w:rsid w:val="003B513D"/>
    <w:rsid w:val="003B592B"/>
    <w:rsid w:val="003B5E7D"/>
    <w:rsid w:val="003B68A4"/>
    <w:rsid w:val="003B6B3F"/>
    <w:rsid w:val="003C099A"/>
    <w:rsid w:val="003C0AF3"/>
    <w:rsid w:val="003C1E57"/>
    <w:rsid w:val="003C2A4C"/>
    <w:rsid w:val="003C2B9F"/>
    <w:rsid w:val="003C2CD7"/>
    <w:rsid w:val="003C4195"/>
    <w:rsid w:val="003C5899"/>
    <w:rsid w:val="003C6772"/>
    <w:rsid w:val="003C7EEB"/>
    <w:rsid w:val="003D0717"/>
    <w:rsid w:val="003D11B3"/>
    <w:rsid w:val="003D156A"/>
    <w:rsid w:val="003D1A95"/>
    <w:rsid w:val="003D2D1B"/>
    <w:rsid w:val="003D3AC2"/>
    <w:rsid w:val="003D448D"/>
    <w:rsid w:val="003E1511"/>
    <w:rsid w:val="003E2B2B"/>
    <w:rsid w:val="003E2B79"/>
    <w:rsid w:val="003E4E8E"/>
    <w:rsid w:val="003E526C"/>
    <w:rsid w:val="003E59E7"/>
    <w:rsid w:val="003E66DA"/>
    <w:rsid w:val="003E78EE"/>
    <w:rsid w:val="003F0299"/>
    <w:rsid w:val="003F09F5"/>
    <w:rsid w:val="003F1062"/>
    <w:rsid w:val="003F1349"/>
    <w:rsid w:val="003F2560"/>
    <w:rsid w:val="003F427E"/>
    <w:rsid w:val="003F44FF"/>
    <w:rsid w:val="00400FD3"/>
    <w:rsid w:val="0040167C"/>
    <w:rsid w:val="00401818"/>
    <w:rsid w:val="00404B19"/>
    <w:rsid w:val="0040505D"/>
    <w:rsid w:val="00406588"/>
    <w:rsid w:val="004106D1"/>
    <w:rsid w:val="00410BF9"/>
    <w:rsid w:val="00413094"/>
    <w:rsid w:val="0041322D"/>
    <w:rsid w:val="004141C9"/>
    <w:rsid w:val="00414797"/>
    <w:rsid w:val="00414869"/>
    <w:rsid w:val="00414D32"/>
    <w:rsid w:val="00415AC2"/>
    <w:rsid w:val="004168DA"/>
    <w:rsid w:val="00420109"/>
    <w:rsid w:val="004216A6"/>
    <w:rsid w:val="004234DE"/>
    <w:rsid w:val="00424977"/>
    <w:rsid w:val="00425A81"/>
    <w:rsid w:val="00425DF8"/>
    <w:rsid w:val="00431B81"/>
    <w:rsid w:val="00433CD2"/>
    <w:rsid w:val="00434094"/>
    <w:rsid w:val="004342C6"/>
    <w:rsid w:val="00434645"/>
    <w:rsid w:val="00434A90"/>
    <w:rsid w:val="00440F77"/>
    <w:rsid w:val="00441C23"/>
    <w:rsid w:val="004425B5"/>
    <w:rsid w:val="00442BDC"/>
    <w:rsid w:val="004437B2"/>
    <w:rsid w:val="004447AB"/>
    <w:rsid w:val="0044664A"/>
    <w:rsid w:val="0044701F"/>
    <w:rsid w:val="00447840"/>
    <w:rsid w:val="004508F8"/>
    <w:rsid w:val="00450948"/>
    <w:rsid w:val="004537F5"/>
    <w:rsid w:val="00453F95"/>
    <w:rsid w:val="00455359"/>
    <w:rsid w:val="00456A12"/>
    <w:rsid w:val="00457DF2"/>
    <w:rsid w:val="0046272D"/>
    <w:rsid w:val="00462FAE"/>
    <w:rsid w:val="004637F2"/>
    <w:rsid w:val="00464F9D"/>
    <w:rsid w:val="004658EE"/>
    <w:rsid w:val="0046629C"/>
    <w:rsid w:val="00466C2F"/>
    <w:rsid w:val="004717DA"/>
    <w:rsid w:val="00473259"/>
    <w:rsid w:val="004737B1"/>
    <w:rsid w:val="00475F14"/>
    <w:rsid w:val="004767B5"/>
    <w:rsid w:val="00477018"/>
    <w:rsid w:val="00481538"/>
    <w:rsid w:val="00483A95"/>
    <w:rsid w:val="0048547B"/>
    <w:rsid w:val="00490F71"/>
    <w:rsid w:val="00491F8A"/>
    <w:rsid w:val="0049203D"/>
    <w:rsid w:val="0049253B"/>
    <w:rsid w:val="004928C0"/>
    <w:rsid w:val="00492F8F"/>
    <w:rsid w:val="0049474A"/>
    <w:rsid w:val="00496F28"/>
    <w:rsid w:val="004A05D6"/>
    <w:rsid w:val="004A082F"/>
    <w:rsid w:val="004A0E90"/>
    <w:rsid w:val="004A1A6C"/>
    <w:rsid w:val="004A276B"/>
    <w:rsid w:val="004A3BE0"/>
    <w:rsid w:val="004A4479"/>
    <w:rsid w:val="004A4E74"/>
    <w:rsid w:val="004A6642"/>
    <w:rsid w:val="004A7DD6"/>
    <w:rsid w:val="004A7FB2"/>
    <w:rsid w:val="004B08B8"/>
    <w:rsid w:val="004B138B"/>
    <w:rsid w:val="004B1813"/>
    <w:rsid w:val="004B1F55"/>
    <w:rsid w:val="004B255D"/>
    <w:rsid w:val="004B30DB"/>
    <w:rsid w:val="004B3C3A"/>
    <w:rsid w:val="004B4CAB"/>
    <w:rsid w:val="004B58A9"/>
    <w:rsid w:val="004B5AAE"/>
    <w:rsid w:val="004B5ABB"/>
    <w:rsid w:val="004B5AD4"/>
    <w:rsid w:val="004B733E"/>
    <w:rsid w:val="004C0426"/>
    <w:rsid w:val="004C148F"/>
    <w:rsid w:val="004C348E"/>
    <w:rsid w:val="004C4655"/>
    <w:rsid w:val="004C5139"/>
    <w:rsid w:val="004C5CB3"/>
    <w:rsid w:val="004C610A"/>
    <w:rsid w:val="004C61D9"/>
    <w:rsid w:val="004C6695"/>
    <w:rsid w:val="004C6E27"/>
    <w:rsid w:val="004D0D92"/>
    <w:rsid w:val="004D0E99"/>
    <w:rsid w:val="004D1788"/>
    <w:rsid w:val="004D1C15"/>
    <w:rsid w:val="004D422A"/>
    <w:rsid w:val="004D4ECE"/>
    <w:rsid w:val="004D527D"/>
    <w:rsid w:val="004D7013"/>
    <w:rsid w:val="004D770A"/>
    <w:rsid w:val="004E1DD6"/>
    <w:rsid w:val="004E267D"/>
    <w:rsid w:val="004E3183"/>
    <w:rsid w:val="004E5BEF"/>
    <w:rsid w:val="004F053C"/>
    <w:rsid w:val="004F1DF5"/>
    <w:rsid w:val="004F2420"/>
    <w:rsid w:val="004F3CDD"/>
    <w:rsid w:val="004F5B31"/>
    <w:rsid w:val="004F63AA"/>
    <w:rsid w:val="004F7200"/>
    <w:rsid w:val="004F72EF"/>
    <w:rsid w:val="004F789B"/>
    <w:rsid w:val="00500ACB"/>
    <w:rsid w:val="00500C34"/>
    <w:rsid w:val="00501D89"/>
    <w:rsid w:val="005035FD"/>
    <w:rsid w:val="00503BA4"/>
    <w:rsid w:val="005043C4"/>
    <w:rsid w:val="005052CE"/>
    <w:rsid w:val="00505588"/>
    <w:rsid w:val="00511AB4"/>
    <w:rsid w:val="00511C6C"/>
    <w:rsid w:val="005129CC"/>
    <w:rsid w:val="005130AF"/>
    <w:rsid w:val="005138DE"/>
    <w:rsid w:val="00514396"/>
    <w:rsid w:val="005148B3"/>
    <w:rsid w:val="00515D12"/>
    <w:rsid w:val="00515EAB"/>
    <w:rsid w:val="00517E80"/>
    <w:rsid w:val="00520ADC"/>
    <w:rsid w:val="005241CC"/>
    <w:rsid w:val="00524BAD"/>
    <w:rsid w:val="005258EA"/>
    <w:rsid w:val="00531A31"/>
    <w:rsid w:val="00535536"/>
    <w:rsid w:val="00535D4B"/>
    <w:rsid w:val="00536F0D"/>
    <w:rsid w:val="005375B9"/>
    <w:rsid w:val="005409AA"/>
    <w:rsid w:val="00540C53"/>
    <w:rsid w:val="00541EE6"/>
    <w:rsid w:val="00542185"/>
    <w:rsid w:val="00543CE0"/>
    <w:rsid w:val="005442EB"/>
    <w:rsid w:val="005445CE"/>
    <w:rsid w:val="0054525D"/>
    <w:rsid w:val="00547098"/>
    <w:rsid w:val="005477A8"/>
    <w:rsid w:val="005478D9"/>
    <w:rsid w:val="00547AE2"/>
    <w:rsid w:val="005506F0"/>
    <w:rsid w:val="00552C6C"/>
    <w:rsid w:val="005604C9"/>
    <w:rsid w:val="00560953"/>
    <w:rsid w:val="005617A0"/>
    <w:rsid w:val="00561C96"/>
    <w:rsid w:val="00562A27"/>
    <w:rsid w:val="00562F3F"/>
    <w:rsid w:val="00563B9D"/>
    <w:rsid w:val="00563C95"/>
    <w:rsid w:val="005647FD"/>
    <w:rsid w:val="00564DE7"/>
    <w:rsid w:val="00565883"/>
    <w:rsid w:val="0056681A"/>
    <w:rsid w:val="00567431"/>
    <w:rsid w:val="00567C8B"/>
    <w:rsid w:val="00572F92"/>
    <w:rsid w:val="00573C0D"/>
    <w:rsid w:val="00573D2D"/>
    <w:rsid w:val="00574E4A"/>
    <w:rsid w:val="0057544C"/>
    <w:rsid w:val="00575595"/>
    <w:rsid w:val="005755BD"/>
    <w:rsid w:val="0057630C"/>
    <w:rsid w:val="005775F6"/>
    <w:rsid w:val="0058085E"/>
    <w:rsid w:val="00580FBE"/>
    <w:rsid w:val="00582557"/>
    <w:rsid w:val="00582BC0"/>
    <w:rsid w:val="00583462"/>
    <w:rsid w:val="005858B6"/>
    <w:rsid w:val="00585B5B"/>
    <w:rsid w:val="00587458"/>
    <w:rsid w:val="00591B47"/>
    <w:rsid w:val="005920A8"/>
    <w:rsid w:val="0059474B"/>
    <w:rsid w:val="00594A00"/>
    <w:rsid w:val="00595ACD"/>
    <w:rsid w:val="00595CA3"/>
    <w:rsid w:val="00595E48"/>
    <w:rsid w:val="00596C6A"/>
    <w:rsid w:val="005973C5"/>
    <w:rsid w:val="005A1A98"/>
    <w:rsid w:val="005A2873"/>
    <w:rsid w:val="005A4D3C"/>
    <w:rsid w:val="005A509E"/>
    <w:rsid w:val="005A5E0D"/>
    <w:rsid w:val="005B056C"/>
    <w:rsid w:val="005B2057"/>
    <w:rsid w:val="005B373C"/>
    <w:rsid w:val="005B48F2"/>
    <w:rsid w:val="005B4B3A"/>
    <w:rsid w:val="005B5849"/>
    <w:rsid w:val="005B5B92"/>
    <w:rsid w:val="005B71C8"/>
    <w:rsid w:val="005B7999"/>
    <w:rsid w:val="005C08D1"/>
    <w:rsid w:val="005C0E6A"/>
    <w:rsid w:val="005C2128"/>
    <w:rsid w:val="005C3DF5"/>
    <w:rsid w:val="005D0D4E"/>
    <w:rsid w:val="005D30C4"/>
    <w:rsid w:val="005D3430"/>
    <w:rsid w:val="005D39A8"/>
    <w:rsid w:val="005D57E0"/>
    <w:rsid w:val="005D684B"/>
    <w:rsid w:val="005D7566"/>
    <w:rsid w:val="005D7F4D"/>
    <w:rsid w:val="005E00BE"/>
    <w:rsid w:val="005E0677"/>
    <w:rsid w:val="005E15C8"/>
    <w:rsid w:val="005E211E"/>
    <w:rsid w:val="005E3B4C"/>
    <w:rsid w:val="005E4320"/>
    <w:rsid w:val="005E5EDF"/>
    <w:rsid w:val="005E6C86"/>
    <w:rsid w:val="005E76D1"/>
    <w:rsid w:val="005F3183"/>
    <w:rsid w:val="005F3845"/>
    <w:rsid w:val="005F3E95"/>
    <w:rsid w:val="005F412C"/>
    <w:rsid w:val="005F5FD4"/>
    <w:rsid w:val="005F6622"/>
    <w:rsid w:val="005F77F0"/>
    <w:rsid w:val="005F7C60"/>
    <w:rsid w:val="00601409"/>
    <w:rsid w:val="00601F5E"/>
    <w:rsid w:val="00602F1C"/>
    <w:rsid w:val="00603CE0"/>
    <w:rsid w:val="00604208"/>
    <w:rsid w:val="00605A62"/>
    <w:rsid w:val="006062E5"/>
    <w:rsid w:val="006077AF"/>
    <w:rsid w:val="00610846"/>
    <w:rsid w:val="006114EB"/>
    <w:rsid w:val="00612172"/>
    <w:rsid w:val="006121F6"/>
    <w:rsid w:val="00612BBB"/>
    <w:rsid w:val="006130B4"/>
    <w:rsid w:val="00613E25"/>
    <w:rsid w:val="006142ED"/>
    <w:rsid w:val="00614CC2"/>
    <w:rsid w:val="00614FE6"/>
    <w:rsid w:val="00617BD2"/>
    <w:rsid w:val="0062253B"/>
    <w:rsid w:val="00622545"/>
    <w:rsid w:val="0062349E"/>
    <w:rsid w:val="006238E3"/>
    <w:rsid w:val="00624327"/>
    <w:rsid w:val="00625D32"/>
    <w:rsid w:val="00626C68"/>
    <w:rsid w:val="006317D6"/>
    <w:rsid w:val="00631864"/>
    <w:rsid w:val="00631BEF"/>
    <w:rsid w:val="0063235D"/>
    <w:rsid w:val="00633D9D"/>
    <w:rsid w:val="00635AB0"/>
    <w:rsid w:val="00637F46"/>
    <w:rsid w:val="006401FE"/>
    <w:rsid w:val="00640E28"/>
    <w:rsid w:val="00641B29"/>
    <w:rsid w:val="00641C4D"/>
    <w:rsid w:val="006425B9"/>
    <w:rsid w:val="00644567"/>
    <w:rsid w:val="00645470"/>
    <w:rsid w:val="00645B53"/>
    <w:rsid w:val="00647AA2"/>
    <w:rsid w:val="00650578"/>
    <w:rsid w:val="00650759"/>
    <w:rsid w:val="00650FF8"/>
    <w:rsid w:val="006513A3"/>
    <w:rsid w:val="00654270"/>
    <w:rsid w:val="00660EC0"/>
    <w:rsid w:val="006626E8"/>
    <w:rsid w:val="006636FC"/>
    <w:rsid w:val="006643FE"/>
    <w:rsid w:val="0066529A"/>
    <w:rsid w:val="00666B98"/>
    <w:rsid w:val="00671A27"/>
    <w:rsid w:val="0067258A"/>
    <w:rsid w:val="00672E9F"/>
    <w:rsid w:val="006734E7"/>
    <w:rsid w:val="006749C7"/>
    <w:rsid w:val="0067501D"/>
    <w:rsid w:val="00675995"/>
    <w:rsid w:val="006775E8"/>
    <w:rsid w:val="00677A7A"/>
    <w:rsid w:val="006803D7"/>
    <w:rsid w:val="00682D56"/>
    <w:rsid w:val="006835CF"/>
    <w:rsid w:val="00684E77"/>
    <w:rsid w:val="00686390"/>
    <w:rsid w:val="00686FBC"/>
    <w:rsid w:val="00691073"/>
    <w:rsid w:val="00691D98"/>
    <w:rsid w:val="00692AA2"/>
    <w:rsid w:val="00692F62"/>
    <w:rsid w:val="00693369"/>
    <w:rsid w:val="00693533"/>
    <w:rsid w:val="006938A3"/>
    <w:rsid w:val="00693DD8"/>
    <w:rsid w:val="00694B6C"/>
    <w:rsid w:val="006956DD"/>
    <w:rsid w:val="0069580D"/>
    <w:rsid w:val="00695A14"/>
    <w:rsid w:val="00695CF6"/>
    <w:rsid w:val="006966F2"/>
    <w:rsid w:val="00696956"/>
    <w:rsid w:val="00696A2B"/>
    <w:rsid w:val="006970FA"/>
    <w:rsid w:val="00697761"/>
    <w:rsid w:val="006A074F"/>
    <w:rsid w:val="006A09CF"/>
    <w:rsid w:val="006A16BE"/>
    <w:rsid w:val="006A1B5E"/>
    <w:rsid w:val="006A365F"/>
    <w:rsid w:val="006A39FA"/>
    <w:rsid w:val="006A3CE1"/>
    <w:rsid w:val="006A3D75"/>
    <w:rsid w:val="006A425D"/>
    <w:rsid w:val="006A4ED2"/>
    <w:rsid w:val="006A57D8"/>
    <w:rsid w:val="006A5F33"/>
    <w:rsid w:val="006A61BE"/>
    <w:rsid w:val="006A7572"/>
    <w:rsid w:val="006A7ACA"/>
    <w:rsid w:val="006B2910"/>
    <w:rsid w:val="006B3FC0"/>
    <w:rsid w:val="006B4CAC"/>
    <w:rsid w:val="006B55AA"/>
    <w:rsid w:val="006C1807"/>
    <w:rsid w:val="006C181B"/>
    <w:rsid w:val="006C2805"/>
    <w:rsid w:val="006C3641"/>
    <w:rsid w:val="006C48E7"/>
    <w:rsid w:val="006C7C3F"/>
    <w:rsid w:val="006D0FB9"/>
    <w:rsid w:val="006D0FE3"/>
    <w:rsid w:val="006D199B"/>
    <w:rsid w:val="006D1BF6"/>
    <w:rsid w:val="006D2BE7"/>
    <w:rsid w:val="006D4810"/>
    <w:rsid w:val="006D4BB5"/>
    <w:rsid w:val="006D635D"/>
    <w:rsid w:val="006D67CA"/>
    <w:rsid w:val="006D6999"/>
    <w:rsid w:val="006E0C5C"/>
    <w:rsid w:val="006E4E78"/>
    <w:rsid w:val="006E52EE"/>
    <w:rsid w:val="006E5324"/>
    <w:rsid w:val="006E54DB"/>
    <w:rsid w:val="006E6BD1"/>
    <w:rsid w:val="006F0B00"/>
    <w:rsid w:val="006F2C5D"/>
    <w:rsid w:val="006F436E"/>
    <w:rsid w:val="006F4676"/>
    <w:rsid w:val="006F4F2A"/>
    <w:rsid w:val="006F670C"/>
    <w:rsid w:val="00700FD4"/>
    <w:rsid w:val="007016E4"/>
    <w:rsid w:val="00702737"/>
    <w:rsid w:val="0070324C"/>
    <w:rsid w:val="00703BC8"/>
    <w:rsid w:val="00704065"/>
    <w:rsid w:val="00704481"/>
    <w:rsid w:val="00704D6D"/>
    <w:rsid w:val="00705568"/>
    <w:rsid w:val="00705761"/>
    <w:rsid w:val="0071014B"/>
    <w:rsid w:val="0071049A"/>
    <w:rsid w:val="00712667"/>
    <w:rsid w:val="00713C30"/>
    <w:rsid w:val="00713E97"/>
    <w:rsid w:val="00714A70"/>
    <w:rsid w:val="00716683"/>
    <w:rsid w:val="00716953"/>
    <w:rsid w:val="007172ED"/>
    <w:rsid w:val="00722B3F"/>
    <w:rsid w:val="0072321B"/>
    <w:rsid w:val="007240D0"/>
    <w:rsid w:val="007240E1"/>
    <w:rsid w:val="007240F9"/>
    <w:rsid w:val="007244BD"/>
    <w:rsid w:val="0072458A"/>
    <w:rsid w:val="00724D27"/>
    <w:rsid w:val="0073014F"/>
    <w:rsid w:val="00730A29"/>
    <w:rsid w:val="00730EB4"/>
    <w:rsid w:val="00732411"/>
    <w:rsid w:val="00733AA8"/>
    <w:rsid w:val="00734012"/>
    <w:rsid w:val="00734CE0"/>
    <w:rsid w:val="007366F6"/>
    <w:rsid w:val="00737A39"/>
    <w:rsid w:val="00741CCB"/>
    <w:rsid w:val="00742E9F"/>
    <w:rsid w:val="00743049"/>
    <w:rsid w:val="0074452D"/>
    <w:rsid w:val="00744F02"/>
    <w:rsid w:val="007463F3"/>
    <w:rsid w:val="00747B73"/>
    <w:rsid w:val="0075025B"/>
    <w:rsid w:val="00750FF7"/>
    <w:rsid w:val="007530AB"/>
    <w:rsid w:val="007540BB"/>
    <w:rsid w:val="00754C73"/>
    <w:rsid w:val="007604C6"/>
    <w:rsid w:val="00761327"/>
    <w:rsid w:val="007617F5"/>
    <w:rsid w:val="00761A89"/>
    <w:rsid w:val="00762177"/>
    <w:rsid w:val="00762ADB"/>
    <w:rsid w:val="00764D33"/>
    <w:rsid w:val="00765603"/>
    <w:rsid w:val="00765A03"/>
    <w:rsid w:val="00765AFF"/>
    <w:rsid w:val="0076754A"/>
    <w:rsid w:val="007712C7"/>
    <w:rsid w:val="0077151F"/>
    <w:rsid w:val="00772182"/>
    <w:rsid w:val="0077296B"/>
    <w:rsid w:val="007763D9"/>
    <w:rsid w:val="00776F93"/>
    <w:rsid w:val="00780D3E"/>
    <w:rsid w:val="0078200E"/>
    <w:rsid w:val="007821D7"/>
    <w:rsid w:val="00782BFA"/>
    <w:rsid w:val="0078321A"/>
    <w:rsid w:val="007840E1"/>
    <w:rsid w:val="007855B4"/>
    <w:rsid w:val="007860BB"/>
    <w:rsid w:val="0078688B"/>
    <w:rsid w:val="00787547"/>
    <w:rsid w:val="00787C6B"/>
    <w:rsid w:val="00790541"/>
    <w:rsid w:val="00790A5D"/>
    <w:rsid w:val="00792A55"/>
    <w:rsid w:val="00793253"/>
    <w:rsid w:val="00794722"/>
    <w:rsid w:val="00794A36"/>
    <w:rsid w:val="00795767"/>
    <w:rsid w:val="00796809"/>
    <w:rsid w:val="0079753A"/>
    <w:rsid w:val="007979D9"/>
    <w:rsid w:val="007A0F58"/>
    <w:rsid w:val="007A11C5"/>
    <w:rsid w:val="007A2B1F"/>
    <w:rsid w:val="007A3874"/>
    <w:rsid w:val="007A477B"/>
    <w:rsid w:val="007A47CD"/>
    <w:rsid w:val="007A5BA8"/>
    <w:rsid w:val="007A79D0"/>
    <w:rsid w:val="007B112A"/>
    <w:rsid w:val="007B132F"/>
    <w:rsid w:val="007B1931"/>
    <w:rsid w:val="007B2503"/>
    <w:rsid w:val="007B4300"/>
    <w:rsid w:val="007B4CB5"/>
    <w:rsid w:val="007B7D6A"/>
    <w:rsid w:val="007B7F95"/>
    <w:rsid w:val="007C22F0"/>
    <w:rsid w:val="007C4806"/>
    <w:rsid w:val="007C707E"/>
    <w:rsid w:val="007C70A4"/>
    <w:rsid w:val="007D09EE"/>
    <w:rsid w:val="007D1EA9"/>
    <w:rsid w:val="007D3647"/>
    <w:rsid w:val="007D4A34"/>
    <w:rsid w:val="007D4E82"/>
    <w:rsid w:val="007D64D4"/>
    <w:rsid w:val="007E0710"/>
    <w:rsid w:val="007E1546"/>
    <w:rsid w:val="007E1F0F"/>
    <w:rsid w:val="007E39A7"/>
    <w:rsid w:val="007E47B9"/>
    <w:rsid w:val="007E589B"/>
    <w:rsid w:val="007E7083"/>
    <w:rsid w:val="007E7A8A"/>
    <w:rsid w:val="007F0255"/>
    <w:rsid w:val="007F05F5"/>
    <w:rsid w:val="007F1655"/>
    <w:rsid w:val="007F17AB"/>
    <w:rsid w:val="007F2EB4"/>
    <w:rsid w:val="007F3E20"/>
    <w:rsid w:val="007F3FD8"/>
    <w:rsid w:val="007F4346"/>
    <w:rsid w:val="007F5BE3"/>
    <w:rsid w:val="007F60AF"/>
    <w:rsid w:val="007F7450"/>
    <w:rsid w:val="007F762E"/>
    <w:rsid w:val="0080099F"/>
    <w:rsid w:val="0080218E"/>
    <w:rsid w:val="00804E04"/>
    <w:rsid w:val="00804E4C"/>
    <w:rsid w:val="00806C9D"/>
    <w:rsid w:val="00811495"/>
    <w:rsid w:val="008129E3"/>
    <w:rsid w:val="00812E64"/>
    <w:rsid w:val="00815662"/>
    <w:rsid w:val="00815E9D"/>
    <w:rsid w:val="00816A00"/>
    <w:rsid w:val="0082122E"/>
    <w:rsid w:val="00824A5A"/>
    <w:rsid w:val="00824B8D"/>
    <w:rsid w:val="00824EDA"/>
    <w:rsid w:val="00826150"/>
    <w:rsid w:val="00830D3E"/>
    <w:rsid w:val="00831A4B"/>
    <w:rsid w:val="00831EC2"/>
    <w:rsid w:val="00833108"/>
    <w:rsid w:val="008334D9"/>
    <w:rsid w:val="008339F1"/>
    <w:rsid w:val="00835B36"/>
    <w:rsid w:val="00836BE2"/>
    <w:rsid w:val="00836C24"/>
    <w:rsid w:val="00837553"/>
    <w:rsid w:val="00837CF9"/>
    <w:rsid w:val="00840A77"/>
    <w:rsid w:val="00841326"/>
    <w:rsid w:val="00842225"/>
    <w:rsid w:val="008422ED"/>
    <w:rsid w:val="00842A3A"/>
    <w:rsid w:val="00843437"/>
    <w:rsid w:val="008438D8"/>
    <w:rsid w:val="00843A41"/>
    <w:rsid w:val="008446FC"/>
    <w:rsid w:val="00844DDB"/>
    <w:rsid w:val="00847462"/>
    <w:rsid w:val="00847A8D"/>
    <w:rsid w:val="00847B72"/>
    <w:rsid w:val="00850AA5"/>
    <w:rsid w:val="00852FBD"/>
    <w:rsid w:val="00855FB9"/>
    <w:rsid w:val="00857B57"/>
    <w:rsid w:val="0086146F"/>
    <w:rsid w:val="00862105"/>
    <w:rsid w:val="00863CF0"/>
    <w:rsid w:val="00864876"/>
    <w:rsid w:val="008669C2"/>
    <w:rsid w:val="0087056B"/>
    <w:rsid w:val="008712E5"/>
    <w:rsid w:val="00871316"/>
    <w:rsid w:val="00872291"/>
    <w:rsid w:val="008729AD"/>
    <w:rsid w:val="00873E5D"/>
    <w:rsid w:val="00874080"/>
    <w:rsid w:val="00874AE3"/>
    <w:rsid w:val="00875AE7"/>
    <w:rsid w:val="0087707D"/>
    <w:rsid w:val="008771F8"/>
    <w:rsid w:val="00881E9B"/>
    <w:rsid w:val="008827D7"/>
    <w:rsid w:val="008834AC"/>
    <w:rsid w:val="00883844"/>
    <w:rsid w:val="00884B38"/>
    <w:rsid w:val="00885228"/>
    <w:rsid w:val="008855BB"/>
    <w:rsid w:val="008871B1"/>
    <w:rsid w:val="00887396"/>
    <w:rsid w:val="008873E0"/>
    <w:rsid w:val="00887C8E"/>
    <w:rsid w:val="0089242B"/>
    <w:rsid w:val="00893DAC"/>
    <w:rsid w:val="008975F7"/>
    <w:rsid w:val="008976DC"/>
    <w:rsid w:val="008A025D"/>
    <w:rsid w:val="008A1319"/>
    <w:rsid w:val="008A2ECE"/>
    <w:rsid w:val="008A305D"/>
    <w:rsid w:val="008A604B"/>
    <w:rsid w:val="008A6D5A"/>
    <w:rsid w:val="008A7BC4"/>
    <w:rsid w:val="008B048D"/>
    <w:rsid w:val="008B0713"/>
    <w:rsid w:val="008B0D77"/>
    <w:rsid w:val="008B0E68"/>
    <w:rsid w:val="008B10A7"/>
    <w:rsid w:val="008B17D9"/>
    <w:rsid w:val="008C1265"/>
    <w:rsid w:val="008C1BE0"/>
    <w:rsid w:val="008C25DA"/>
    <w:rsid w:val="008C3D8D"/>
    <w:rsid w:val="008C56EC"/>
    <w:rsid w:val="008C5907"/>
    <w:rsid w:val="008C6C8F"/>
    <w:rsid w:val="008C75B8"/>
    <w:rsid w:val="008C7E39"/>
    <w:rsid w:val="008D0680"/>
    <w:rsid w:val="008D0DA8"/>
    <w:rsid w:val="008D1736"/>
    <w:rsid w:val="008D1EE2"/>
    <w:rsid w:val="008D2CAD"/>
    <w:rsid w:val="008D54FA"/>
    <w:rsid w:val="008D5E14"/>
    <w:rsid w:val="008E0799"/>
    <w:rsid w:val="008E0DBA"/>
    <w:rsid w:val="008E20FF"/>
    <w:rsid w:val="008E212B"/>
    <w:rsid w:val="008E380B"/>
    <w:rsid w:val="008E402A"/>
    <w:rsid w:val="008E50E3"/>
    <w:rsid w:val="008E56DE"/>
    <w:rsid w:val="008E6D52"/>
    <w:rsid w:val="008E6F97"/>
    <w:rsid w:val="008E73AB"/>
    <w:rsid w:val="008F1138"/>
    <w:rsid w:val="008F14ED"/>
    <w:rsid w:val="008F18FD"/>
    <w:rsid w:val="008F231F"/>
    <w:rsid w:val="008F2436"/>
    <w:rsid w:val="008F37A9"/>
    <w:rsid w:val="008F3B02"/>
    <w:rsid w:val="008F3E16"/>
    <w:rsid w:val="008F5134"/>
    <w:rsid w:val="008F5582"/>
    <w:rsid w:val="008F55B3"/>
    <w:rsid w:val="008F67B4"/>
    <w:rsid w:val="008F688A"/>
    <w:rsid w:val="008F7C91"/>
    <w:rsid w:val="0090060A"/>
    <w:rsid w:val="00901334"/>
    <w:rsid w:val="0090251B"/>
    <w:rsid w:val="00902B15"/>
    <w:rsid w:val="0090334B"/>
    <w:rsid w:val="00905F32"/>
    <w:rsid w:val="0090629E"/>
    <w:rsid w:val="00906768"/>
    <w:rsid w:val="009109A7"/>
    <w:rsid w:val="0091275F"/>
    <w:rsid w:val="00912E62"/>
    <w:rsid w:val="009131FA"/>
    <w:rsid w:val="00913202"/>
    <w:rsid w:val="0091366D"/>
    <w:rsid w:val="0091381A"/>
    <w:rsid w:val="00914090"/>
    <w:rsid w:val="00914C9D"/>
    <w:rsid w:val="0091653F"/>
    <w:rsid w:val="00917034"/>
    <w:rsid w:val="009233C0"/>
    <w:rsid w:val="00923542"/>
    <w:rsid w:val="009246D3"/>
    <w:rsid w:val="0092551B"/>
    <w:rsid w:val="00927F4A"/>
    <w:rsid w:val="0093005B"/>
    <w:rsid w:val="009320E4"/>
    <w:rsid w:val="00932A93"/>
    <w:rsid w:val="00934824"/>
    <w:rsid w:val="00934FBD"/>
    <w:rsid w:val="009353D4"/>
    <w:rsid w:val="009365AA"/>
    <w:rsid w:val="00936A0F"/>
    <w:rsid w:val="009375B7"/>
    <w:rsid w:val="00937AD2"/>
    <w:rsid w:val="009409C9"/>
    <w:rsid w:val="009425A6"/>
    <w:rsid w:val="00943EAC"/>
    <w:rsid w:val="00944157"/>
    <w:rsid w:val="00944ACE"/>
    <w:rsid w:val="00944F42"/>
    <w:rsid w:val="009458EE"/>
    <w:rsid w:val="0094621F"/>
    <w:rsid w:val="009509BA"/>
    <w:rsid w:val="009528A4"/>
    <w:rsid w:val="00955131"/>
    <w:rsid w:val="009560BE"/>
    <w:rsid w:val="009563DE"/>
    <w:rsid w:val="009565C1"/>
    <w:rsid w:val="00962049"/>
    <w:rsid w:val="009625A3"/>
    <w:rsid w:val="00962717"/>
    <w:rsid w:val="009636D9"/>
    <w:rsid w:val="00963E9A"/>
    <w:rsid w:val="00964224"/>
    <w:rsid w:val="00964DB2"/>
    <w:rsid w:val="00965F67"/>
    <w:rsid w:val="00970436"/>
    <w:rsid w:val="00970D63"/>
    <w:rsid w:val="00970D8A"/>
    <w:rsid w:val="00970F1D"/>
    <w:rsid w:val="00971E7A"/>
    <w:rsid w:val="009725B7"/>
    <w:rsid w:val="009728BA"/>
    <w:rsid w:val="00973DA4"/>
    <w:rsid w:val="00974AE0"/>
    <w:rsid w:val="00975495"/>
    <w:rsid w:val="00975821"/>
    <w:rsid w:val="00975BE6"/>
    <w:rsid w:val="009764BB"/>
    <w:rsid w:val="00976FFB"/>
    <w:rsid w:val="00977CD7"/>
    <w:rsid w:val="00977E8D"/>
    <w:rsid w:val="00981288"/>
    <w:rsid w:val="0098133D"/>
    <w:rsid w:val="00981D4D"/>
    <w:rsid w:val="009847D0"/>
    <w:rsid w:val="00986828"/>
    <w:rsid w:val="00987332"/>
    <w:rsid w:val="00987E41"/>
    <w:rsid w:val="009907A8"/>
    <w:rsid w:val="00990913"/>
    <w:rsid w:val="00990FCB"/>
    <w:rsid w:val="0099237E"/>
    <w:rsid w:val="009924F5"/>
    <w:rsid w:val="00992CF5"/>
    <w:rsid w:val="00993375"/>
    <w:rsid w:val="00993AC1"/>
    <w:rsid w:val="00994372"/>
    <w:rsid w:val="00994D96"/>
    <w:rsid w:val="00996E01"/>
    <w:rsid w:val="009A232A"/>
    <w:rsid w:val="009A2E03"/>
    <w:rsid w:val="009A351F"/>
    <w:rsid w:val="009A4327"/>
    <w:rsid w:val="009A5AF5"/>
    <w:rsid w:val="009A6A20"/>
    <w:rsid w:val="009A7A29"/>
    <w:rsid w:val="009B038C"/>
    <w:rsid w:val="009B03BF"/>
    <w:rsid w:val="009B0C87"/>
    <w:rsid w:val="009B1E21"/>
    <w:rsid w:val="009B2ABB"/>
    <w:rsid w:val="009B2E71"/>
    <w:rsid w:val="009B3C03"/>
    <w:rsid w:val="009B5C39"/>
    <w:rsid w:val="009B6C91"/>
    <w:rsid w:val="009C0C24"/>
    <w:rsid w:val="009C0D15"/>
    <w:rsid w:val="009C1A37"/>
    <w:rsid w:val="009C39D9"/>
    <w:rsid w:val="009C4476"/>
    <w:rsid w:val="009C61A9"/>
    <w:rsid w:val="009C7724"/>
    <w:rsid w:val="009C794C"/>
    <w:rsid w:val="009D0AF2"/>
    <w:rsid w:val="009D1582"/>
    <w:rsid w:val="009D1836"/>
    <w:rsid w:val="009D2080"/>
    <w:rsid w:val="009D2662"/>
    <w:rsid w:val="009D266C"/>
    <w:rsid w:val="009D3D5B"/>
    <w:rsid w:val="009D60B0"/>
    <w:rsid w:val="009D72BF"/>
    <w:rsid w:val="009D7D8B"/>
    <w:rsid w:val="009E03A5"/>
    <w:rsid w:val="009E0740"/>
    <w:rsid w:val="009E2BF5"/>
    <w:rsid w:val="009E4562"/>
    <w:rsid w:val="009E5D58"/>
    <w:rsid w:val="009E5D65"/>
    <w:rsid w:val="009E7CF5"/>
    <w:rsid w:val="009F0957"/>
    <w:rsid w:val="009F0B3A"/>
    <w:rsid w:val="009F4997"/>
    <w:rsid w:val="009F5CC7"/>
    <w:rsid w:val="009F65F5"/>
    <w:rsid w:val="00A04DA1"/>
    <w:rsid w:val="00A0504A"/>
    <w:rsid w:val="00A06B15"/>
    <w:rsid w:val="00A06DEE"/>
    <w:rsid w:val="00A10342"/>
    <w:rsid w:val="00A10568"/>
    <w:rsid w:val="00A10E5E"/>
    <w:rsid w:val="00A12842"/>
    <w:rsid w:val="00A12AE3"/>
    <w:rsid w:val="00A12D98"/>
    <w:rsid w:val="00A136EC"/>
    <w:rsid w:val="00A1551E"/>
    <w:rsid w:val="00A15F7B"/>
    <w:rsid w:val="00A2046D"/>
    <w:rsid w:val="00A220A0"/>
    <w:rsid w:val="00A2258A"/>
    <w:rsid w:val="00A23363"/>
    <w:rsid w:val="00A2355E"/>
    <w:rsid w:val="00A236DA"/>
    <w:rsid w:val="00A23A86"/>
    <w:rsid w:val="00A23CFE"/>
    <w:rsid w:val="00A25233"/>
    <w:rsid w:val="00A27E98"/>
    <w:rsid w:val="00A31B15"/>
    <w:rsid w:val="00A331EE"/>
    <w:rsid w:val="00A3410B"/>
    <w:rsid w:val="00A35B16"/>
    <w:rsid w:val="00A35C29"/>
    <w:rsid w:val="00A35C61"/>
    <w:rsid w:val="00A36290"/>
    <w:rsid w:val="00A377BA"/>
    <w:rsid w:val="00A3781D"/>
    <w:rsid w:val="00A401EF"/>
    <w:rsid w:val="00A40F54"/>
    <w:rsid w:val="00A41174"/>
    <w:rsid w:val="00A41C18"/>
    <w:rsid w:val="00A42274"/>
    <w:rsid w:val="00A45312"/>
    <w:rsid w:val="00A458EF"/>
    <w:rsid w:val="00A45D12"/>
    <w:rsid w:val="00A46CC1"/>
    <w:rsid w:val="00A47959"/>
    <w:rsid w:val="00A50C4D"/>
    <w:rsid w:val="00A5266A"/>
    <w:rsid w:val="00A53F43"/>
    <w:rsid w:val="00A55FDF"/>
    <w:rsid w:val="00A5763F"/>
    <w:rsid w:val="00A60720"/>
    <w:rsid w:val="00A60964"/>
    <w:rsid w:val="00A61491"/>
    <w:rsid w:val="00A614CE"/>
    <w:rsid w:val="00A64919"/>
    <w:rsid w:val="00A64949"/>
    <w:rsid w:val="00A64E46"/>
    <w:rsid w:val="00A663C1"/>
    <w:rsid w:val="00A70D13"/>
    <w:rsid w:val="00A7258C"/>
    <w:rsid w:val="00A72884"/>
    <w:rsid w:val="00A73409"/>
    <w:rsid w:val="00A73906"/>
    <w:rsid w:val="00A74EE4"/>
    <w:rsid w:val="00A753EB"/>
    <w:rsid w:val="00A76B20"/>
    <w:rsid w:val="00A76FFF"/>
    <w:rsid w:val="00A777C7"/>
    <w:rsid w:val="00A80633"/>
    <w:rsid w:val="00A80C9F"/>
    <w:rsid w:val="00A81874"/>
    <w:rsid w:val="00A8257E"/>
    <w:rsid w:val="00A83579"/>
    <w:rsid w:val="00A83865"/>
    <w:rsid w:val="00A83CDA"/>
    <w:rsid w:val="00A844D5"/>
    <w:rsid w:val="00A8510E"/>
    <w:rsid w:val="00A91640"/>
    <w:rsid w:val="00A91EB3"/>
    <w:rsid w:val="00A93E88"/>
    <w:rsid w:val="00A94E98"/>
    <w:rsid w:val="00A9529B"/>
    <w:rsid w:val="00A96598"/>
    <w:rsid w:val="00A96B91"/>
    <w:rsid w:val="00A96CE1"/>
    <w:rsid w:val="00A96F30"/>
    <w:rsid w:val="00A973BD"/>
    <w:rsid w:val="00AA0AD7"/>
    <w:rsid w:val="00AA1068"/>
    <w:rsid w:val="00AA2347"/>
    <w:rsid w:val="00AA2417"/>
    <w:rsid w:val="00AA3367"/>
    <w:rsid w:val="00AA3764"/>
    <w:rsid w:val="00AA3CDE"/>
    <w:rsid w:val="00AA4D0C"/>
    <w:rsid w:val="00AA59AC"/>
    <w:rsid w:val="00AA6663"/>
    <w:rsid w:val="00AA7B97"/>
    <w:rsid w:val="00AB010D"/>
    <w:rsid w:val="00AB1638"/>
    <w:rsid w:val="00AB310C"/>
    <w:rsid w:val="00AB5295"/>
    <w:rsid w:val="00AB5701"/>
    <w:rsid w:val="00AB5899"/>
    <w:rsid w:val="00AB67F9"/>
    <w:rsid w:val="00AB7065"/>
    <w:rsid w:val="00AB71F0"/>
    <w:rsid w:val="00AB7A3F"/>
    <w:rsid w:val="00AC0E4E"/>
    <w:rsid w:val="00AC1651"/>
    <w:rsid w:val="00AC2709"/>
    <w:rsid w:val="00AC6D3D"/>
    <w:rsid w:val="00AD05ED"/>
    <w:rsid w:val="00AD1760"/>
    <w:rsid w:val="00AD221E"/>
    <w:rsid w:val="00AD2436"/>
    <w:rsid w:val="00AD24F4"/>
    <w:rsid w:val="00AD2990"/>
    <w:rsid w:val="00AD2C10"/>
    <w:rsid w:val="00AD5AA8"/>
    <w:rsid w:val="00AD67DC"/>
    <w:rsid w:val="00AD761C"/>
    <w:rsid w:val="00AD7EBB"/>
    <w:rsid w:val="00AE01D5"/>
    <w:rsid w:val="00AE1986"/>
    <w:rsid w:val="00AE4CD7"/>
    <w:rsid w:val="00AE4F8A"/>
    <w:rsid w:val="00AE6E68"/>
    <w:rsid w:val="00AE7CD8"/>
    <w:rsid w:val="00AF41D1"/>
    <w:rsid w:val="00AF43E3"/>
    <w:rsid w:val="00AF47F6"/>
    <w:rsid w:val="00AF617E"/>
    <w:rsid w:val="00AF634B"/>
    <w:rsid w:val="00AF676C"/>
    <w:rsid w:val="00AF773B"/>
    <w:rsid w:val="00B00DA8"/>
    <w:rsid w:val="00B00DD4"/>
    <w:rsid w:val="00B027F5"/>
    <w:rsid w:val="00B039E9"/>
    <w:rsid w:val="00B03ADB"/>
    <w:rsid w:val="00B04B4C"/>
    <w:rsid w:val="00B05CF5"/>
    <w:rsid w:val="00B061F0"/>
    <w:rsid w:val="00B06386"/>
    <w:rsid w:val="00B0793A"/>
    <w:rsid w:val="00B101AA"/>
    <w:rsid w:val="00B12129"/>
    <w:rsid w:val="00B14AC9"/>
    <w:rsid w:val="00B151ED"/>
    <w:rsid w:val="00B15B66"/>
    <w:rsid w:val="00B1642F"/>
    <w:rsid w:val="00B20A05"/>
    <w:rsid w:val="00B21896"/>
    <w:rsid w:val="00B2305F"/>
    <w:rsid w:val="00B23574"/>
    <w:rsid w:val="00B26446"/>
    <w:rsid w:val="00B27148"/>
    <w:rsid w:val="00B273D8"/>
    <w:rsid w:val="00B27C9B"/>
    <w:rsid w:val="00B30D1E"/>
    <w:rsid w:val="00B31359"/>
    <w:rsid w:val="00B31A5B"/>
    <w:rsid w:val="00B32699"/>
    <w:rsid w:val="00B33A5D"/>
    <w:rsid w:val="00B405D4"/>
    <w:rsid w:val="00B40A8F"/>
    <w:rsid w:val="00B41154"/>
    <w:rsid w:val="00B413D6"/>
    <w:rsid w:val="00B437C7"/>
    <w:rsid w:val="00B50896"/>
    <w:rsid w:val="00B52026"/>
    <w:rsid w:val="00B52F9C"/>
    <w:rsid w:val="00B54892"/>
    <w:rsid w:val="00B54EB4"/>
    <w:rsid w:val="00B5543D"/>
    <w:rsid w:val="00B558E2"/>
    <w:rsid w:val="00B55B26"/>
    <w:rsid w:val="00B55BC2"/>
    <w:rsid w:val="00B56DA0"/>
    <w:rsid w:val="00B57D3C"/>
    <w:rsid w:val="00B57F80"/>
    <w:rsid w:val="00B61228"/>
    <w:rsid w:val="00B6159C"/>
    <w:rsid w:val="00B62A4D"/>
    <w:rsid w:val="00B63861"/>
    <w:rsid w:val="00B63989"/>
    <w:rsid w:val="00B66936"/>
    <w:rsid w:val="00B67B95"/>
    <w:rsid w:val="00B67E71"/>
    <w:rsid w:val="00B702CA"/>
    <w:rsid w:val="00B71C22"/>
    <w:rsid w:val="00B740E5"/>
    <w:rsid w:val="00B7512D"/>
    <w:rsid w:val="00B75A17"/>
    <w:rsid w:val="00B76575"/>
    <w:rsid w:val="00B7684B"/>
    <w:rsid w:val="00B7701B"/>
    <w:rsid w:val="00B77449"/>
    <w:rsid w:val="00B81CD3"/>
    <w:rsid w:val="00B829D3"/>
    <w:rsid w:val="00B83AEA"/>
    <w:rsid w:val="00B863AB"/>
    <w:rsid w:val="00B86736"/>
    <w:rsid w:val="00B86820"/>
    <w:rsid w:val="00B87148"/>
    <w:rsid w:val="00B87EDD"/>
    <w:rsid w:val="00B908AC"/>
    <w:rsid w:val="00B9270F"/>
    <w:rsid w:val="00B92975"/>
    <w:rsid w:val="00B94DBE"/>
    <w:rsid w:val="00B956B3"/>
    <w:rsid w:val="00B959FE"/>
    <w:rsid w:val="00B965D0"/>
    <w:rsid w:val="00B96CF1"/>
    <w:rsid w:val="00B979A6"/>
    <w:rsid w:val="00B97B15"/>
    <w:rsid w:val="00BA00C0"/>
    <w:rsid w:val="00BA093E"/>
    <w:rsid w:val="00BA3528"/>
    <w:rsid w:val="00BA3C5F"/>
    <w:rsid w:val="00BA560E"/>
    <w:rsid w:val="00BA5AEE"/>
    <w:rsid w:val="00BA5FFB"/>
    <w:rsid w:val="00BA7FC9"/>
    <w:rsid w:val="00BB1C70"/>
    <w:rsid w:val="00BC09EC"/>
    <w:rsid w:val="00BC32FE"/>
    <w:rsid w:val="00BC3E7B"/>
    <w:rsid w:val="00BC5C66"/>
    <w:rsid w:val="00BC6601"/>
    <w:rsid w:val="00BC6D14"/>
    <w:rsid w:val="00BD4446"/>
    <w:rsid w:val="00BD52E8"/>
    <w:rsid w:val="00BD67E4"/>
    <w:rsid w:val="00BD79FE"/>
    <w:rsid w:val="00BD7EE3"/>
    <w:rsid w:val="00BE035C"/>
    <w:rsid w:val="00BE11D0"/>
    <w:rsid w:val="00BE1518"/>
    <w:rsid w:val="00BE2E66"/>
    <w:rsid w:val="00BE420C"/>
    <w:rsid w:val="00BE5F7F"/>
    <w:rsid w:val="00BE6048"/>
    <w:rsid w:val="00BE6E08"/>
    <w:rsid w:val="00BE7889"/>
    <w:rsid w:val="00BF058B"/>
    <w:rsid w:val="00BF1030"/>
    <w:rsid w:val="00BF1309"/>
    <w:rsid w:val="00BF1BCF"/>
    <w:rsid w:val="00BF1FDD"/>
    <w:rsid w:val="00BF23D2"/>
    <w:rsid w:val="00BF3794"/>
    <w:rsid w:val="00BF3B30"/>
    <w:rsid w:val="00BF48AE"/>
    <w:rsid w:val="00BF49C5"/>
    <w:rsid w:val="00BF4C9D"/>
    <w:rsid w:val="00BF63AD"/>
    <w:rsid w:val="00BF6AA3"/>
    <w:rsid w:val="00C024ED"/>
    <w:rsid w:val="00C02F94"/>
    <w:rsid w:val="00C0376F"/>
    <w:rsid w:val="00C040FF"/>
    <w:rsid w:val="00C05614"/>
    <w:rsid w:val="00C05A8E"/>
    <w:rsid w:val="00C05CAB"/>
    <w:rsid w:val="00C07010"/>
    <w:rsid w:val="00C079B3"/>
    <w:rsid w:val="00C07A48"/>
    <w:rsid w:val="00C1046A"/>
    <w:rsid w:val="00C10E43"/>
    <w:rsid w:val="00C1242E"/>
    <w:rsid w:val="00C13D50"/>
    <w:rsid w:val="00C13E2C"/>
    <w:rsid w:val="00C15F49"/>
    <w:rsid w:val="00C16348"/>
    <w:rsid w:val="00C1650A"/>
    <w:rsid w:val="00C17F12"/>
    <w:rsid w:val="00C20EFF"/>
    <w:rsid w:val="00C21A40"/>
    <w:rsid w:val="00C21D13"/>
    <w:rsid w:val="00C21EC1"/>
    <w:rsid w:val="00C22D22"/>
    <w:rsid w:val="00C22EB4"/>
    <w:rsid w:val="00C2579F"/>
    <w:rsid w:val="00C258CB"/>
    <w:rsid w:val="00C2611C"/>
    <w:rsid w:val="00C32FA0"/>
    <w:rsid w:val="00C358E3"/>
    <w:rsid w:val="00C379DF"/>
    <w:rsid w:val="00C41A17"/>
    <w:rsid w:val="00C42870"/>
    <w:rsid w:val="00C42AF4"/>
    <w:rsid w:val="00C4340D"/>
    <w:rsid w:val="00C43892"/>
    <w:rsid w:val="00C443CB"/>
    <w:rsid w:val="00C478EE"/>
    <w:rsid w:val="00C51446"/>
    <w:rsid w:val="00C5361C"/>
    <w:rsid w:val="00C5426C"/>
    <w:rsid w:val="00C54721"/>
    <w:rsid w:val="00C54C0B"/>
    <w:rsid w:val="00C56477"/>
    <w:rsid w:val="00C5708A"/>
    <w:rsid w:val="00C6023B"/>
    <w:rsid w:val="00C61029"/>
    <w:rsid w:val="00C617C4"/>
    <w:rsid w:val="00C61E61"/>
    <w:rsid w:val="00C629FE"/>
    <w:rsid w:val="00C62E9B"/>
    <w:rsid w:val="00C633AD"/>
    <w:rsid w:val="00C637A6"/>
    <w:rsid w:val="00C655E4"/>
    <w:rsid w:val="00C65F9F"/>
    <w:rsid w:val="00C65FCF"/>
    <w:rsid w:val="00C66751"/>
    <w:rsid w:val="00C66DA6"/>
    <w:rsid w:val="00C673AD"/>
    <w:rsid w:val="00C673CF"/>
    <w:rsid w:val="00C677E5"/>
    <w:rsid w:val="00C70F1B"/>
    <w:rsid w:val="00C724AE"/>
    <w:rsid w:val="00C72B50"/>
    <w:rsid w:val="00C7351C"/>
    <w:rsid w:val="00C740A3"/>
    <w:rsid w:val="00C76AE3"/>
    <w:rsid w:val="00C7799B"/>
    <w:rsid w:val="00C81BC0"/>
    <w:rsid w:val="00C81BEE"/>
    <w:rsid w:val="00C81BFD"/>
    <w:rsid w:val="00C84027"/>
    <w:rsid w:val="00C849BF"/>
    <w:rsid w:val="00C85C6A"/>
    <w:rsid w:val="00C91208"/>
    <w:rsid w:val="00C915B8"/>
    <w:rsid w:val="00C922BA"/>
    <w:rsid w:val="00C957F0"/>
    <w:rsid w:val="00C9608A"/>
    <w:rsid w:val="00C969C8"/>
    <w:rsid w:val="00C971CA"/>
    <w:rsid w:val="00CA06C9"/>
    <w:rsid w:val="00CA0F31"/>
    <w:rsid w:val="00CA20B6"/>
    <w:rsid w:val="00CA2A67"/>
    <w:rsid w:val="00CA3748"/>
    <w:rsid w:val="00CA4026"/>
    <w:rsid w:val="00CA4198"/>
    <w:rsid w:val="00CA4736"/>
    <w:rsid w:val="00CA764F"/>
    <w:rsid w:val="00CA7B7D"/>
    <w:rsid w:val="00CA7E48"/>
    <w:rsid w:val="00CB0257"/>
    <w:rsid w:val="00CB052E"/>
    <w:rsid w:val="00CB2C32"/>
    <w:rsid w:val="00CB3EFC"/>
    <w:rsid w:val="00CB47DA"/>
    <w:rsid w:val="00CB5B9F"/>
    <w:rsid w:val="00CB5F11"/>
    <w:rsid w:val="00CB62C2"/>
    <w:rsid w:val="00CC0357"/>
    <w:rsid w:val="00CC1B21"/>
    <w:rsid w:val="00CC1D25"/>
    <w:rsid w:val="00CC211F"/>
    <w:rsid w:val="00CC3413"/>
    <w:rsid w:val="00CC4054"/>
    <w:rsid w:val="00CC5AEC"/>
    <w:rsid w:val="00CC684E"/>
    <w:rsid w:val="00CD0778"/>
    <w:rsid w:val="00CD1528"/>
    <w:rsid w:val="00CD1792"/>
    <w:rsid w:val="00CD3267"/>
    <w:rsid w:val="00CD4327"/>
    <w:rsid w:val="00CD45C6"/>
    <w:rsid w:val="00CD681A"/>
    <w:rsid w:val="00CD78BA"/>
    <w:rsid w:val="00CE0338"/>
    <w:rsid w:val="00CE22BF"/>
    <w:rsid w:val="00CE30C5"/>
    <w:rsid w:val="00CE316C"/>
    <w:rsid w:val="00CE3B4E"/>
    <w:rsid w:val="00CE3E2D"/>
    <w:rsid w:val="00CE5061"/>
    <w:rsid w:val="00CE5750"/>
    <w:rsid w:val="00CE6896"/>
    <w:rsid w:val="00CE71C5"/>
    <w:rsid w:val="00CF00EE"/>
    <w:rsid w:val="00CF0F68"/>
    <w:rsid w:val="00CF300C"/>
    <w:rsid w:val="00CF4591"/>
    <w:rsid w:val="00CF5AD2"/>
    <w:rsid w:val="00D006FB"/>
    <w:rsid w:val="00D01D99"/>
    <w:rsid w:val="00D02F17"/>
    <w:rsid w:val="00D03777"/>
    <w:rsid w:val="00D03B49"/>
    <w:rsid w:val="00D05A42"/>
    <w:rsid w:val="00D07C9D"/>
    <w:rsid w:val="00D07F49"/>
    <w:rsid w:val="00D10134"/>
    <w:rsid w:val="00D105BC"/>
    <w:rsid w:val="00D10A3C"/>
    <w:rsid w:val="00D12B84"/>
    <w:rsid w:val="00D1445E"/>
    <w:rsid w:val="00D14D37"/>
    <w:rsid w:val="00D16339"/>
    <w:rsid w:val="00D17CC8"/>
    <w:rsid w:val="00D21326"/>
    <w:rsid w:val="00D216EB"/>
    <w:rsid w:val="00D23821"/>
    <w:rsid w:val="00D24D53"/>
    <w:rsid w:val="00D25640"/>
    <w:rsid w:val="00D25659"/>
    <w:rsid w:val="00D2642C"/>
    <w:rsid w:val="00D27276"/>
    <w:rsid w:val="00D30239"/>
    <w:rsid w:val="00D31AFF"/>
    <w:rsid w:val="00D32CBA"/>
    <w:rsid w:val="00D33C3E"/>
    <w:rsid w:val="00D343AF"/>
    <w:rsid w:val="00D35558"/>
    <w:rsid w:val="00D357A9"/>
    <w:rsid w:val="00D35962"/>
    <w:rsid w:val="00D4293F"/>
    <w:rsid w:val="00D4386E"/>
    <w:rsid w:val="00D4539B"/>
    <w:rsid w:val="00D518DB"/>
    <w:rsid w:val="00D51BEF"/>
    <w:rsid w:val="00D550F9"/>
    <w:rsid w:val="00D55262"/>
    <w:rsid w:val="00D56A84"/>
    <w:rsid w:val="00D572A6"/>
    <w:rsid w:val="00D61916"/>
    <w:rsid w:val="00D621CB"/>
    <w:rsid w:val="00D62535"/>
    <w:rsid w:val="00D628CD"/>
    <w:rsid w:val="00D64265"/>
    <w:rsid w:val="00D652BC"/>
    <w:rsid w:val="00D703D4"/>
    <w:rsid w:val="00D712D3"/>
    <w:rsid w:val="00D71883"/>
    <w:rsid w:val="00D74B5D"/>
    <w:rsid w:val="00D74FAB"/>
    <w:rsid w:val="00D760FA"/>
    <w:rsid w:val="00D764F7"/>
    <w:rsid w:val="00D765B9"/>
    <w:rsid w:val="00D76D38"/>
    <w:rsid w:val="00D77BCB"/>
    <w:rsid w:val="00D80AF6"/>
    <w:rsid w:val="00D81ADF"/>
    <w:rsid w:val="00D82144"/>
    <w:rsid w:val="00D82272"/>
    <w:rsid w:val="00D8387C"/>
    <w:rsid w:val="00D84650"/>
    <w:rsid w:val="00D84C00"/>
    <w:rsid w:val="00D86765"/>
    <w:rsid w:val="00D87A28"/>
    <w:rsid w:val="00D87E58"/>
    <w:rsid w:val="00D87F9C"/>
    <w:rsid w:val="00D92973"/>
    <w:rsid w:val="00D944AC"/>
    <w:rsid w:val="00D96CDC"/>
    <w:rsid w:val="00DA0632"/>
    <w:rsid w:val="00DA0744"/>
    <w:rsid w:val="00DA13D5"/>
    <w:rsid w:val="00DA222F"/>
    <w:rsid w:val="00DA3824"/>
    <w:rsid w:val="00DA4149"/>
    <w:rsid w:val="00DA5E49"/>
    <w:rsid w:val="00DA7776"/>
    <w:rsid w:val="00DB0BF2"/>
    <w:rsid w:val="00DB19D4"/>
    <w:rsid w:val="00DB1EBB"/>
    <w:rsid w:val="00DB3BFD"/>
    <w:rsid w:val="00DB7377"/>
    <w:rsid w:val="00DB7455"/>
    <w:rsid w:val="00DB7EAA"/>
    <w:rsid w:val="00DC0B4A"/>
    <w:rsid w:val="00DC0F73"/>
    <w:rsid w:val="00DC1891"/>
    <w:rsid w:val="00DC2D36"/>
    <w:rsid w:val="00DC4E53"/>
    <w:rsid w:val="00DD0733"/>
    <w:rsid w:val="00DD156F"/>
    <w:rsid w:val="00DD2269"/>
    <w:rsid w:val="00DD2B55"/>
    <w:rsid w:val="00DD39AB"/>
    <w:rsid w:val="00DD5E03"/>
    <w:rsid w:val="00DD6AF5"/>
    <w:rsid w:val="00DD7028"/>
    <w:rsid w:val="00DD7AB9"/>
    <w:rsid w:val="00DE1F04"/>
    <w:rsid w:val="00DE2DFF"/>
    <w:rsid w:val="00DE3643"/>
    <w:rsid w:val="00DE436B"/>
    <w:rsid w:val="00DE5404"/>
    <w:rsid w:val="00DE5FA8"/>
    <w:rsid w:val="00DE70B6"/>
    <w:rsid w:val="00DE7D8C"/>
    <w:rsid w:val="00DE7E3F"/>
    <w:rsid w:val="00DF01AB"/>
    <w:rsid w:val="00DF0698"/>
    <w:rsid w:val="00DF1352"/>
    <w:rsid w:val="00DF2010"/>
    <w:rsid w:val="00DF2F2C"/>
    <w:rsid w:val="00DF44DA"/>
    <w:rsid w:val="00DF695D"/>
    <w:rsid w:val="00E027FB"/>
    <w:rsid w:val="00E0301C"/>
    <w:rsid w:val="00E048E7"/>
    <w:rsid w:val="00E0496D"/>
    <w:rsid w:val="00E04FE2"/>
    <w:rsid w:val="00E06173"/>
    <w:rsid w:val="00E06BE5"/>
    <w:rsid w:val="00E1136C"/>
    <w:rsid w:val="00E11D0F"/>
    <w:rsid w:val="00E137A6"/>
    <w:rsid w:val="00E149EC"/>
    <w:rsid w:val="00E14A97"/>
    <w:rsid w:val="00E14F45"/>
    <w:rsid w:val="00E15BE2"/>
    <w:rsid w:val="00E16FAB"/>
    <w:rsid w:val="00E211A2"/>
    <w:rsid w:val="00E21870"/>
    <w:rsid w:val="00E2305F"/>
    <w:rsid w:val="00E23945"/>
    <w:rsid w:val="00E24961"/>
    <w:rsid w:val="00E249E5"/>
    <w:rsid w:val="00E256AA"/>
    <w:rsid w:val="00E25B31"/>
    <w:rsid w:val="00E25E64"/>
    <w:rsid w:val="00E261EC"/>
    <w:rsid w:val="00E268E6"/>
    <w:rsid w:val="00E26E5A"/>
    <w:rsid w:val="00E27636"/>
    <w:rsid w:val="00E3221C"/>
    <w:rsid w:val="00E32AE8"/>
    <w:rsid w:val="00E32E82"/>
    <w:rsid w:val="00E3369D"/>
    <w:rsid w:val="00E34FE1"/>
    <w:rsid w:val="00E3516E"/>
    <w:rsid w:val="00E372C2"/>
    <w:rsid w:val="00E4066B"/>
    <w:rsid w:val="00E40C49"/>
    <w:rsid w:val="00E418C9"/>
    <w:rsid w:val="00E41F5C"/>
    <w:rsid w:val="00E421DF"/>
    <w:rsid w:val="00E4227E"/>
    <w:rsid w:val="00E44740"/>
    <w:rsid w:val="00E45D58"/>
    <w:rsid w:val="00E478E4"/>
    <w:rsid w:val="00E47C24"/>
    <w:rsid w:val="00E50378"/>
    <w:rsid w:val="00E511CC"/>
    <w:rsid w:val="00E51E88"/>
    <w:rsid w:val="00E52DF9"/>
    <w:rsid w:val="00E52F33"/>
    <w:rsid w:val="00E5346D"/>
    <w:rsid w:val="00E53920"/>
    <w:rsid w:val="00E53E3F"/>
    <w:rsid w:val="00E54134"/>
    <w:rsid w:val="00E5550D"/>
    <w:rsid w:val="00E556C3"/>
    <w:rsid w:val="00E56E37"/>
    <w:rsid w:val="00E5762A"/>
    <w:rsid w:val="00E57BE5"/>
    <w:rsid w:val="00E632E0"/>
    <w:rsid w:val="00E64D3F"/>
    <w:rsid w:val="00E66035"/>
    <w:rsid w:val="00E66658"/>
    <w:rsid w:val="00E671F8"/>
    <w:rsid w:val="00E6740F"/>
    <w:rsid w:val="00E70987"/>
    <w:rsid w:val="00E70BC9"/>
    <w:rsid w:val="00E71C22"/>
    <w:rsid w:val="00E7336E"/>
    <w:rsid w:val="00E733B0"/>
    <w:rsid w:val="00E74E18"/>
    <w:rsid w:val="00E76B47"/>
    <w:rsid w:val="00E76B50"/>
    <w:rsid w:val="00E76C60"/>
    <w:rsid w:val="00E771AA"/>
    <w:rsid w:val="00E80542"/>
    <w:rsid w:val="00E811B7"/>
    <w:rsid w:val="00E82443"/>
    <w:rsid w:val="00E82988"/>
    <w:rsid w:val="00E840DA"/>
    <w:rsid w:val="00E84D3E"/>
    <w:rsid w:val="00E85CAD"/>
    <w:rsid w:val="00E85ECF"/>
    <w:rsid w:val="00E914FC"/>
    <w:rsid w:val="00E91BAB"/>
    <w:rsid w:val="00E9228C"/>
    <w:rsid w:val="00E93127"/>
    <w:rsid w:val="00E93480"/>
    <w:rsid w:val="00E936E5"/>
    <w:rsid w:val="00E93A85"/>
    <w:rsid w:val="00E94135"/>
    <w:rsid w:val="00E94F46"/>
    <w:rsid w:val="00E953F7"/>
    <w:rsid w:val="00E962AF"/>
    <w:rsid w:val="00E96C88"/>
    <w:rsid w:val="00EA0629"/>
    <w:rsid w:val="00EA0BA9"/>
    <w:rsid w:val="00EA0DA8"/>
    <w:rsid w:val="00EA1DA4"/>
    <w:rsid w:val="00EA2BF2"/>
    <w:rsid w:val="00EA646D"/>
    <w:rsid w:val="00EA6F87"/>
    <w:rsid w:val="00EA7671"/>
    <w:rsid w:val="00EB0CEC"/>
    <w:rsid w:val="00EB0FDF"/>
    <w:rsid w:val="00EB1DB9"/>
    <w:rsid w:val="00EB1EBA"/>
    <w:rsid w:val="00EB2224"/>
    <w:rsid w:val="00EB28BA"/>
    <w:rsid w:val="00EB2A2D"/>
    <w:rsid w:val="00EB468E"/>
    <w:rsid w:val="00EB6337"/>
    <w:rsid w:val="00EB6791"/>
    <w:rsid w:val="00EB705E"/>
    <w:rsid w:val="00EB73CF"/>
    <w:rsid w:val="00EC079C"/>
    <w:rsid w:val="00EC136A"/>
    <w:rsid w:val="00EC2101"/>
    <w:rsid w:val="00EC2B5F"/>
    <w:rsid w:val="00EC3208"/>
    <w:rsid w:val="00EC3A30"/>
    <w:rsid w:val="00EC4EDD"/>
    <w:rsid w:val="00EC4F7C"/>
    <w:rsid w:val="00EC54E0"/>
    <w:rsid w:val="00EC6848"/>
    <w:rsid w:val="00EC7311"/>
    <w:rsid w:val="00ED47BD"/>
    <w:rsid w:val="00ED4B70"/>
    <w:rsid w:val="00ED582B"/>
    <w:rsid w:val="00ED79F7"/>
    <w:rsid w:val="00EE1C71"/>
    <w:rsid w:val="00EE4A8D"/>
    <w:rsid w:val="00EE5065"/>
    <w:rsid w:val="00EE5278"/>
    <w:rsid w:val="00EE5F40"/>
    <w:rsid w:val="00EE6383"/>
    <w:rsid w:val="00EF02F5"/>
    <w:rsid w:val="00EF06BF"/>
    <w:rsid w:val="00EF1476"/>
    <w:rsid w:val="00EF1C02"/>
    <w:rsid w:val="00EF2E7C"/>
    <w:rsid w:val="00EF462F"/>
    <w:rsid w:val="00EF4823"/>
    <w:rsid w:val="00EF6082"/>
    <w:rsid w:val="00EF63F2"/>
    <w:rsid w:val="00F00E0A"/>
    <w:rsid w:val="00F03A49"/>
    <w:rsid w:val="00F03D4D"/>
    <w:rsid w:val="00F03DE0"/>
    <w:rsid w:val="00F045E9"/>
    <w:rsid w:val="00F05288"/>
    <w:rsid w:val="00F10010"/>
    <w:rsid w:val="00F10EDD"/>
    <w:rsid w:val="00F1141A"/>
    <w:rsid w:val="00F1544A"/>
    <w:rsid w:val="00F15677"/>
    <w:rsid w:val="00F20842"/>
    <w:rsid w:val="00F2116C"/>
    <w:rsid w:val="00F214A8"/>
    <w:rsid w:val="00F21545"/>
    <w:rsid w:val="00F23DB4"/>
    <w:rsid w:val="00F2685D"/>
    <w:rsid w:val="00F268C3"/>
    <w:rsid w:val="00F27F25"/>
    <w:rsid w:val="00F34A0E"/>
    <w:rsid w:val="00F350D2"/>
    <w:rsid w:val="00F35C3D"/>
    <w:rsid w:val="00F3671B"/>
    <w:rsid w:val="00F37BAD"/>
    <w:rsid w:val="00F37DB7"/>
    <w:rsid w:val="00F40924"/>
    <w:rsid w:val="00F40D34"/>
    <w:rsid w:val="00F42DEC"/>
    <w:rsid w:val="00F43CEB"/>
    <w:rsid w:val="00F44583"/>
    <w:rsid w:val="00F44B04"/>
    <w:rsid w:val="00F44D6F"/>
    <w:rsid w:val="00F44FF0"/>
    <w:rsid w:val="00F45250"/>
    <w:rsid w:val="00F469D4"/>
    <w:rsid w:val="00F47F79"/>
    <w:rsid w:val="00F506C4"/>
    <w:rsid w:val="00F51649"/>
    <w:rsid w:val="00F51BF8"/>
    <w:rsid w:val="00F52D62"/>
    <w:rsid w:val="00F53966"/>
    <w:rsid w:val="00F550BC"/>
    <w:rsid w:val="00F555A9"/>
    <w:rsid w:val="00F5722A"/>
    <w:rsid w:val="00F60DA0"/>
    <w:rsid w:val="00F61978"/>
    <w:rsid w:val="00F61A1F"/>
    <w:rsid w:val="00F620C8"/>
    <w:rsid w:val="00F6221C"/>
    <w:rsid w:val="00F628AC"/>
    <w:rsid w:val="00F63BD7"/>
    <w:rsid w:val="00F63CEA"/>
    <w:rsid w:val="00F64B7C"/>
    <w:rsid w:val="00F64FFD"/>
    <w:rsid w:val="00F65289"/>
    <w:rsid w:val="00F653CC"/>
    <w:rsid w:val="00F65EA3"/>
    <w:rsid w:val="00F70139"/>
    <w:rsid w:val="00F716B8"/>
    <w:rsid w:val="00F716E2"/>
    <w:rsid w:val="00F71939"/>
    <w:rsid w:val="00F71D4B"/>
    <w:rsid w:val="00F72215"/>
    <w:rsid w:val="00F72B9F"/>
    <w:rsid w:val="00F7365C"/>
    <w:rsid w:val="00F76560"/>
    <w:rsid w:val="00F76C49"/>
    <w:rsid w:val="00F76EC0"/>
    <w:rsid w:val="00F7715B"/>
    <w:rsid w:val="00F776BC"/>
    <w:rsid w:val="00F77940"/>
    <w:rsid w:val="00F77AAC"/>
    <w:rsid w:val="00F77D77"/>
    <w:rsid w:val="00F8399F"/>
    <w:rsid w:val="00F8547E"/>
    <w:rsid w:val="00F85B34"/>
    <w:rsid w:val="00F8608F"/>
    <w:rsid w:val="00F86D3F"/>
    <w:rsid w:val="00F8763D"/>
    <w:rsid w:val="00F87B27"/>
    <w:rsid w:val="00F87FEF"/>
    <w:rsid w:val="00F90E7B"/>
    <w:rsid w:val="00F914C5"/>
    <w:rsid w:val="00F916FE"/>
    <w:rsid w:val="00F92338"/>
    <w:rsid w:val="00F930DB"/>
    <w:rsid w:val="00F938CD"/>
    <w:rsid w:val="00F94103"/>
    <w:rsid w:val="00F957E6"/>
    <w:rsid w:val="00F96005"/>
    <w:rsid w:val="00FA0CFC"/>
    <w:rsid w:val="00FA2BF5"/>
    <w:rsid w:val="00FA2D68"/>
    <w:rsid w:val="00FA39A5"/>
    <w:rsid w:val="00FA5846"/>
    <w:rsid w:val="00FA5BC2"/>
    <w:rsid w:val="00FA64AB"/>
    <w:rsid w:val="00FB0E21"/>
    <w:rsid w:val="00FB0E50"/>
    <w:rsid w:val="00FB23A2"/>
    <w:rsid w:val="00FB2ACD"/>
    <w:rsid w:val="00FB2E92"/>
    <w:rsid w:val="00FB3BD1"/>
    <w:rsid w:val="00FB3E67"/>
    <w:rsid w:val="00FB7C85"/>
    <w:rsid w:val="00FC024C"/>
    <w:rsid w:val="00FC084A"/>
    <w:rsid w:val="00FC2287"/>
    <w:rsid w:val="00FC626A"/>
    <w:rsid w:val="00FC665B"/>
    <w:rsid w:val="00FC6BB3"/>
    <w:rsid w:val="00FC75A9"/>
    <w:rsid w:val="00FD06E5"/>
    <w:rsid w:val="00FD260F"/>
    <w:rsid w:val="00FD31CE"/>
    <w:rsid w:val="00FD5B19"/>
    <w:rsid w:val="00FD6476"/>
    <w:rsid w:val="00FD6B14"/>
    <w:rsid w:val="00FD6F5C"/>
    <w:rsid w:val="00FD7445"/>
    <w:rsid w:val="00FE126C"/>
    <w:rsid w:val="00FE12A1"/>
    <w:rsid w:val="00FE26B0"/>
    <w:rsid w:val="00FE3B9B"/>
    <w:rsid w:val="00FE3C39"/>
    <w:rsid w:val="00FE406E"/>
    <w:rsid w:val="00FE5FF1"/>
    <w:rsid w:val="00FF0EBB"/>
    <w:rsid w:val="00FF330E"/>
    <w:rsid w:val="00FF3886"/>
    <w:rsid w:val="00FF3A82"/>
    <w:rsid w:val="00FF4FE6"/>
    <w:rsid w:val="00FF5B46"/>
    <w:rsid w:val="00FF6AD3"/>
    <w:rsid w:val="00FF7558"/>
    <w:rsid w:val="00FF7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ECE"/>
  </w:style>
  <w:style w:type="paragraph" w:styleId="1">
    <w:name w:val="heading 1"/>
    <w:basedOn w:val="a"/>
    <w:next w:val="a"/>
    <w:link w:val="10"/>
    <w:uiPriority w:val="9"/>
    <w:qFormat/>
    <w:rsid w:val="00F03D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332C6"/>
    <w:pPr>
      <w:keepNext/>
      <w:keepLines/>
      <w:spacing w:before="200" w:after="0"/>
      <w:outlineLvl w:val="1"/>
    </w:pPr>
    <w:rPr>
      <w:rFonts w:ascii="Cambria" w:eastAsia="Times New Roman" w:hAnsi="Cambria" w:cs="Times New Roman"/>
      <w:b/>
      <w:bCs/>
      <w:color w:val="4F81BD"/>
      <w:sz w:val="26"/>
      <w:szCs w:val="26"/>
    </w:rPr>
  </w:style>
  <w:style w:type="paragraph" w:styleId="4">
    <w:name w:val="heading 4"/>
    <w:basedOn w:val="a"/>
    <w:link w:val="40"/>
    <w:uiPriority w:val="9"/>
    <w:qFormat/>
    <w:rsid w:val="002332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5B3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87458"/>
    <w:pPr>
      <w:ind w:left="720"/>
      <w:contextualSpacing/>
    </w:pPr>
  </w:style>
  <w:style w:type="paragraph" w:styleId="a4">
    <w:name w:val="Title"/>
    <w:basedOn w:val="a"/>
    <w:link w:val="a5"/>
    <w:qFormat/>
    <w:rsid w:val="00E93480"/>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rsid w:val="00E93480"/>
    <w:rPr>
      <w:rFonts w:ascii="Times New Roman" w:eastAsia="Times New Roman" w:hAnsi="Times New Roman" w:cs="Times New Roman"/>
      <w:b/>
      <w:bCs/>
      <w:sz w:val="24"/>
      <w:szCs w:val="24"/>
    </w:rPr>
  </w:style>
  <w:style w:type="paragraph" w:styleId="a6">
    <w:name w:val="Body Text Indent"/>
    <w:basedOn w:val="a"/>
    <w:link w:val="a7"/>
    <w:rsid w:val="00E93480"/>
    <w:pPr>
      <w:spacing w:after="0" w:line="240" w:lineRule="auto"/>
      <w:ind w:firstLine="708"/>
      <w:jc w:val="both"/>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93480"/>
    <w:rPr>
      <w:rFonts w:ascii="Times New Roman" w:eastAsia="Times New Roman" w:hAnsi="Times New Roman" w:cs="Times New Roman"/>
      <w:sz w:val="24"/>
      <w:szCs w:val="24"/>
    </w:rPr>
  </w:style>
  <w:style w:type="paragraph" w:styleId="a8">
    <w:name w:val="header"/>
    <w:basedOn w:val="a"/>
    <w:link w:val="a9"/>
    <w:uiPriority w:val="99"/>
    <w:unhideWhenUsed/>
    <w:rsid w:val="0031005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10056"/>
  </w:style>
  <w:style w:type="paragraph" w:styleId="aa">
    <w:name w:val="footer"/>
    <w:basedOn w:val="a"/>
    <w:link w:val="ab"/>
    <w:uiPriority w:val="99"/>
    <w:unhideWhenUsed/>
    <w:rsid w:val="0031005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10056"/>
  </w:style>
  <w:style w:type="paragraph" w:styleId="ac">
    <w:name w:val="Balloon Text"/>
    <w:basedOn w:val="a"/>
    <w:link w:val="ad"/>
    <w:uiPriority w:val="99"/>
    <w:unhideWhenUsed/>
    <w:rsid w:val="007E589B"/>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7E589B"/>
    <w:rPr>
      <w:rFonts w:ascii="Tahoma" w:hAnsi="Tahoma" w:cs="Tahoma"/>
      <w:sz w:val="16"/>
      <w:szCs w:val="16"/>
    </w:rPr>
  </w:style>
  <w:style w:type="paragraph" w:customStyle="1" w:styleId="Textbody">
    <w:name w:val="Text body"/>
    <w:basedOn w:val="a"/>
    <w:rsid w:val="00BE2E66"/>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e">
    <w:name w:val="No Spacing"/>
    <w:uiPriority w:val="1"/>
    <w:qFormat/>
    <w:rsid w:val="00BE2E66"/>
    <w:pPr>
      <w:suppressAutoHyphens/>
      <w:spacing w:after="0" w:line="240" w:lineRule="auto"/>
      <w:textAlignment w:val="baseline"/>
    </w:pPr>
    <w:rPr>
      <w:rFonts w:ascii="Calibri" w:eastAsia="Calibri" w:hAnsi="Calibri" w:cs="Calibri"/>
      <w:kern w:val="1"/>
      <w:lang w:eastAsia="ar-SA"/>
    </w:rPr>
  </w:style>
  <w:style w:type="paragraph" w:customStyle="1" w:styleId="af">
    <w:name w:val="Знак"/>
    <w:basedOn w:val="a"/>
    <w:rsid w:val="00AD7EBB"/>
    <w:pPr>
      <w:spacing w:after="160" w:line="240" w:lineRule="exact"/>
    </w:pPr>
    <w:rPr>
      <w:rFonts w:ascii="Verdana" w:eastAsia="Times New Roman" w:hAnsi="Verdana" w:cs="Times New Roman"/>
      <w:sz w:val="20"/>
      <w:szCs w:val="20"/>
      <w:lang w:val="en-US" w:eastAsia="en-US"/>
    </w:rPr>
  </w:style>
  <w:style w:type="character" w:customStyle="1" w:styleId="20">
    <w:name w:val="Заголовок 2 Знак"/>
    <w:basedOn w:val="a0"/>
    <w:link w:val="2"/>
    <w:uiPriority w:val="9"/>
    <w:semiHidden/>
    <w:rsid w:val="002332C6"/>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rsid w:val="002332C6"/>
    <w:rPr>
      <w:rFonts w:ascii="Times New Roman" w:eastAsia="Times New Roman" w:hAnsi="Times New Roman" w:cs="Times New Roman"/>
      <w:b/>
      <w:bCs/>
      <w:sz w:val="24"/>
      <w:szCs w:val="24"/>
    </w:rPr>
  </w:style>
  <w:style w:type="numbering" w:customStyle="1" w:styleId="11">
    <w:name w:val="Нет списка1"/>
    <w:next w:val="a2"/>
    <w:uiPriority w:val="99"/>
    <w:semiHidden/>
    <w:rsid w:val="002332C6"/>
  </w:style>
  <w:style w:type="character" w:styleId="af0">
    <w:name w:val="page number"/>
    <w:basedOn w:val="a0"/>
    <w:rsid w:val="002332C6"/>
  </w:style>
  <w:style w:type="table" w:styleId="af1">
    <w:name w:val="Table Grid"/>
    <w:basedOn w:val="a1"/>
    <w:uiPriority w:val="59"/>
    <w:rsid w:val="002332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 Знак Знак Знак,Знак Знак Знак,Знак Знак Знак Знак Знак Знак Знак Знак Знак"/>
    <w:basedOn w:val="a"/>
    <w:link w:val="af3"/>
    <w:rsid w:val="002332C6"/>
    <w:pPr>
      <w:spacing w:after="0" w:line="240" w:lineRule="auto"/>
    </w:pPr>
    <w:rPr>
      <w:rFonts w:ascii="Times New Roman" w:eastAsia="Times New Roman" w:hAnsi="Times New Roman" w:cs="Times New Roman"/>
      <w:sz w:val="24"/>
      <w:szCs w:val="24"/>
    </w:rPr>
  </w:style>
  <w:style w:type="character" w:customStyle="1" w:styleId="af3">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 Знак Знак Знак,Знак Знак Знак Знак"/>
    <w:basedOn w:val="a0"/>
    <w:link w:val="af2"/>
    <w:rsid w:val="002332C6"/>
    <w:rPr>
      <w:rFonts w:ascii="Times New Roman" w:eastAsia="Times New Roman" w:hAnsi="Times New Roman" w:cs="Times New Roman"/>
      <w:sz w:val="24"/>
      <w:szCs w:val="24"/>
    </w:rPr>
  </w:style>
  <w:style w:type="paragraph" w:customStyle="1" w:styleId="af4">
    <w:name w:val="Документ"/>
    <w:basedOn w:val="a"/>
    <w:rsid w:val="002332C6"/>
    <w:pPr>
      <w:spacing w:after="0" w:line="360" w:lineRule="auto"/>
      <w:ind w:firstLine="709"/>
      <w:jc w:val="both"/>
    </w:pPr>
    <w:rPr>
      <w:rFonts w:ascii="Times New Roman" w:eastAsia="Times New Roman" w:hAnsi="Times New Roman" w:cs="Times New Roman"/>
      <w:sz w:val="28"/>
      <w:szCs w:val="20"/>
    </w:rPr>
  </w:style>
  <w:style w:type="paragraph" w:customStyle="1" w:styleId="af5">
    <w:name w:val="Ñòèëü"/>
    <w:rsid w:val="002332C6"/>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styleId="af6">
    <w:name w:val="Plain Text"/>
    <w:basedOn w:val="a"/>
    <w:link w:val="af7"/>
    <w:rsid w:val="002332C6"/>
    <w:pPr>
      <w:spacing w:after="0" w:line="240" w:lineRule="auto"/>
    </w:pPr>
    <w:rPr>
      <w:rFonts w:ascii="Courier New" w:eastAsia="Times New Roman" w:hAnsi="Courier New" w:cs="Courier New"/>
      <w:sz w:val="20"/>
      <w:szCs w:val="20"/>
    </w:rPr>
  </w:style>
  <w:style w:type="character" w:customStyle="1" w:styleId="af7">
    <w:name w:val="Текст Знак"/>
    <w:basedOn w:val="a0"/>
    <w:link w:val="af6"/>
    <w:rsid w:val="002332C6"/>
    <w:rPr>
      <w:rFonts w:ascii="Courier New" w:eastAsia="Times New Roman" w:hAnsi="Courier New" w:cs="Courier New"/>
      <w:sz w:val="20"/>
      <w:szCs w:val="20"/>
    </w:rPr>
  </w:style>
  <w:style w:type="paragraph" w:styleId="af8">
    <w:name w:val="Normal (Web)"/>
    <w:basedOn w:val="a"/>
    <w:unhideWhenUsed/>
    <w:rsid w:val="002332C6"/>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uiPriority w:val="22"/>
    <w:qFormat/>
    <w:rsid w:val="002332C6"/>
    <w:rPr>
      <w:b/>
      <w:bCs/>
    </w:rPr>
  </w:style>
  <w:style w:type="paragraph" w:customStyle="1" w:styleId="logo-text">
    <w:name w:val="logo-text"/>
    <w:basedOn w:val="a"/>
    <w:rsid w:val="002332C6"/>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Hyperlink"/>
    <w:uiPriority w:val="99"/>
    <w:unhideWhenUsed/>
    <w:rsid w:val="002332C6"/>
    <w:rPr>
      <w:color w:val="0000FF"/>
      <w:u w:val="single"/>
    </w:rPr>
  </w:style>
  <w:style w:type="paragraph" w:customStyle="1" w:styleId="ConsPlusNormal">
    <w:name w:val="ConsPlusNormal"/>
    <w:uiPriority w:val="99"/>
    <w:rsid w:val="002332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
    <w:name w:val="Body Text 3"/>
    <w:basedOn w:val="a"/>
    <w:link w:val="30"/>
    <w:rsid w:val="002332C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332C6"/>
    <w:rPr>
      <w:rFonts w:ascii="Times New Roman" w:eastAsia="Times New Roman" w:hAnsi="Times New Roman" w:cs="Times New Roman"/>
      <w:sz w:val="16"/>
      <w:szCs w:val="16"/>
    </w:rPr>
  </w:style>
  <w:style w:type="paragraph" w:customStyle="1" w:styleId="CharChar1">
    <w:name w:val="Char Char1 Знак Знак Знак"/>
    <w:basedOn w:val="a"/>
    <w:rsid w:val="002332C6"/>
    <w:pPr>
      <w:widowControl w:val="0"/>
      <w:adjustRightInd w:val="0"/>
      <w:spacing w:after="0" w:line="360" w:lineRule="atLeast"/>
      <w:jc w:val="both"/>
    </w:pPr>
    <w:rPr>
      <w:rFonts w:ascii="Verdana" w:eastAsia="Times New Roman" w:hAnsi="Verdana" w:cs="Verdana"/>
      <w:sz w:val="20"/>
      <w:szCs w:val="20"/>
      <w:lang w:val="en-US"/>
    </w:rPr>
  </w:style>
  <w:style w:type="paragraph" w:styleId="21">
    <w:name w:val="Body Text Indent 2"/>
    <w:basedOn w:val="a"/>
    <w:link w:val="22"/>
    <w:rsid w:val="002332C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2332C6"/>
    <w:rPr>
      <w:rFonts w:ascii="Times New Roman" w:eastAsia="Times New Roman" w:hAnsi="Times New Roman" w:cs="Times New Roman"/>
      <w:sz w:val="24"/>
      <w:szCs w:val="24"/>
    </w:r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332C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Title">
    <w:name w:val="ConsPlusTitle"/>
    <w:uiPriority w:val="99"/>
    <w:rsid w:val="002332C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2332C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2332C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b">
    <w:name w:val="Стиль"/>
    <w:rsid w:val="002332C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
    <w:name w:val="Без интервала1"/>
    <w:rsid w:val="002332C6"/>
    <w:pPr>
      <w:spacing w:after="0" w:line="240" w:lineRule="auto"/>
    </w:pPr>
    <w:rPr>
      <w:rFonts w:ascii="Calibri" w:eastAsia="Times New Roman" w:hAnsi="Calibri" w:cs="Calibri"/>
    </w:rPr>
  </w:style>
  <w:style w:type="table" w:customStyle="1" w:styleId="14">
    <w:name w:val="Сетка таблицы1"/>
    <w:basedOn w:val="a1"/>
    <w:next w:val="af1"/>
    <w:rsid w:val="00365F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rsid w:val="00761327"/>
    <w:pPr>
      <w:suppressAutoHyphens/>
      <w:spacing w:after="0" w:line="240" w:lineRule="auto"/>
      <w:ind w:left="720"/>
    </w:pPr>
    <w:rPr>
      <w:rFonts w:ascii="Arial" w:eastAsia="Lucida Sans Unicode" w:hAnsi="Arial" w:cs="Mangal"/>
      <w:kern w:val="1"/>
      <w:sz w:val="20"/>
      <w:szCs w:val="24"/>
      <w:lang w:eastAsia="hi-IN" w:bidi="hi-IN"/>
    </w:rPr>
  </w:style>
  <w:style w:type="paragraph" w:customStyle="1" w:styleId="afc">
    <w:name w:val="Знак"/>
    <w:basedOn w:val="a"/>
    <w:rsid w:val="00561C96"/>
    <w:pPr>
      <w:spacing w:after="160" w:line="240" w:lineRule="exact"/>
    </w:pPr>
    <w:rPr>
      <w:rFonts w:ascii="Verdana" w:eastAsia="Times New Roman" w:hAnsi="Verdana" w:cs="Times New Roman"/>
      <w:sz w:val="20"/>
      <w:szCs w:val="20"/>
      <w:lang w:val="en-US" w:eastAsia="en-US"/>
    </w:rPr>
  </w:style>
  <w:style w:type="paragraph" w:customStyle="1" w:styleId="afd">
    <w:name w:val="Заголовок статьи"/>
    <w:basedOn w:val="a"/>
    <w:rsid w:val="00127A54"/>
    <w:pPr>
      <w:tabs>
        <w:tab w:val="left" w:pos="3686"/>
      </w:tabs>
      <w:spacing w:before="240" w:after="120" w:line="240" w:lineRule="auto"/>
      <w:ind w:firstLine="709"/>
      <w:jc w:val="both"/>
    </w:pPr>
    <w:rPr>
      <w:rFonts w:ascii="Times New Roman" w:eastAsia="Times New Roman" w:hAnsi="Times New Roman" w:cs="Times New Roman"/>
      <w:b/>
      <w:sz w:val="28"/>
      <w:szCs w:val="20"/>
    </w:rPr>
  </w:style>
  <w:style w:type="paragraph" w:customStyle="1" w:styleId="23">
    <w:name w:val="Без интервала2"/>
    <w:rsid w:val="00441C23"/>
    <w:pPr>
      <w:spacing w:after="0" w:line="240" w:lineRule="auto"/>
    </w:pPr>
    <w:rPr>
      <w:rFonts w:ascii="Calibri" w:eastAsia="Times New Roman" w:hAnsi="Calibri" w:cs="Calibri"/>
    </w:rPr>
  </w:style>
  <w:style w:type="paragraph" w:customStyle="1" w:styleId="afe">
    <w:name w:val="Знак"/>
    <w:basedOn w:val="a"/>
    <w:rsid w:val="0077151F"/>
    <w:pPr>
      <w:spacing w:after="160" w:line="240" w:lineRule="exact"/>
    </w:pPr>
    <w:rPr>
      <w:rFonts w:ascii="Verdana" w:eastAsia="Times New Roman" w:hAnsi="Verdana" w:cs="Times New Roman"/>
      <w:sz w:val="20"/>
      <w:szCs w:val="20"/>
      <w:lang w:val="en-US" w:eastAsia="en-US"/>
    </w:rPr>
  </w:style>
  <w:style w:type="paragraph" w:styleId="24">
    <w:name w:val="Body Text 2"/>
    <w:basedOn w:val="a"/>
    <w:link w:val="25"/>
    <w:uiPriority w:val="99"/>
    <w:semiHidden/>
    <w:unhideWhenUsed/>
    <w:rsid w:val="008712E5"/>
    <w:pPr>
      <w:spacing w:after="120" w:line="480" w:lineRule="auto"/>
    </w:pPr>
  </w:style>
  <w:style w:type="character" w:customStyle="1" w:styleId="25">
    <w:name w:val="Основной текст 2 Знак"/>
    <w:basedOn w:val="a0"/>
    <w:link w:val="24"/>
    <w:uiPriority w:val="99"/>
    <w:semiHidden/>
    <w:rsid w:val="008712E5"/>
  </w:style>
  <w:style w:type="character" w:customStyle="1" w:styleId="apple-converted-space">
    <w:name w:val="apple-converted-space"/>
    <w:rsid w:val="004F3CDD"/>
  </w:style>
  <w:style w:type="character" w:customStyle="1" w:styleId="10">
    <w:name w:val="Заголовок 1 Знак"/>
    <w:basedOn w:val="a0"/>
    <w:link w:val="1"/>
    <w:rsid w:val="00F03D4D"/>
    <w:rPr>
      <w:rFonts w:asciiTheme="majorHAnsi" w:eastAsiaTheme="majorEastAsia" w:hAnsiTheme="majorHAnsi" w:cstheme="majorBidi"/>
      <w:b/>
      <w:bCs/>
      <w:color w:val="365F91" w:themeColor="accent1" w:themeShade="BF"/>
      <w:sz w:val="28"/>
      <w:szCs w:val="28"/>
    </w:rPr>
  </w:style>
  <w:style w:type="paragraph" w:styleId="aff">
    <w:name w:val="Body Text"/>
    <w:basedOn w:val="a"/>
    <w:link w:val="aff0"/>
    <w:uiPriority w:val="99"/>
    <w:semiHidden/>
    <w:unhideWhenUsed/>
    <w:rsid w:val="00A27E98"/>
    <w:pPr>
      <w:spacing w:after="120"/>
    </w:pPr>
  </w:style>
  <w:style w:type="character" w:customStyle="1" w:styleId="aff0">
    <w:name w:val="Основной текст Знак"/>
    <w:basedOn w:val="a0"/>
    <w:link w:val="aff"/>
    <w:uiPriority w:val="99"/>
    <w:semiHidden/>
    <w:rsid w:val="00A27E98"/>
  </w:style>
  <w:style w:type="paragraph" w:customStyle="1" w:styleId="140">
    <w:name w:val="Обычный + 14 пт"/>
    <w:basedOn w:val="a"/>
    <w:rsid w:val="00A27E98"/>
    <w:pPr>
      <w:ind w:firstLine="900"/>
      <w:jc w:val="both"/>
    </w:pPr>
    <w:rPr>
      <w:rFonts w:ascii="Times New Roman" w:eastAsia="Times New Roman" w:hAnsi="Times New Roman" w:cs="Times New Roman"/>
      <w:b/>
      <w:sz w:val="28"/>
      <w:szCs w:val="28"/>
      <w:lang w:eastAsia="en-US"/>
    </w:rPr>
  </w:style>
  <w:style w:type="paragraph" w:customStyle="1" w:styleId="aff1">
    <w:name w:val="Знак"/>
    <w:basedOn w:val="a"/>
    <w:rsid w:val="000A1E09"/>
    <w:pPr>
      <w:spacing w:after="160" w:line="240" w:lineRule="exact"/>
    </w:pPr>
    <w:rPr>
      <w:rFonts w:ascii="Verdana" w:eastAsia="Times New Roman" w:hAnsi="Verdana" w:cs="Times New Roman"/>
      <w:sz w:val="20"/>
      <w:szCs w:val="20"/>
      <w:lang w:val="en-US" w:eastAsia="en-US"/>
    </w:rPr>
  </w:style>
  <w:style w:type="paragraph" w:customStyle="1" w:styleId="aff2">
    <w:name w:val=" Знак"/>
    <w:basedOn w:val="a"/>
    <w:rsid w:val="00017C47"/>
    <w:pPr>
      <w:spacing w:after="160" w:line="240" w:lineRule="exact"/>
    </w:pPr>
    <w:rPr>
      <w:rFonts w:ascii="Verdana" w:eastAsia="Times New Roman"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ECE"/>
  </w:style>
  <w:style w:type="paragraph" w:styleId="1">
    <w:name w:val="heading 1"/>
    <w:basedOn w:val="a"/>
    <w:next w:val="a"/>
    <w:link w:val="10"/>
    <w:uiPriority w:val="9"/>
    <w:qFormat/>
    <w:rsid w:val="00F03D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332C6"/>
    <w:pPr>
      <w:keepNext/>
      <w:keepLines/>
      <w:spacing w:before="200" w:after="0"/>
      <w:outlineLvl w:val="1"/>
    </w:pPr>
    <w:rPr>
      <w:rFonts w:ascii="Cambria" w:eastAsia="Times New Roman" w:hAnsi="Cambria" w:cs="Times New Roman"/>
      <w:b/>
      <w:bCs/>
      <w:color w:val="4F81BD"/>
      <w:sz w:val="26"/>
      <w:szCs w:val="26"/>
    </w:rPr>
  </w:style>
  <w:style w:type="paragraph" w:styleId="4">
    <w:name w:val="heading 4"/>
    <w:basedOn w:val="a"/>
    <w:link w:val="40"/>
    <w:uiPriority w:val="9"/>
    <w:qFormat/>
    <w:rsid w:val="002332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5B3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87458"/>
    <w:pPr>
      <w:ind w:left="720"/>
      <w:contextualSpacing/>
    </w:pPr>
  </w:style>
  <w:style w:type="paragraph" w:styleId="a4">
    <w:name w:val="Title"/>
    <w:basedOn w:val="a"/>
    <w:link w:val="a5"/>
    <w:qFormat/>
    <w:rsid w:val="00E93480"/>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rsid w:val="00E93480"/>
    <w:rPr>
      <w:rFonts w:ascii="Times New Roman" w:eastAsia="Times New Roman" w:hAnsi="Times New Roman" w:cs="Times New Roman"/>
      <w:b/>
      <w:bCs/>
      <w:sz w:val="24"/>
      <w:szCs w:val="24"/>
    </w:rPr>
  </w:style>
  <w:style w:type="paragraph" w:styleId="a6">
    <w:name w:val="Body Text Indent"/>
    <w:basedOn w:val="a"/>
    <w:link w:val="a7"/>
    <w:rsid w:val="00E93480"/>
    <w:pPr>
      <w:spacing w:after="0" w:line="240" w:lineRule="auto"/>
      <w:ind w:firstLine="708"/>
      <w:jc w:val="both"/>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93480"/>
    <w:rPr>
      <w:rFonts w:ascii="Times New Roman" w:eastAsia="Times New Roman" w:hAnsi="Times New Roman" w:cs="Times New Roman"/>
      <w:sz w:val="24"/>
      <w:szCs w:val="24"/>
    </w:rPr>
  </w:style>
  <w:style w:type="paragraph" w:styleId="a8">
    <w:name w:val="header"/>
    <w:basedOn w:val="a"/>
    <w:link w:val="a9"/>
    <w:uiPriority w:val="99"/>
    <w:unhideWhenUsed/>
    <w:rsid w:val="0031005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10056"/>
  </w:style>
  <w:style w:type="paragraph" w:styleId="aa">
    <w:name w:val="footer"/>
    <w:basedOn w:val="a"/>
    <w:link w:val="ab"/>
    <w:uiPriority w:val="99"/>
    <w:unhideWhenUsed/>
    <w:rsid w:val="0031005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10056"/>
  </w:style>
  <w:style w:type="paragraph" w:styleId="ac">
    <w:name w:val="Balloon Text"/>
    <w:basedOn w:val="a"/>
    <w:link w:val="ad"/>
    <w:uiPriority w:val="99"/>
    <w:unhideWhenUsed/>
    <w:rsid w:val="007E589B"/>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7E589B"/>
    <w:rPr>
      <w:rFonts w:ascii="Tahoma" w:hAnsi="Tahoma" w:cs="Tahoma"/>
      <w:sz w:val="16"/>
      <w:szCs w:val="16"/>
    </w:rPr>
  </w:style>
  <w:style w:type="paragraph" w:customStyle="1" w:styleId="Textbody">
    <w:name w:val="Text body"/>
    <w:basedOn w:val="a"/>
    <w:rsid w:val="00BE2E66"/>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e">
    <w:name w:val="No Spacing"/>
    <w:uiPriority w:val="1"/>
    <w:qFormat/>
    <w:rsid w:val="00BE2E66"/>
    <w:pPr>
      <w:suppressAutoHyphens/>
      <w:spacing w:after="0" w:line="240" w:lineRule="auto"/>
      <w:textAlignment w:val="baseline"/>
    </w:pPr>
    <w:rPr>
      <w:rFonts w:ascii="Calibri" w:eastAsia="Calibri" w:hAnsi="Calibri" w:cs="Calibri"/>
      <w:kern w:val="1"/>
      <w:lang w:eastAsia="ar-SA"/>
    </w:rPr>
  </w:style>
  <w:style w:type="paragraph" w:customStyle="1" w:styleId="af">
    <w:name w:val="Знак"/>
    <w:basedOn w:val="a"/>
    <w:rsid w:val="00AD7EBB"/>
    <w:pPr>
      <w:spacing w:after="160" w:line="240" w:lineRule="exact"/>
    </w:pPr>
    <w:rPr>
      <w:rFonts w:ascii="Verdana" w:eastAsia="Times New Roman" w:hAnsi="Verdana" w:cs="Times New Roman"/>
      <w:sz w:val="20"/>
      <w:szCs w:val="20"/>
      <w:lang w:val="en-US" w:eastAsia="en-US"/>
    </w:rPr>
  </w:style>
  <w:style w:type="character" w:customStyle="1" w:styleId="20">
    <w:name w:val="Заголовок 2 Знак"/>
    <w:basedOn w:val="a0"/>
    <w:link w:val="2"/>
    <w:uiPriority w:val="9"/>
    <w:semiHidden/>
    <w:rsid w:val="002332C6"/>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rsid w:val="002332C6"/>
    <w:rPr>
      <w:rFonts w:ascii="Times New Roman" w:eastAsia="Times New Roman" w:hAnsi="Times New Roman" w:cs="Times New Roman"/>
      <w:b/>
      <w:bCs/>
      <w:sz w:val="24"/>
      <w:szCs w:val="24"/>
    </w:rPr>
  </w:style>
  <w:style w:type="numbering" w:customStyle="1" w:styleId="11">
    <w:name w:val="Нет списка1"/>
    <w:next w:val="a2"/>
    <w:uiPriority w:val="99"/>
    <w:semiHidden/>
    <w:rsid w:val="002332C6"/>
  </w:style>
  <w:style w:type="character" w:styleId="af0">
    <w:name w:val="page number"/>
    <w:basedOn w:val="a0"/>
    <w:rsid w:val="002332C6"/>
  </w:style>
  <w:style w:type="table" w:styleId="af1">
    <w:name w:val="Table Grid"/>
    <w:basedOn w:val="a1"/>
    <w:uiPriority w:val="59"/>
    <w:rsid w:val="002332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 Знак Знак Знак,Знак Знак Знак,Знак Знак Знак Знак Знак Знак Знак Знак Знак"/>
    <w:basedOn w:val="a"/>
    <w:link w:val="af3"/>
    <w:rsid w:val="002332C6"/>
    <w:pPr>
      <w:spacing w:after="0" w:line="240" w:lineRule="auto"/>
    </w:pPr>
    <w:rPr>
      <w:rFonts w:ascii="Times New Roman" w:eastAsia="Times New Roman" w:hAnsi="Times New Roman" w:cs="Times New Roman"/>
      <w:sz w:val="24"/>
      <w:szCs w:val="24"/>
    </w:rPr>
  </w:style>
  <w:style w:type="character" w:customStyle="1" w:styleId="af3">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 Знак Знак Знак,Знак Знак Знак Знак"/>
    <w:basedOn w:val="a0"/>
    <w:link w:val="af2"/>
    <w:rsid w:val="002332C6"/>
    <w:rPr>
      <w:rFonts w:ascii="Times New Roman" w:eastAsia="Times New Roman" w:hAnsi="Times New Roman" w:cs="Times New Roman"/>
      <w:sz w:val="24"/>
      <w:szCs w:val="24"/>
    </w:rPr>
  </w:style>
  <w:style w:type="paragraph" w:customStyle="1" w:styleId="af4">
    <w:name w:val="Документ"/>
    <w:basedOn w:val="a"/>
    <w:rsid w:val="002332C6"/>
    <w:pPr>
      <w:spacing w:after="0" w:line="360" w:lineRule="auto"/>
      <w:ind w:firstLine="709"/>
      <w:jc w:val="both"/>
    </w:pPr>
    <w:rPr>
      <w:rFonts w:ascii="Times New Roman" w:eastAsia="Times New Roman" w:hAnsi="Times New Roman" w:cs="Times New Roman"/>
      <w:sz w:val="28"/>
      <w:szCs w:val="20"/>
    </w:rPr>
  </w:style>
  <w:style w:type="paragraph" w:customStyle="1" w:styleId="af5">
    <w:name w:val="Ñòèëü"/>
    <w:rsid w:val="002332C6"/>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styleId="af6">
    <w:name w:val="Plain Text"/>
    <w:basedOn w:val="a"/>
    <w:link w:val="af7"/>
    <w:rsid w:val="002332C6"/>
    <w:pPr>
      <w:spacing w:after="0" w:line="240" w:lineRule="auto"/>
    </w:pPr>
    <w:rPr>
      <w:rFonts w:ascii="Courier New" w:eastAsia="Times New Roman" w:hAnsi="Courier New" w:cs="Courier New"/>
      <w:sz w:val="20"/>
      <w:szCs w:val="20"/>
    </w:rPr>
  </w:style>
  <w:style w:type="character" w:customStyle="1" w:styleId="af7">
    <w:name w:val="Текст Знак"/>
    <w:basedOn w:val="a0"/>
    <w:link w:val="af6"/>
    <w:rsid w:val="002332C6"/>
    <w:rPr>
      <w:rFonts w:ascii="Courier New" w:eastAsia="Times New Roman" w:hAnsi="Courier New" w:cs="Courier New"/>
      <w:sz w:val="20"/>
      <w:szCs w:val="20"/>
    </w:rPr>
  </w:style>
  <w:style w:type="paragraph" w:styleId="af8">
    <w:name w:val="Normal (Web)"/>
    <w:basedOn w:val="a"/>
    <w:unhideWhenUsed/>
    <w:rsid w:val="002332C6"/>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uiPriority w:val="22"/>
    <w:qFormat/>
    <w:rsid w:val="002332C6"/>
    <w:rPr>
      <w:b/>
      <w:bCs/>
    </w:rPr>
  </w:style>
  <w:style w:type="paragraph" w:customStyle="1" w:styleId="logo-text">
    <w:name w:val="logo-text"/>
    <w:basedOn w:val="a"/>
    <w:rsid w:val="002332C6"/>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Hyperlink"/>
    <w:uiPriority w:val="99"/>
    <w:unhideWhenUsed/>
    <w:rsid w:val="002332C6"/>
    <w:rPr>
      <w:color w:val="0000FF"/>
      <w:u w:val="single"/>
    </w:rPr>
  </w:style>
  <w:style w:type="paragraph" w:customStyle="1" w:styleId="ConsPlusNormal">
    <w:name w:val="ConsPlusNormal"/>
    <w:uiPriority w:val="99"/>
    <w:rsid w:val="002332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
    <w:name w:val="Body Text 3"/>
    <w:basedOn w:val="a"/>
    <w:link w:val="30"/>
    <w:rsid w:val="002332C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332C6"/>
    <w:rPr>
      <w:rFonts w:ascii="Times New Roman" w:eastAsia="Times New Roman" w:hAnsi="Times New Roman" w:cs="Times New Roman"/>
      <w:sz w:val="16"/>
      <w:szCs w:val="16"/>
    </w:rPr>
  </w:style>
  <w:style w:type="paragraph" w:customStyle="1" w:styleId="CharChar1">
    <w:name w:val="Char Char1 Знак Знак Знак"/>
    <w:basedOn w:val="a"/>
    <w:rsid w:val="002332C6"/>
    <w:pPr>
      <w:widowControl w:val="0"/>
      <w:adjustRightInd w:val="0"/>
      <w:spacing w:after="0" w:line="360" w:lineRule="atLeast"/>
      <w:jc w:val="both"/>
    </w:pPr>
    <w:rPr>
      <w:rFonts w:ascii="Verdana" w:eastAsia="Times New Roman" w:hAnsi="Verdana" w:cs="Verdana"/>
      <w:sz w:val="20"/>
      <w:szCs w:val="20"/>
      <w:lang w:val="en-US"/>
    </w:rPr>
  </w:style>
  <w:style w:type="paragraph" w:styleId="21">
    <w:name w:val="Body Text Indent 2"/>
    <w:basedOn w:val="a"/>
    <w:link w:val="22"/>
    <w:rsid w:val="002332C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2332C6"/>
    <w:rPr>
      <w:rFonts w:ascii="Times New Roman" w:eastAsia="Times New Roman" w:hAnsi="Times New Roman" w:cs="Times New Roman"/>
      <w:sz w:val="24"/>
      <w:szCs w:val="24"/>
    </w:r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332C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Title">
    <w:name w:val="ConsPlusTitle"/>
    <w:uiPriority w:val="99"/>
    <w:rsid w:val="002332C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2332C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2332C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b">
    <w:name w:val="Стиль"/>
    <w:rsid w:val="002332C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
    <w:name w:val="Без интервала1"/>
    <w:rsid w:val="002332C6"/>
    <w:pPr>
      <w:spacing w:after="0" w:line="240" w:lineRule="auto"/>
    </w:pPr>
    <w:rPr>
      <w:rFonts w:ascii="Calibri" w:eastAsia="Times New Roman" w:hAnsi="Calibri" w:cs="Calibri"/>
    </w:rPr>
  </w:style>
  <w:style w:type="table" w:customStyle="1" w:styleId="14">
    <w:name w:val="Сетка таблицы1"/>
    <w:basedOn w:val="a1"/>
    <w:next w:val="af1"/>
    <w:rsid w:val="00365F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rsid w:val="00761327"/>
    <w:pPr>
      <w:suppressAutoHyphens/>
      <w:spacing w:after="0" w:line="240" w:lineRule="auto"/>
      <w:ind w:left="720"/>
    </w:pPr>
    <w:rPr>
      <w:rFonts w:ascii="Arial" w:eastAsia="Lucida Sans Unicode" w:hAnsi="Arial" w:cs="Mangal"/>
      <w:kern w:val="1"/>
      <w:sz w:val="20"/>
      <w:szCs w:val="24"/>
      <w:lang w:eastAsia="hi-IN" w:bidi="hi-IN"/>
    </w:rPr>
  </w:style>
  <w:style w:type="paragraph" w:customStyle="1" w:styleId="afc">
    <w:name w:val="Знак"/>
    <w:basedOn w:val="a"/>
    <w:rsid w:val="00561C96"/>
    <w:pPr>
      <w:spacing w:after="160" w:line="240" w:lineRule="exact"/>
    </w:pPr>
    <w:rPr>
      <w:rFonts w:ascii="Verdana" w:eastAsia="Times New Roman" w:hAnsi="Verdana" w:cs="Times New Roman"/>
      <w:sz w:val="20"/>
      <w:szCs w:val="20"/>
      <w:lang w:val="en-US" w:eastAsia="en-US"/>
    </w:rPr>
  </w:style>
  <w:style w:type="paragraph" w:customStyle="1" w:styleId="afd">
    <w:name w:val="Заголовок статьи"/>
    <w:basedOn w:val="a"/>
    <w:rsid w:val="00127A54"/>
    <w:pPr>
      <w:tabs>
        <w:tab w:val="left" w:pos="3686"/>
      </w:tabs>
      <w:spacing w:before="240" w:after="120" w:line="240" w:lineRule="auto"/>
      <w:ind w:firstLine="709"/>
      <w:jc w:val="both"/>
    </w:pPr>
    <w:rPr>
      <w:rFonts w:ascii="Times New Roman" w:eastAsia="Times New Roman" w:hAnsi="Times New Roman" w:cs="Times New Roman"/>
      <w:b/>
      <w:sz w:val="28"/>
      <w:szCs w:val="20"/>
    </w:rPr>
  </w:style>
  <w:style w:type="paragraph" w:customStyle="1" w:styleId="23">
    <w:name w:val="Без интервала2"/>
    <w:rsid w:val="00441C23"/>
    <w:pPr>
      <w:spacing w:after="0" w:line="240" w:lineRule="auto"/>
    </w:pPr>
    <w:rPr>
      <w:rFonts w:ascii="Calibri" w:eastAsia="Times New Roman" w:hAnsi="Calibri" w:cs="Calibri"/>
    </w:rPr>
  </w:style>
  <w:style w:type="paragraph" w:customStyle="1" w:styleId="afe">
    <w:name w:val="Знак"/>
    <w:basedOn w:val="a"/>
    <w:rsid w:val="0077151F"/>
    <w:pPr>
      <w:spacing w:after="160" w:line="240" w:lineRule="exact"/>
    </w:pPr>
    <w:rPr>
      <w:rFonts w:ascii="Verdana" w:eastAsia="Times New Roman" w:hAnsi="Verdana" w:cs="Times New Roman"/>
      <w:sz w:val="20"/>
      <w:szCs w:val="20"/>
      <w:lang w:val="en-US" w:eastAsia="en-US"/>
    </w:rPr>
  </w:style>
  <w:style w:type="paragraph" w:styleId="24">
    <w:name w:val="Body Text 2"/>
    <w:basedOn w:val="a"/>
    <w:link w:val="25"/>
    <w:uiPriority w:val="99"/>
    <w:semiHidden/>
    <w:unhideWhenUsed/>
    <w:rsid w:val="008712E5"/>
    <w:pPr>
      <w:spacing w:after="120" w:line="480" w:lineRule="auto"/>
    </w:pPr>
  </w:style>
  <w:style w:type="character" w:customStyle="1" w:styleId="25">
    <w:name w:val="Основной текст 2 Знак"/>
    <w:basedOn w:val="a0"/>
    <w:link w:val="24"/>
    <w:uiPriority w:val="99"/>
    <w:semiHidden/>
    <w:rsid w:val="008712E5"/>
  </w:style>
  <w:style w:type="character" w:customStyle="1" w:styleId="apple-converted-space">
    <w:name w:val="apple-converted-space"/>
    <w:rsid w:val="004F3CDD"/>
  </w:style>
  <w:style w:type="character" w:customStyle="1" w:styleId="10">
    <w:name w:val="Заголовок 1 Знак"/>
    <w:basedOn w:val="a0"/>
    <w:link w:val="1"/>
    <w:rsid w:val="00F03D4D"/>
    <w:rPr>
      <w:rFonts w:asciiTheme="majorHAnsi" w:eastAsiaTheme="majorEastAsia" w:hAnsiTheme="majorHAnsi" w:cstheme="majorBidi"/>
      <w:b/>
      <w:bCs/>
      <w:color w:val="365F91" w:themeColor="accent1" w:themeShade="BF"/>
      <w:sz w:val="28"/>
      <w:szCs w:val="28"/>
    </w:rPr>
  </w:style>
  <w:style w:type="paragraph" w:styleId="aff">
    <w:name w:val="Body Text"/>
    <w:basedOn w:val="a"/>
    <w:link w:val="aff0"/>
    <w:uiPriority w:val="99"/>
    <w:semiHidden/>
    <w:unhideWhenUsed/>
    <w:rsid w:val="00A27E98"/>
    <w:pPr>
      <w:spacing w:after="120"/>
    </w:pPr>
  </w:style>
  <w:style w:type="character" w:customStyle="1" w:styleId="aff0">
    <w:name w:val="Основной текст Знак"/>
    <w:basedOn w:val="a0"/>
    <w:link w:val="aff"/>
    <w:uiPriority w:val="99"/>
    <w:semiHidden/>
    <w:rsid w:val="00A27E98"/>
  </w:style>
  <w:style w:type="paragraph" w:customStyle="1" w:styleId="140">
    <w:name w:val="Обычный + 14 пт"/>
    <w:basedOn w:val="a"/>
    <w:rsid w:val="00A27E98"/>
    <w:pPr>
      <w:ind w:firstLine="900"/>
      <w:jc w:val="both"/>
    </w:pPr>
    <w:rPr>
      <w:rFonts w:ascii="Times New Roman" w:eastAsia="Times New Roman" w:hAnsi="Times New Roman" w:cs="Times New Roman"/>
      <w:b/>
      <w:sz w:val="28"/>
      <w:szCs w:val="28"/>
      <w:lang w:eastAsia="en-US"/>
    </w:rPr>
  </w:style>
  <w:style w:type="paragraph" w:customStyle="1" w:styleId="aff1">
    <w:name w:val="Знак"/>
    <w:basedOn w:val="a"/>
    <w:rsid w:val="000A1E09"/>
    <w:pPr>
      <w:spacing w:after="160" w:line="240" w:lineRule="exact"/>
    </w:pPr>
    <w:rPr>
      <w:rFonts w:ascii="Verdana" w:eastAsia="Times New Roman" w:hAnsi="Verdana" w:cs="Times New Roman"/>
      <w:sz w:val="20"/>
      <w:szCs w:val="20"/>
      <w:lang w:val="en-US" w:eastAsia="en-US"/>
    </w:rPr>
  </w:style>
  <w:style w:type="paragraph" w:customStyle="1" w:styleId="aff2">
    <w:name w:val=" Знак"/>
    <w:basedOn w:val="a"/>
    <w:rsid w:val="00017C47"/>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014">
      <w:bodyDiv w:val="1"/>
      <w:marLeft w:val="0"/>
      <w:marRight w:val="0"/>
      <w:marTop w:val="0"/>
      <w:marBottom w:val="0"/>
      <w:divBdr>
        <w:top w:val="none" w:sz="0" w:space="0" w:color="auto"/>
        <w:left w:val="none" w:sz="0" w:space="0" w:color="auto"/>
        <w:bottom w:val="none" w:sz="0" w:space="0" w:color="auto"/>
        <w:right w:val="none" w:sz="0" w:space="0" w:color="auto"/>
      </w:divBdr>
    </w:div>
    <w:div w:id="21366345">
      <w:bodyDiv w:val="1"/>
      <w:marLeft w:val="0"/>
      <w:marRight w:val="0"/>
      <w:marTop w:val="0"/>
      <w:marBottom w:val="0"/>
      <w:divBdr>
        <w:top w:val="none" w:sz="0" w:space="0" w:color="auto"/>
        <w:left w:val="none" w:sz="0" w:space="0" w:color="auto"/>
        <w:bottom w:val="none" w:sz="0" w:space="0" w:color="auto"/>
        <w:right w:val="none" w:sz="0" w:space="0" w:color="auto"/>
      </w:divBdr>
    </w:div>
    <w:div w:id="38552439">
      <w:bodyDiv w:val="1"/>
      <w:marLeft w:val="0"/>
      <w:marRight w:val="0"/>
      <w:marTop w:val="0"/>
      <w:marBottom w:val="0"/>
      <w:divBdr>
        <w:top w:val="none" w:sz="0" w:space="0" w:color="auto"/>
        <w:left w:val="none" w:sz="0" w:space="0" w:color="auto"/>
        <w:bottom w:val="none" w:sz="0" w:space="0" w:color="auto"/>
        <w:right w:val="none" w:sz="0" w:space="0" w:color="auto"/>
      </w:divBdr>
    </w:div>
    <w:div w:id="69011443">
      <w:bodyDiv w:val="1"/>
      <w:marLeft w:val="0"/>
      <w:marRight w:val="0"/>
      <w:marTop w:val="0"/>
      <w:marBottom w:val="0"/>
      <w:divBdr>
        <w:top w:val="none" w:sz="0" w:space="0" w:color="auto"/>
        <w:left w:val="none" w:sz="0" w:space="0" w:color="auto"/>
        <w:bottom w:val="none" w:sz="0" w:space="0" w:color="auto"/>
        <w:right w:val="none" w:sz="0" w:space="0" w:color="auto"/>
      </w:divBdr>
    </w:div>
    <w:div w:id="94401929">
      <w:bodyDiv w:val="1"/>
      <w:marLeft w:val="0"/>
      <w:marRight w:val="0"/>
      <w:marTop w:val="0"/>
      <w:marBottom w:val="0"/>
      <w:divBdr>
        <w:top w:val="none" w:sz="0" w:space="0" w:color="auto"/>
        <w:left w:val="none" w:sz="0" w:space="0" w:color="auto"/>
        <w:bottom w:val="none" w:sz="0" w:space="0" w:color="auto"/>
        <w:right w:val="none" w:sz="0" w:space="0" w:color="auto"/>
      </w:divBdr>
    </w:div>
    <w:div w:id="99961087">
      <w:bodyDiv w:val="1"/>
      <w:marLeft w:val="0"/>
      <w:marRight w:val="0"/>
      <w:marTop w:val="0"/>
      <w:marBottom w:val="0"/>
      <w:divBdr>
        <w:top w:val="none" w:sz="0" w:space="0" w:color="auto"/>
        <w:left w:val="none" w:sz="0" w:space="0" w:color="auto"/>
        <w:bottom w:val="none" w:sz="0" w:space="0" w:color="auto"/>
        <w:right w:val="none" w:sz="0" w:space="0" w:color="auto"/>
      </w:divBdr>
    </w:div>
    <w:div w:id="139541656">
      <w:bodyDiv w:val="1"/>
      <w:marLeft w:val="0"/>
      <w:marRight w:val="0"/>
      <w:marTop w:val="0"/>
      <w:marBottom w:val="0"/>
      <w:divBdr>
        <w:top w:val="none" w:sz="0" w:space="0" w:color="auto"/>
        <w:left w:val="none" w:sz="0" w:space="0" w:color="auto"/>
        <w:bottom w:val="none" w:sz="0" w:space="0" w:color="auto"/>
        <w:right w:val="none" w:sz="0" w:space="0" w:color="auto"/>
      </w:divBdr>
    </w:div>
    <w:div w:id="140924108">
      <w:bodyDiv w:val="1"/>
      <w:marLeft w:val="0"/>
      <w:marRight w:val="0"/>
      <w:marTop w:val="0"/>
      <w:marBottom w:val="0"/>
      <w:divBdr>
        <w:top w:val="none" w:sz="0" w:space="0" w:color="auto"/>
        <w:left w:val="none" w:sz="0" w:space="0" w:color="auto"/>
        <w:bottom w:val="none" w:sz="0" w:space="0" w:color="auto"/>
        <w:right w:val="none" w:sz="0" w:space="0" w:color="auto"/>
      </w:divBdr>
    </w:div>
    <w:div w:id="170025279">
      <w:bodyDiv w:val="1"/>
      <w:marLeft w:val="0"/>
      <w:marRight w:val="0"/>
      <w:marTop w:val="0"/>
      <w:marBottom w:val="0"/>
      <w:divBdr>
        <w:top w:val="none" w:sz="0" w:space="0" w:color="auto"/>
        <w:left w:val="none" w:sz="0" w:space="0" w:color="auto"/>
        <w:bottom w:val="none" w:sz="0" w:space="0" w:color="auto"/>
        <w:right w:val="none" w:sz="0" w:space="0" w:color="auto"/>
      </w:divBdr>
    </w:div>
    <w:div w:id="173229118">
      <w:bodyDiv w:val="1"/>
      <w:marLeft w:val="0"/>
      <w:marRight w:val="0"/>
      <w:marTop w:val="0"/>
      <w:marBottom w:val="0"/>
      <w:divBdr>
        <w:top w:val="none" w:sz="0" w:space="0" w:color="auto"/>
        <w:left w:val="none" w:sz="0" w:space="0" w:color="auto"/>
        <w:bottom w:val="none" w:sz="0" w:space="0" w:color="auto"/>
        <w:right w:val="none" w:sz="0" w:space="0" w:color="auto"/>
      </w:divBdr>
    </w:div>
    <w:div w:id="188492927">
      <w:bodyDiv w:val="1"/>
      <w:marLeft w:val="0"/>
      <w:marRight w:val="0"/>
      <w:marTop w:val="0"/>
      <w:marBottom w:val="0"/>
      <w:divBdr>
        <w:top w:val="none" w:sz="0" w:space="0" w:color="auto"/>
        <w:left w:val="none" w:sz="0" w:space="0" w:color="auto"/>
        <w:bottom w:val="none" w:sz="0" w:space="0" w:color="auto"/>
        <w:right w:val="none" w:sz="0" w:space="0" w:color="auto"/>
      </w:divBdr>
    </w:div>
    <w:div w:id="194077077">
      <w:bodyDiv w:val="1"/>
      <w:marLeft w:val="0"/>
      <w:marRight w:val="0"/>
      <w:marTop w:val="0"/>
      <w:marBottom w:val="0"/>
      <w:divBdr>
        <w:top w:val="none" w:sz="0" w:space="0" w:color="auto"/>
        <w:left w:val="none" w:sz="0" w:space="0" w:color="auto"/>
        <w:bottom w:val="none" w:sz="0" w:space="0" w:color="auto"/>
        <w:right w:val="none" w:sz="0" w:space="0" w:color="auto"/>
      </w:divBdr>
    </w:div>
    <w:div w:id="223565441">
      <w:bodyDiv w:val="1"/>
      <w:marLeft w:val="0"/>
      <w:marRight w:val="0"/>
      <w:marTop w:val="0"/>
      <w:marBottom w:val="0"/>
      <w:divBdr>
        <w:top w:val="none" w:sz="0" w:space="0" w:color="auto"/>
        <w:left w:val="none" w:sz="0" w:space="0" w:color="auto"/>
        <w:bottom w:val="none" w:sz="0" w:space="0" w:color="auto"/>
        <w:right w:val="none" w:sz="0" w:space="0" w:color="auto"/>
      </w:divBdr>
    </w:div>
    <w:div w:id="251594259">
      <w:bodyDiv w:val="1"/>
      <w:marLeft w:val="0"/>
      <w:marRight w:val="0"/>
      <w:marTop w:val="0"/>
      <w:marBottom w:val="0"/>
      <w:divBdr>
        <w:top w:val="none" w:sz="0" w:space="0" w:color="auto"/>
        <w:left w:val="none" w:sz="0" w:space="0" w:color="auto"/>
        <w:bottom w:val="none" w:sz="0" w:space="0" w:color="auto"/>
        <w:right w:val="none" w:sz="0" w:space="0" w:color="auto"/>
      </w:divBdr>
    </w:div>
    <w:div w:id="256333077">
      <w:bodyDiv w:val="1"/>
      <w:marLeft w:val="0"/>
      <w:marRight w:val="0"/>
      <w:marTop w:val="0"/>
      <w:marBottom w:val="0"/>
      <w:divBdr>
        <w:top w:val="none" w:sz="0" w:space="0" w:color="auto"/>
        <w:left w:val="none" w:sz="0" w:space="0" w:color="auto"/>
        <w:bottom w:val="none" w:sz="0" w:space="0" w:color="auto"/>
        <w:right w:val="none" w:sz="0" w:space="0" w:color="auto"/>
      </w:divBdr>
    </w:div>
    <w:div w:id="262500180">
      <w:bodyDiv w:val="1"/>
      <w:marLeft w:val="0"/>
      <w:marRight w:val="0"/>
      <w:marTop w:val="0"/>
      <w:marBottom w:val="0"/>
      <w:divBdr>
        <w:top w:val="none" w:sz="0" w:space="0" w:color="auto"/>
        <w:left w:val="none" w:sz="0" w:space="0" w:color="auto"/>
        <w:bottom w:val="none" w:sz="0" w:space="0" w:color="auto"/>
        <w:right w:val="none" w:sz="0" w:space="0" w:color="auto"/>
      </w:divBdr>
    </w:div>
    <w:div w:id="290401908">
      <w:bodyDiv w:val="1"/>
      <w:marLeft w:val="0"/>
      <w:marRight w:val="0"/>
      <w:marTop w:val="0"/>
      <w:marBottom w:val="0"/>
      <w:divBdr>
        <w:top w:val="none" w:sz="0" w:space="0" w:color="auto"/>
        <w:left w:val="none" w:sz="0" w:space="0" w:color="auto"/>
        <w:bottom w:val="none" w:sz="0" w:space="0" w:color="auto"/>
        <w:right w:val="none" w:sz="0" w:space="0" w:color="auto"/>
      </w:divBdr>
    </w:div>
    <w:div w:id="310719084">
      <w:bodyDiv w:val="1"/>
      <w:marLeft w:val="0"/>
      <w:marRight w:val="0"/>
      <w:marTop w:val="0"/>
      <w:marBottom w:val="0"/>
      <w:divBdr>
        <w:top w:val="none" w:sz="0" w:space="0" w:color="auto"/>
        <w:left w:val="none" w:sz="0" w:space="0" w:color="auto"/>
        <w:bottom w:val="none" w:sz="0" w:space="0" w:color="auto"/>
        <w:right w:val="none" w:sz="0" w:space="0" w:color="auto"/>
      </w:divBdr>
    </w:div>
    <w:div w:id="320737841">
      <w:bodyDiv w:val="1"/>
      <w:marLeft w:val="0"/>
      <w:marRight w:val="0"/>
      <w:marTop w:val="0"/>
      <w:marBottom w:val="0"/>
      <w:divBdr>
        <w:top w:val="none" w:sz="0" w:space="0" w:color="auto"/>
        <w:left w:val="none" w:sz="0" w:space="0" w:color="auto"/>
        <w:bottom w:val="none" w:sz="0" w:space="0" w:color="auto"/>
        <w:right w:val="none" w:sz="0" w:space="0" w:color="auto"/>
      </w:divBdr>
    </w:div>
    <w:div w:id="334916420">
      <w:bodyDiv w:val="1"/>
      <w:marLeft w:val="0"/>
      <w:marRight w:val="0"/>
      <w:marTop w:val="0"/>
      <w:marBottom w:val="0"/>
      <w:divBdr>
        <w:top w:val="none" w:sz="0" w:space="0" w:color="auto"/>
        <w:left w:val="none" w:sz="0" w:space="0" w:color="auto"/>
        <w:bottom w:val="none" w:sz="0" w:space="0" w:color="auto"/>
        <w:right w:val="none" w:sz="0" w:space="0" w:color="auto"/>
      </w:divBdr>
    </w:div>
    <w:div w:id="352145305">
      <w:bodyDiv w:val="1"/>
      <w:marLeft w:val="0"/>
      <w:marRight w:val="0"/>
      <w:marTop w:val="0"/>
      <w:marBottom w:val="0"/>
      <w:divBdr>
        <w:top w:val="none" w:sz="0" w:space="0" w:color="auto"/>
        <w:left w:val="none" w:sz="0" w:space="0" w:color="auto"/>
        <w:bottom w:val="none" w:sz="0" w:space="0" w:color="auto"/>
        <w:right w:val="none" w:sz="0" w:space="0" w:color="auto"/>
      </w:divBdr>
    </w:div>
    <w:div w:id="358703449">
      <w:bodyDiv w:val="1"/>
      <w:marLeft w:val="0"/>
      <w:marRight w:val="0"/>
      <w:marTop w:val="0"/>
      <w:marBottom w:val="0"/>
      <w:divBdr>
        <w:top w:val="none" w:sz="0" w:space="0" w:color="auto"/>
        <w:left w:val="none" w:sz="0" w:space="0" w:color="auto"/>
        <w:bottom w:val="none" w:sz="0" w:space="0" w:color="auto"/>
        <w:right w:val="none" w:sz="0" w:space="0" w:color="auto"/>
      </w:divBdr>
    </w:div>
    <w:div w:id="375012152">
      <w:bodyDiv w:val="1"/>
      <w:marLeft w:val="0"/>
      <w:marRight w:val="0"/>
      <w:marTop w:val="0"/>
      <w:marBottom w:val="0"/>
      <w:divBdr>
        <w:top w:val="none" w:sz="0" w:space="0" w:color="auto"/>
        <w:left w:val="none" w:sz="0" w:space="0" w:color="auto"/>
        <w:bottom w:val="none" w:sz="0" w:space="0" w:color="auto"/>
        <w:right w:val="none" w:sz="0" w:space="0" w:color="auto"/>
      </w:divBdr>
    </w:div>
    <w:div w:id="431895540">
      <w:bodyDiv w:val="1"/>
      <w:marLeft w:val="0"/>
      <w:marRight w:val="0"/>
      <w:marTop w:val="0"/>
      <w:marBottom w:val="0"/>
      <w:divBdr>
        <w:top w:val="none" w:sz="0" w:space="0" w:color="auto"/>
        <w:left w:val="none" w:sz="0" w:space="0" w:color="auto"/>
        <w:bottom w:val="none" w:sz="0" w:space="0" w:color="auto"/>
        <w:right w:val="none" w:sz="0" w:space="0" w:color="auto"/>
      </w:divBdr>
    </w:div>
    <w:div w:id="439688628">
      <w:bodyDiv w:val="1"/>
      <w:marLeft w:val="0"/>
      <w:marRight w:val="0"/>
      <w:marTop w:val="0"/>
      <w:marBottom w:val="0"/>
      <w:divBdr>
        <w:top w:val="none" w:sz="0" w:space="0" w:color="auto"/>
        <w:left w:val="none" w:sz="0" w:space="0" w:color="auto"/>
        <w:bottom w:val="none" w:sz="0" w:space="0" w:color="auto"/>
        <w:right w:val="none" w:sz="0" w:space="0" w:color="auto"/>
      </w:divBdr>
    </w:div>
    <w:div w:id="450364366">
      <w:bodyDiv w:val="1"/>
      <w:marLeft w:val="0"/>
      <w:marRight w:val="0"/>
      <w:marTop w:val="0"/>
      <w:marBottom w:val="0"/>
      <w:divBdr>
        <w:top w:val="none" w:sz="0" w:space="0" w:color="auto"/>
        <w:left w:val="none" w:sz="0" w:space="0" w:color="auto"/>
        <w:bottom w:val="none" w:sz="0" w:space="0" w:color="auto"/>
        <w:right w:val="none" w:sz="0" w:space="0" w:color="auto"/>
      </w:divBdr>
    </w:div>
    <w:div w:id="451098045">
      <w:bodyDiv w:val="1"/>
      <w:marLeft w:val="0"/>
      <w:marRight w:val="0"/>
      <w:marTop w:val="0"/>
      <w:marBottom w:val="0"/>
      <w:divBdr>
        <w:top w:val="none" w:sz="0" w:space="0" w:color="auto"/>
        <w:left w:val="none" w:sz="0" w:space="0" w:color="auto"/>
        <w:bottom w:val="none" w:sz="0" w:space="0" w:color="auto"/>
        <w:right w:val="none" w:sz="0" w:space="0" w:color="auto"/>
      </w:divBdr>
    </w:div>
    <w:div w:id="525827304">
      <w:bodyDiv w:val="1"/>
      <w:marLeft w:val="0"/>
      <w:marRight w:val="0"/>
      <w:marTop w:val="0"/>
      <w:marBottom w:val="0"/>
      <w:divBdr>
        <w:top w:val="none" w:sz="0" w:space="0" w:color="auto"/>
        <w:left w:val="none" w:sz="0" w:space="0" w:color="auto"/>
        <w:bottom w:val="none" w:sz="0" w:space="0" w:color="auto"/>
        <w:right w:val="none" w:sz="0" w:space="0" w:color="auto"/>
      </w:divBdr>
    </w:div>
    <w:div w:id="536702587">
      <w:bodyDiv w:val="1"/>
      <w:marLeft w:val="0"/>
      <w:marRight w:val="0"/>
      <w:marTop w:val="0"/>
      <w:marBottom w:val="0"/>
      <w:divBdr>
        <w:top w:val="none" w:sz="0" w:space="0" w:color="auto"/>
        <w:left w:val="none" w:sz="0" w:space="0" w:color="auto"/>
        <w:bottom w:val="none" w:sz="0" w:space="0" w:color="auto"/>
        <w:right w:val="none" w:sz="0" w:space="0" w:color="auto"/>
      </w:divBdr>
    </w:div>
    <w:div w:id="549726524">
      <w:bodyDiv w:val="1"/>
      <w:marLeft w:val="0"/>
      <w:marRight w:val="0"/>
      <w:marTop w:val="0"/>
      <w:marBottom w:val="0"/>
      <w:divBdr>
        <w:top w:val="none" w:sz="0" w:space="0" w:color="auto"/>
        <w:left w:val="none" w:sz="0" w:space="0" w:color="auto"/>
        <w:bottom w:val="none" w:sz="0" w:space="0" w:color="auto"/>
        <w:right w:val="none" w:sz="0" w:space="0" w:color="auto"/>
      </w:divBdr>
    </w:div>
    <w:div w:id="566184260">
      <w:bodyDiv w:val="1"/>
      <w:marLeft w:val="0"/>
      <w:marRight w:val="0"/>
      <w:marTop w:val="0"/>
      <w:marBottom w:val="0"/>
      <w:divBdr>
        <w:top w:val="none" w:sz="0" w:space="0" w:color="auto"/>
        <w:left w:val="none" w:sz="0" w:space="0" w:color="auto"/>
        <w:bottom w:val="none" w:sz="0" w:space="0" w:color="auto"/>
        <w:right w:val="none" w:sz="0" w:space="0" w:color="auto"/>
      </w:divBdr>
    </w:div>
    <w:div w:id="581181185">
      <w:bodyDiv w:val="1"/>
      <w:marLeft w:val="0"/>
      <w:marRight w:val="0"/>
      <w:marTop w:val="0"/>
      <w:marBottom w:val="0"/>
      <w:divBdr>
        <w:top w:val="none" w:sz="0" w:space="0" w:color="auto"/>
        <w:left w:val="none" w:sz="0" w:space="0" w:color="auto"/>
        <w:bottom w:val="none" w:sz="0" w:space="0" w:color="auto"/>
        <w:right w:val="none" w:sz="0" w:space="0" w:color="auto"/>
      </w:divBdr>
    </w:div>
    <w:div w:id="582446203">
      <w:bodyDiv w:val="1"/>
      <w:marLeft w:val="0"/>
      <w:marRight w:val="0"/>
      <w:marTop w:val="0"/>
      <w:marBottom w:val="0"/>
      <w:divBdr>
        <w:top w:val="none" w:sz="0" w:space="0" w:color="auto"/>
        <w:left w:val="none" w:sz="0" w:space="0" w:color="auto"/>
        <w:bottom w:val="none" w:sz="0" w:space="0" w:color="auto"/>
        <w:right w:val="none" w:sz="0" w:space="0" w:color="auto"/>
      </w:divBdr>
    </w:div>
    <w:div w:id="659961892">
      <w:bodyDiv w:val="1"/>
      <w:marLeft w:val="0"/>
      <w:marRight w:val="0"/>
      <w:marTop w:val="0"/>
      <w:marBottom w:val="0"/>
      <w:divBdr>
        <w:top w:val="none" w:sz="0" w:space="0" w:color="auto"/>
        <w:left w:val="none" w:sz="0" w:space="0" w:color="auto"/>
        <w:bottom w:val="none" w:sz="0" w:space="0" w:color="auto"/>
        <w:right w:val="none" w:sz="0" w:space="0" w:color="auto"/>
      </w:divBdr>
    </w:div>
    <w:div w:id="764424257">
      <w:bodyDiv w:val="1"/>
      <w:marLeft w:val="0"/>
      <w:marRight w:val="0"/>
      <w:marTop w:val="0"/>
      <w:marBottom w:val="0"/>
      <w:divBdr>
        <w:top w:val="none" w:sz="0" w:space="0" w:color="auto"/>
        <w:left w:val="none" w:sz="0" w:space="0" w:color="auto"/>
        <w:bottom w:val="none" w:sz="0" w:space="0" w:color="auto"/>
        <w:right w:val="none" w:sz="0" w:space="0" w:color="auto"/>
      </w:divBdr>
    </w:div>
    <w:div w:id="774978154">
      <w:bodyDiv w:val="1"/>
      <w:marLeft w:val="0"/>
      <w:marRight w:val="0"/>
      <w:marTop w:val="0"/>
      <w:marBottom w:val="0"/>
      <w:divBdr>
        <w:top w:val="none" w:sz="0" w:space="0" w:color="auto"/>
        <w:left w:val="none" w:sz="0" w:space="0" w:color="auto"/>
        <w:bottom w:val="none" w:sz="0" w:space="0" w:color="auto"/>
        <w:right w:val="none" w:sz="0" w:space="0" w:color="auto"/>
      </w:divBdr>
    </w:div>
    <w:div w:id="788280170">
      <w:bodyDiv w:val="1"/>
      <w:marLeft w:val="0"/>
      <w:marRight w:val="0"/>
      <w:marTop w:val="0"/>
      <w:marBottom w:val="0"/>
      <w:divBdr>
        <w:top w:val="none" w:sz="0" w:space="0" w:color="auto"/>
        <w:left w:val="none" w:sz="0" w:space="0" w:color="auto"/>
        <w:bottom w:val="none" w:sz="0" w:space="0" w:color="auto"/>
        <w:right w:val="none" w:sz="0" w:space="0" w:color="auto"/>
      </w:divBdr>
    </w:div>
    <w:div w:id="835222846">
      <w:bodyDiv w:val="1"/>
      <w:marLeft w:val="0"/>
      <w:marRight w:val="0"/>
      <w:marTop w:val="0"/>
      <w:marBottom w:val="0"/>
      <w:divBdr>
        <w:top w:val="none" w:sz="0" w:space="0" w:color="auto"/>
        <w:left w:val="none" w:sz="0" w:space="0" w:color="auto"/>
        <w:bottom w:val="none" w:sz="0" w:space="0" w:color="auto"/>
        <w:right w:val="none" w:sz="0" w:space="0" w:color="auto"/>
      </w:divBdr>
    </w:div>
    <w:div w:id="860823457">
      <w:bodyDiv w:val="1"/>
      <w:marLeft w:val="0"/>
      <w:marRight w:val="0"/>
      <w:marTop w:val="0"/>
      <w:marBottom w:val="0"/>
      <w:divBdr>
        <w:top w:val="none" w:sz="0" w:space="0" w:color="auto"/>
        <w:left w:val="none" w:sz="0" w:space="0" w:color="auto"/>
        <w:bottom w:val="none" w:sz="0" w:space="0" w:color="auto"/>
        <w:right w:val="none" w:sz="0" w:space="0" w:color="auto"/>
      </w:divBdr>
    </w:div>
    <w:div w:id="911738312">
      <w:bodyDiv w:val="1"/>
      <w:marLeft w:val="0"/>
      <w:marRight w:val="0"/>
      <w:marTop w:val="0"/>
      <w:marBottom w:val="0"/>
      <w:divBdr>
        <w:top w:val="none" w:sz="0" w:space="0" w:color="auto"/>
        <w:left w:val="none" w:sz="0" w:space="0" w:color="auto"/>
        <w:bottom w:val="none" w:sz="0" w:space="0" w:color="auto"/>
        <w:right w:val="none" w:sz="0" w:space="0" w:color="auto"/>
      </w:divBdr>
    </w:div>
    <w:div w:id="940185530">
      <w:bodyDiv w:val="1"/>
      <w:marLeft w:val="0"/>
      <w:marRight w:val="0"/>
      <w:marTop w:val="0"/>
      <w:marBottom w:val="0"/>
      <w:divBdr>
        <w:top w:val="none" w:sz="0" w:space="0" w:color="auto"/>
        <w:left w:val="none" w:sz="0" w:space="0" w:color="auto"/>
        <w:bottom w:val="none" w:sz="0" w:space="0" w:color="auto"/>
        <w:right w:val="none" w:sz="0" w:space="0" w:color="auto"/>
      </w:divBdr>
    </w:div>
    <w:div w:id="1026952602">
      <w:bodyDiv w:val="1"/>
      <w:marLeft w:val="0"/>
      <w:marRight w:val="0"/>
      <w:marTop w:val="0"/>
      <w:marBottom w:val="0"/>
      <w:divBdr>
        <w:top w:val="none" w:sz="0" w:space="0" w:color="auto"/>
        <w:left w:val="none" w:sz="0" w:space="0" w:color="auto"/>
        <w:bottom w:val="none" w:sz="0" w:space="0" w:color="auto"/>
        <w:right w:val="none" w:sz="0" w:space="0" w:color="auto"/>
      </w:divBdr>
    </w:div>
    <w:div w:id="1048526497">
      <w:bodyDiv w:val="1"/>
      <w:marLeft w:val="0"/>
      <w:marRight w:val="0"/>
      <w:marTop w:val="0"/>
      <w:marBottom w:val="0"/>
      <w:divBdr>
        <w:top w:val="none" w:sz="0" w:space="0" w:color="auto"/>
        <w:left w:val="none" w:sz="0" w:space="0" w:color="auto"/>
        <w:bottom w:val="none" w:sz="0" w:space="0" w:color="auto"/>
        <w:right w:val="none" w:sz="0" w:space="0" w:color="auto"/>
      </w:divBdr>
    </w:div>
    <w:div w:id="1048800552">
      <w:bodyDiv w:val="1"/>
      <w:marLeft w:val="0"/>
      <w:marRight w:val="0"/>
      <w:marTop w:val="0"/>
      <w:marBottom w:val="0"/>
      <w:divBdr>
        <w:top w:val="none" w:sz="0" w:space="0" w:color="auto"/>
        <w:left w:val="none" w:sz="0" w:space="0" w:color="auto"/>
        <w:bottom w:val="none" w:sz="0" w:space="0" w:color="auto"/>
        <w:right w:val="none" w:sz="0" w:space="0" w:color="auto"/>
      </w:divBdr>
    </w:div>
    <w:div w:id="1071538080">
      <w:bodyDiv w:val="1"/>
      <w:marLeft w:val="0"/>
      <w:marRight w:val="0"/>
      <w:marTop w:val="0"/>
      <w:marBottom w:val="0"/>
      <w:divBdr>
        <w:top w:val="none" w:sz="0" w:space="0" w:color="auto"/>
        <w:left w:val="none" w:sz="0" w:space="0" w:color="auto"/>
        <w:bottom w:val="none" w:sz="0" w:space="0" w:color="auto"/>
        <w:right w:val="none" w:sz="0" w:space="0" w:color="auto"/>
      </w:divBdr>
    </w:div>
    <w:div w:id="1107500214">
      <w:bodyDiv w:val="1"/>
      <w:marLeft w:val="0"/>
      <w:marRight w:val="0"/>
      <w:marTop w:val="0"/>
      <w:marBottom w:val="0"/>
      <w:divBdr>
        <w:top w:val="none" w:sz="0" w:space="0" w:color="auto"/>
        <w:left w:val="none" w:sz="0" w:space="0" w:color="auto"/>
        <w:bottom w:val="none" w:sz="0" w:space="0" w:color="auto"/>
        <w:right w:val="none" w:sz="0" w:space="0" w:color="auto"/>
      </w:divBdr>
    </w:div>
    <w:div w:id="1146631879">
      <w:bodyDiv w:val="1"/>
      <w:marLeft w:val="0"/>
      <w:marRight w:val="0"/>
      <w:marTop w:val="0"/>
      <w:marBottom w:val="0"/>
      <w:divBdr>
        <w:top w:val="none" w:sz="0" w:space="0" w:color="auto"/>
        <w:left w:val="none" w:sz="0" w:space="0" w:color="auto"/>
        <w:bottom w:val="none" w:sz="0" w:space="0" w:color="auto"/>
        <w:right w:val="none" w:sz="0" w:space="0" w:color="auto"/>
      </w:divBdr>
    </w:div>
    <w:div w:id="1161778466">
      <w:bodyDiv w:val="1"/>
      <w:marLeft w:val="0"/>
      <w:marRight w:val="0"/>
      <w:marTop w:val="0"/>
      <w:marBottom w:val="0"/>
      <w:divBdr>
        <w:top w:val="none" w:sz="0" w:space="0" w:color="auto"/>
        <w:left w:val="none" w:sz="0" w:space="0" w:color="auto"/>
        <w:bottom w:val="none" w:sz="0" w:space="0" w:color="auto"/>
        <w:right w:val="none" w:sz="0" w:space="0" w:color="auto"/>
      </w:divBdr>
    </w:div>
    <w:div w:id="1175725780">
      <w:bodyDiv w:val="1"/>
      <w:marLeft w:val="0"/>
      <w:marRight w:val="0"/>
      <w:marTop w:val="0"/>
      <w:marBottom w:val="0"/>
      <w:divBdr>
        <w:top w:val="none" w:sz="0" w:space="0" w:color="auto"/>
        <w:left w:val="none" w:sz="0" w:space="0" w:color="auto"/>
        <w:bottom w:val="none" w:sz="0" w:space="0" w:color="auto"/>
        <w:right w:val="none" w:sz="0" w:space="0" w:color="auto"/>
      </w:divBdr>
    </w:div>
    <w:div w:id="1207374781">
      <w:bodyDiv w:val="1"/>
      <w:marLeft w:val="0"/>
      <w:marRight w:val="0"/>
      <w:marTop w:val="0"/>
      <w:marBottom w:val="0"/>
      <w:divBdr>
        <w:top w:val="none" w:sz="0" w:space="0" w:color="auto"/>
        <w:left w:val="none" w:sz="0" w:space="0" w:color="auto"/>
        <w:bottom w:val="none" w:sz="0" w:space="0" w:color="auto"/>
        <w:right w:val="none" w:sz="0" w:space="0" w:color="auto"/>
      </w:divBdr>
    </w:div>
    <w:div w:id="1208689696">
      <w:bodyDiv w:val="1"/>
      <w:marLeft w:val="0"/>
      <w:marRight w:val="0"/>
      <w:marTop w:val="0"/>
      <w:marBottom w:val="0"/>
      <w:divBdr>
        <w:top w:val="none" w:sz="0" w:space="0" w:color="auto"/>
        <w:left w:val="none" w:sz="0" w:space="0" w:color="auto"/>
        <w:bottom w:val="none" w:sz="0" w:space="0" w:color="auto"/>
        <w:right w:val="none" w:sz="0" w:space="0" w:color="auto"/>
      </w:divBdr>
    </w:div>
    <w:div w:id="1313177229">
      <w:bodyDiv w:val="1"/>
      <w:marLeft w:val="0"/>
      <w:marRight w:val="0"/>
      <w:marTop w:val="0"/>
      <w:marBottom w:val="0"/>
      <w:divBdr>
        <w:top w:val="none" w:sz="0" w:space="0" w:color="auto"/>
        <w:left w:val="none" w:sz="0" w:space="0" w:color="auto"/>
        <w:bottom w:val="none" w:sz="0" w:space="0" w:color="auto"/>
        <w:right w:val="none" w:sz="0" w:space="0" w:color="auto"/>
      </w:divBdr>
    </w:div>
    <w:div w:id="1318849882">
      <w:bodyDiv w:val="1"/>
      <w:marLeft w:val="0"/>
      <w:marRight w:val="0"/>
      <w:marTop w:val="0"/>
      <w:marBottom w:val="0"/>
      <w:divBdr>
        <w:top w:val="none" w:sz="0" w:space="0" w:color="auto"/>
        <w:left w:val="none" w:sz="0" w:space="0" w:color="auto"/>
        <w:bottom w:val="none" w:sz="0" w:space="0" w:color="auto"/>
        <w:right w:val="none" w:sz="0" w:space="0" w:color="auto"/>
      </w:divBdr>
    </w:div>
    <w:div w:id="1368457552">
      <w:bodyDiv w:val="1"/>
      <w:marLeft w:val="0"/>
      <w:marRight w:val="0"/>
      <w:marTop w:val="0"/>
      <w:marBottom w:val="0"/>
      <w:divBdr>
        <w:top w:val="none" w:sz="0" w:space="0" w:color="auto"/>
        <w:left w:val="none" w:sz="0" w:space="0" w:color="auto"/>
        <w:bottom w:val="none" w:sz="0" w:space="0" w:color="auto"/>
        <w:right w:val="none" w:sz="0" w:space="0" w:color="auto"/>
      </w:divBdr>
    </w:div>
    <w:div w:id="1404059280">
      <w:bodyDiv w:val="1"/>
      <w:marLeft w:val="0"/>
      <w:marRight w:val="0"/>
      <w:marTop w:val="0"/>
      <w:marBottom w:val="0"/>
      <w:divBdr>
        <w:top w:val="none" w:sz="0" w:space="0" w:color="auto"/>
        <w:left w:val="none" w:sz="0" w:space="0" w:color="auto"/>
        <w:bottom w:val="none" w:sz="0" w:space="0" w:color="auto"/>
        <w:right w:val="none" w:sz="0" w:space="0" w:color="auto"/>
      </w:divBdr>
    </w:div>
    <w:div w:id="1453205437">
      <w:bodyDiv w:val="1"/>
      <w:marLeft w:val="0"/>
      <w:marRight w:val="0"/>
      <w:marTop w:val="0"/>
      <w:marBottom w:val="0"/>
      <w:divBdr>
        <w:top w:val="none" w:sz="0" w:space="0" w:color="auto"/>
        <w:left w:val="none" w:sz="0" w:space="0" w:color="auto"/>
        <w:bottom w:val="none" w:sz="0" w:space="0" w:color="auto"/>
        <w:right w:val="none" w:sz="0" w:space="0" w:color="auto"/>
      </w:divBdr>
    </w:div>
    <w:div w:id="1497958885">
      <w:bodyDiv w:val="1"/>
      <w:marLeft w:val="0"/>
      <w:marRight w:val="0"/>
      <w:marTop w:val="0"/>
      <w:marBottom w:val="0"/>
      <w:divBdr>
        <w:top w:val="none" w:sz="0" w:space="0" w:color="auto"/>
        <w:left w:val="none" w:sz="0" w:space="0" w:color="auto"/>
        <w:bottom w:val="none" w:sz="0" w:space="0" w:color="auto"/>
        <w:right w:val="none" w:sz="0" w:space="0" w:color="auto"/>
      </w:divBdr>
    </w:div>
    <w:div w:id="1502159429">
      <w:bodyDiv w:val="1"/>
      <w:marLeft w:val="0"/>
      <w:marRight w:val="0"/>
      <w:marTop w:val="0"/>
      <w:marBottom w:val="0"/>
      <w:divBdr>
        <w:top w:val="none" w:sz="0" w:space="0" w:color="auto"/>
        <w:left w:val="none" w:sz="0" w:space="0" w:color="auto"/>
        <w:bottom w:val="none" w:sz="0" w:space="0" w:color="auto"/>
        <w:right w:val="none" w:sz="0" w:space="0" w:color="auto"/>
      </w:divBdr>
    </w:div>
    <w:div w:id="1543206946">
      <w:bodyDiv w:val="1"/>
      <w:marLeft w:val="0"/>
      <w:marRight w:val="0"/>
      <w:marTop w:val="0"/>
      <w:marBottom w:val="0"/>
      <w:divBdr>
        <w:top w:val="none" w:sz="0" w:space="0" w:color="auto"/>
        <w:left w:val="none" w:sz="0" w:space="0" w:color="auto"/>
        <w:bottom w:val="none" w:sz="0" w:space="0" w:color="auto"/>
        <w:right w:val="none" w:sz="0" w:space="0" w:color="auto"/>
      </w:divBdr>
    </w:div>
    <w:div w:id="1578251736">
      <w:bodyDiv w:val="1"/>
      <w:marLeft w:val="0"/>
      <w:marRight w:val="0"/>
      <w:marTop w:val="0"/>
      <w:marBottom w:val="0"/>
      <w:divBdr>
        <w:top w:val="none" w:sz="0" w:space="0" w:color="auto"/>
        <w:left w:val="none" w:sz="0" w:space="0" w:color="auto"/>
        <w:bottom w:val="none" w:sz="0" w:space="0" w:color="auto"/>
        <w:right w:val="none" w:sz="0" w:space="0" w:color="auto"/>
      </w:divBdr>
    </w:div>
    <w:div w:id="1588347482">
      <w:bodyDiv w:val="1"/>
      <w:marLeft w:val="0"/>
      <w:marRight w:val="0"/>
      <w:marTop w:val="0"/>
      <w:marBottom w:val="0"/>
      <w:divBdr>
        <w:top w:val="none" w:sz="0" w:space="0" w:color="auto"/>
        <w:left w:val="none" w:sz="0" w:space="0" w:color="auto"/>
        <w:bottom w:val="none" w:sz="0" w:space="0" w:color="auto"/>
        <w:right w:val="none" w:sz="0" w:space="0" w:color="auto"/>
      </w:divBdr>
    </w:div>
    <w:div w:id="1589271017">
      <w:bodyDiv w:val="1"/>
      <w:marLeft w:val="0"/>
      <w:marRight w:val="0"/>
      <w:marTop w:val="0"/>
      <w:marBottom w:val="0"/>
      <w:divBdr>
        <w:top w:val="none" w:sz="0" w:space="0" w:color="auto"/>
        <w:left w:val="none" w:sz="0" w:space="0" w:color="auto"/>
        <w:bottom w:val="none" w:sz="0" w:space="0" w:color="auto"/>
        <w:right w:val="none" w:sz="0" w:space="0" w:color="auto"/>
      </w:divBdr>
    </w:div>
    <w:div w:id="1609122682">
      <w:bodyDiv w:val="1"/>
      <w:marLeft w:val="0"/>
      <w:marRight w:val="0"/>
      <w:marTop w:val="0"/>
      <w:marBottom w:val="0"/>
      <w:divBdr>
        <w:top w:val="none" w:sz="0" w:space="0" w:color="auto"/>
        <w:left w:val="none" w:sz="0" w:space="0" w:color="auto"/>
        <w:bottom w:val="none" w:sz="0" w:space="0" w:color="auto"/>
        <w:right w:val="none" w:sz="0" w:space="0" w:color="auto"/>
      </w:divBdr>
    </w:div>
    <w:div w:id="1620643341">
      <w:bodyDiv w:val="1"/>
      <w:marLeft w:val="0"/>
      <w:marRight w:val="0"/>
      <w:marTop w:val="0"/>
      <w:marBottom w:val="0"/>
      <w:divBdr>
        <w:top w:val="none" w:sz="0" w:space="0" w:color="auto"/>
        <w:left w:val="none" w:sz="0" w:space="0" w:color="auto"/>
        <w:bottom w:val="none" w:sz="0" w:space="0" w:color="auto"/>
        <w:right w:val="none" w:sz="0" w:space="0" w:color="auto"/>
      </w:divBdr>
    </w:div>
    <w:div w:id="1636177525">
      <w:bodyDiv w:val="1"/>
      <w:marLeft w:val="0"/>
      <w:marRight w:val="0"/>
      <w:marTop w:val="0"/>
      <w:marBottom w:val="0"/>
      <w:divBdr>
        <w:top w:val="none" w:sz="0" w:space="0" w:color="auto"/>
        <w:left w:val="none" w:sz="0" w:space="0" w:color="auto"/>
        <w:bottom w:val="none" w:sz="0" w:space="0" w:color="auto"/>
        <w:right w:val="none" w:sz="0" w:space="0" w:color="auto"/>
      </w:divBdr>
    </w:div>
    <w:div w:id="1641305340">
      <w:bodyDiv w:val="1"/>
      <w:marLeft w:val="0"/>
      <w:marRight w:val="0"/>
      <w:marTop w:val="0"/>
      <w:marBottom w:val="0"/>
      <w:divBdr>
        <w:top w:val="none" w:sz="0" w:space="0" w:color="auto"/>
        <w:left w:val="none" w:sz="0" w:space="0" w:color="auto"/>
        <w:bottom w:val="none" w:sz="0" w:space="0" w:color="auto"/>
        <w:right w:val="none" w:sz="0" w:space="0" w:color="auto"/>
      </w:divBdr>
    </w:div>
    <w:div w:id="1652834267">
      <w:bodyDiv w:val="1"/>
      <w:marLeft w:val="0"/>
      <w:marRight w:val="0"/>
      <w:marTop w:val="0"/>
      <w:marBottom w:val="0"/>
      <w:divBdr>
        <w:top w:val="none" w:sz="0" w:space="0" w:color="auto"/>
        <w:left w:val="none" w:sz="0" w:space="0" w:color="auto"/>
        <w:bottom w:val="none" w:sz="0" w:space="0" w:color="auto"/>
        <w:right w:val="none" w:sz="0" w:space="0" w:color="auto"/>
      </w:divBdr>
    </w:div>
    <w:div w:id="1678774825">
      <w:bodyDiv w:val="1"/>
      <w:marLeft w:val="0"/>
      <w:marRight w:val="0"/>
      <w:marTop w:val="0"/>
      <w:marBottom w:val="0"/>
      <w:divBdr>
        <w:top w:val="none" w:sz="0" w:space="0" w:color="auto"/>
        <w:left w:val="none" w:sz="0" w:space="0" w:color="auto"/>
        <w:bottom w:val="none" w:sz="0" w:space="0" w:color="auto"/>
        <w:right w:val="none" w:sz="0" w:space="0" w:color="auto"/>
      </w:divBdr>
    </w:div>
    <w:div w:id="1700548579">
      <w:bodyDiv w:val="1"/>
      <w:marLeft w:val="0"/>
      <w:marRight w:val="0"/>
      <w:marTop w:val="0"/>
      <w:marBottom w:val="0"/>
      <w:divBdr>
        <w:top w:val="none" w:sz="0" w:space="0" w:color="auto"/>
        <w:left w:val="none" w:sz="0" w:space="0" w:color="auto"/>
        <w:bottom w:val="none" w:sz="0" w:space="0" w:color="auto"/>
        <w:right w:val="none" w:sz="0" w:space="0" w:color="auto"/>
      </w:divBdr>
    </w:div>
    <w:div w:id="1739325971">
      <w:bodyDiv w:val="1"/>
      <w:marLeft w:val="0"/>
      <w:marRight w:val="0"/>
      <w:marTop w:val="0"/>
      <w:marBottom w:val="0"/>
      <w:divBdr>
        <w:top w:val="none" w:sz="0" w:space="0" w:color="auto"/>
        <w:left w:val="none" w:sz="0" w:space="0" w:color="auto"/>
        <w:bottom w:val="none" w:sz="0" w:space="0" w:color="auto"/>
        <w:right w:val="none" w:sz="0" w:space="0" w:color="auto"/>
      </w:divBdr>
    </w:div>
    <w:div w:id="1746338587">
      <w:bodyDiv w:val="1"/>
      <w:marLeft w:val="0"/>
      <w:marRight w:val="0"/>
      <w:marTop w:val="0"/>
      <w:marBottom w:val="0"/>
      <w:divBdr>
        <w:top w:val="none" w:sz="0" w:space="0" w:color="auto"/>
        <w:left w:val="none" w:sz="0" w:space="0" w:color="auto"/>
        <w:bottom w:val="none" w:sz="0" w:space="0" w:color="auto"/>
        <w:right w:val="none" w:sz="0" w:space="0" w:color="auto"/>
      </w:divBdr>
    </w:div>
    <w:div w:id="1800412779">
      <w:bodyDiv w:val="1"/>
      <w:marLeft w:val="0"/>
      <w:marRight w:val="0"/>
      <w:marTop w:val="0"/>
      <w:marBottom w:val="0"/>
      <w:divBdr>
        <w:top w:val="none" w:sz="0" w:space="0" w:color="auto"/>
        <w:left w:val="none" w:sz="0" w:space="0" w:color="auto"/>
        <w:bottom w:val="none" w:sz="0" w:space="0" w:color="auto"/>
        <w:right w:val="none" w:sz="0" w:space="0" w:color="auto"/>
      </w:divBdr>
    </w:div>
    <w:div w:id="1866940662">
      <w:bodyDiv w:val="1"/>
      <w:marLeft w:val="0"/>
      <w:marRight w:val="0"/>
      <w:marTop w:val="0"/>
      <w:marBottom w:val="0"/>
      <w:divBdr>
        <w:top w:val="none" w:sz="0" w:space="0" w:color="auto"/>
        <w:left w:val="none" w:sz="0" w:space="0" w:color="auto"/>
        <w:bottom w:val="none" w:sz="0" w:space="0" w:color="auto"/>
        <w:right w:val="none" w:sz="0" w:space="0" w:color="auto"/>
      </w:divBdr>
    </w:div>
    <w:div w:id="1941720802">
      <w:bodyDiv w:val="1"/>
      <w:marLeft w:val="0"/>
      <w:marRight w:val="0"/>
      <w:marTop w:val="0"/>
      <w:marBottom w:val="0"/>
      <w:divBdr>
        <w:top w:val="none" w:sz="0" w:space="0" w:color="auto"/>
        <w:left w:val="none" w:sz="0" w:space="0" w:color="auto"/>
        <w:bottom w:val="none" w:sz="0" w:space="0" w:color="auto"/>
        <w:right w:val="none" w:sz="0" w:space="0" w:color="auto"/>
      </w:divBdr>
    </w:div>
    <w:div w:id="1961910484">
      <w:bodyDiv w:val="1"/>
      <w:marLeft w:val="0"/>
      <w:marRight w:val="0"/>
      <w:marTop w:val="0"/>
      <w:marBottom w:val="0"/>
      <w:divBdr>
        <w:top w:val="none" w:sz="0" w:space="0" w:color="auto"/>
        <w:left w:val="none" w:sz="0" w:space="0" w:color="auto"/>
        <w:bottom w:val="none" w:sz="0" w:space="0" w:color="auto"/>
        <w:right w:val="none" w:sz="0" w:space="0" w:color="auto"/>
      </w:divBdr>
    </w:div>
    <w:div w:id="1969509151">
      <w:bodyDiv w:val="1"/>
      <w:marLeft w:val="0"/>
      <w:marRight w:val="0"/>
      <w:marTop w:val="0"/>
      <w:marBottom w:val="0"/>
      <w:divBdr>
        <w:top w:val="none" w:sz="0" w:space="0" w:color="auto"/>
        <w:left w:val="none" w:sz="0" w:space="0" w:color="auto"/>
        <w:bottom w:val="none" w:sz="0" w:space="0" w:color="auto"/>
        <w:right w:val="none" w:sz="0" w:space="0" w:color="auto"/>
      </w:divBdr>
    </w:div>
    <w:div w:id="1972975386">
      <w:bodyDiv w:val="1"/>
      <w:marLeft w:val="0"/>
      <w:marRight w:val="0"/>
      <w:marTop w:val="0"/>
      <w:marBottom w:val="0"/>
      <w:divBdr>
        <w:top w:val="none" w:sz="0" w:space="0" w:color="auto"/>
        <w:left w:val="none" w:sz="0" w:space="0" w:color="auto"/>
        <w:bottom w:val="none" w:sz="0" w:space="0" w:color="auto"/>
        <w:right w:val="none" w:sz="0" w:space="0" w:color="auto"/>
      </w:divBdr>
    </w:div>
    <w:div w:id="1990284535">
      <w:bodyDiv w:val="1"/>
      <w:marLeft w:val="0"/>
      <w:marRight w:val="0"/>
      <w:marTop w:val="0"/>
      <w:marBottom w:val="0"/>
      <w:divBdr>
        <w:top w:val="none" w:sz="0" w:space="0" w:color="auto"/>
        <w:left w:val="none" w:sz="0" w:space="0" w:color="auto"/>
        <w:bottom w:val="none" w:sz="0" w:space="0" w:color="auto"/>
        <w:right w:val="none" w:sz="0" w:space="0" w:color="auto"/>
      </w:divBdr>
    </w:div>
    <w:div w:id="2020306255">
      <w:bodyDiv w:val="1"/>
      <w:marLeft w:val="0"/>
      <w:marRight w:val="0"/>
      <w:marTop w:val="0"/>
      <w:marBottom w:val="0"/>
      <w:divBdr>
        <w:top w:val="none" w:sz="0" w:space="0" w:color="auto"/>
        <w:left w:val="none" w:sz="0" w:space="0" w:color="auto"/>
        <w:bottom w:val="none" w:sz="0" w:space="0" w:color="auto"/>
        <w:right w:val="none" w:sz="0" w:space="0" w:color="auto"/>
      </w:divBdr>
    </w:div>
    <w:div w:id="204964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aisovet@kra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22065-7453-4C7D-BDDC-6417C3CC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10571</TotalTime>
  <Pages>21</Pages>
  <Words>7661</Words>
  <Characters>43674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Zotov</dc:creator>
  <cp:keywords/>
  <dc:description/>
  <cp:lastModifiedBy>Специалист</cp:lastModifiedBy>
  <cp:revision>14</cp:revision>
  <cp:lastPrinted>2023-04-24T06:08:00Z</cp:lastPrinted>
  <dcterms:created xsi:type="dcterms:W3CDTF">2023-04-10T08:04:00Z</dcterms:created>
  <dcterms:modified xsi:type="dcterms:W3CDTF">2023-04-25T02:48:00Z</dcterms:modified>
</cp:coreProperties>
</file>